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421"/>
        <w:tblW w:w="11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7"/>
      </w:tblGrid>
      <w:tr w:rsidR="00317C65" w14:paraId="05C36459" w14:textId="77777777" w:rsidTr="00924F2F">
        <w:trPr>
          <w:trHeight w:val="1890"/>
        </w:trPr>
        <w:tc>
          <w:tcPr>
            <w:tcW w:w="11387" w:type="dxa"/>
          </w:tcPr>
          <w:p w14:paraId="116967E8" w14:textId="16628813" w:rsidR="004479DE" w:rsidRPr="00953906" w:rsidRDefault="006A16DE" w:rsidP="009A247A">
            <w:pPr>
              <w:pStyle w:val="FootnoteText"/>
              <w:rPr>
                <w:rStyle w:val="a"/>
              </w:rPr>
            </w:pPr>
            <w:bookmarkStart w:id="0" w:name="_Hlk202355612"/>
            <w:bookmarkEnd w:id="0"/>
            <w:r>
              <w:rPr>
                <w:rStyle w:val="a"/>
              </w:rPr>
              <w:t xml:space="preserve"> </w:t>
            </w:r>
            <w:r w:rsidR="001024C5">
              <w:rPr>
                <w:rStyle w:val="a"/>
              </w:rPr>
              <w:t xml:space="preserve">    </w:t>
            </w:r>
          </w:p>
          <w:tbl>
            <w:tblPr>
              <w:tblStyle w:val="TableGrid"/>
              <w:tblpPr w:leftFromText="180" w:rightFromText="180" w:vertAnchor="page" w:horzAnchor="margin" w:tblpXSpec="center" w:tblpY="421"/>
              <w:tblW w:w="11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1"/>
            </w:tblGrid>
            <w:tr w:rsidR="00B92AC6" w:rsidRPr="00BD77E4" w14:paraId="135B121C" w14:textId="77777777" w:rsidTr="00B069F3">
              <w:trPr>
                <w:trHeight w:val="825"/>
              </w:trPr>
              <w:tc>
                <w:tcPr>
                  <w:tcW w:w="11171" w:type="dxa"/>
                </w:tcPr>
                <w:p w14:paraId="27999667" w14:textId="4C44837C" w:rsidR="008B001E" w:rsidRDefault="00FD5991" w:rsidP="009A247A">
                  <w:pPr>
                    <w:pBdr>
                      <w:bottom w:val="single" w:sz="12" w:space="1" w:color="auto"/>
                    </w:pBdr>
                    <w:ind w:left="-394"/>
                    <w:rPr>
                      <w:sz w:val="24"/>
                      <w:szCs w:val="24"/>
                    </w:rPr>
                  </w:pPr>
                  <w:r>
                    <w:rPr>
                      <w:sz w:val="24"/>
                      <w:szCs w:val="24"/>
                    </w:rPr>
                    <w:t xml:space="preserve"> </w:t>
                  </w:r>
                  <w:r w:rsidR="00457E36">
                    <w:rPr>
                      <w:sz w:val="24"/>
                      <w:szCs w:val="24"/>
                    </w:rPr>
                    <w:t xml:space="preserve"> </w:t>
                  </w:r>
                  <w:r w:rsidR="00B92AC6" w:rsidRPr="00BD77E4">
                    <w:rPr>
                      <w:sz w:val="24"/>
                      <w:szCs w:val="24"/>
                    </w:rPr>
                    <w:tab/>
                  </w:r>
                  <w:r w:rsidR="00570552">
                    <w:rPr>
                      <w:noProof/>
                      <w:sz w:val="24"/>
                      <w:szCs w:val="24"/>
                    </w:rPr>
                    <w:drawing>
                      <wp:inline distT="0" distB="0" distL="0" distR="0" wp14:anchorId="70DBF49F" wp14:editId="74944915">
                        <wp:extent cx="1797050" cy="525344"/>
                        <wp:effectExtent l="0" t="0" r="0" b="8255"/>
                        <wp:docPr id="1302982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82237" name="Picture 13029822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6067" cy="539673"/>
                                </a:xfrm>
                                <a:prstGeom prst="rect">
                                  <a:avLst/>
                                </a:prstGeom>
                              </pic:spPr>
                            </pic:pic>
                          </a:graphicData>
                        </a:graphic>
                      </wp:inline>
                    </w:drawing>
                  </w:r>
                  <w:r w:rsidR="00B92AC6" w:rsidRPr="00BD77E4">
                    <w:rPr>
                      <w:sz w:val="24"/>
                      <w:szCs w:val="24"/>
                    </w:rPr>
                    <w:tab/>
                  </w:r>
                  <w:r w:rsidR="00B92AC6" w:rsidRPr="00BD77E4">
                    <w:rPr>
                      <w:sz w:val="24"/>
                      <w:szCs w:val="24"/>
                    </w:rPr>
                    <w:tab/>
                  </w:r>
                  <w:r w:rsidR="00B92AC6" w:rsidRPr="00BD77E4">
                    <w:rPr>
                      <w:sz w:val="24"/>
                      <w:szCs w:val="24"/>
                    </w:rPr>
                    <w:tab/>
                  </w:r>
                  <w:r w:rsidR="00B92AC6" w:rsidRPr="00BD77E4">
                    <w:rPr>
                      <w:sz w:val="24"/>
                      <w:szCs w:val="24"/>
                    </w:rPr>
                    <w:tab/>
                  </w:r>
                  <w:r w:rsidR="00B92AC6">
                    <w:rPr>
                      <w:sz w:val="24"/>
                      <w:szCs w:val="24"/>
                    </w:rPr>
                    <w:t xml:space="preserve">                    </w:t>
                  </w:r>
                  <w:r w:rsidR="00F7631A">
                    <w:rPr>
                      <w:sz w:val="24"/>
                      <w:szCs w:val="24"/>
                    </w:rPr>
                    <w:t xml:space="preserve">            </w:t>
                  </w:r>
                  <w:r w:rsidR="008B001E">
                    <w:rPr>
                      <w:sz w:val="24"/>
                      <w:szCs w:val="24"/>
                    </w:rPr>
                    <w:t xml:space="preserve">  </w:t>
                  </w:r>
                  <w:r w:rsidR="00B92AC6" w:rsidRPr="00BD77E4">
                    <w:rPr>
                      <w:sz w:val="24"/>
                      <w:szCs w:val="24"/>
                    </w:rPr>
                    <w:t xml:space="preserve"> </w:t>
                  </w:r>
                  <w:r w:rsidR="008B001E">
                    <w:rPr>
                      <w:noProof/>
                    </w:rPr>
                    <w:drawing>
                      <wp:inline distT="0" distB="0" distL="0" distR="0" wp14:anchorId="2897D053" wp14:editId="631FC3D0">
                        <wp:extent cx="2114421" cy="240818"/>
                        <wp:effectExtent l="0" t="0" r="635" b="6985"/>
                        <wp:docPr id="539113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3932" name="Picture 5391139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2277" cy="246268"/>
                                </a:xfrm>
                                <a:prstGeom prst="rect">
                                  <a:avLst/>
                                </a:prstGeom>
                              </pic:spPr>
                            </pic:pic>
                          </a:graphicData>
                        </a:graphic>
                      </wp:inline>
                    </w:drawing>
                  </w:r>
                </w:p>
                <w:p w14:paraId="68005033" w14:textId="71732FCE" w:rsidR="00B92AC6" w:rsidRPr="00BD77E4" w:rsidRDefault="00B92AC6" w:rsidP="009A247A">
                  <w:pPr>
                    <w:pBdr>
                      <w:bottom w:val="single" w:sz="12" w:space="1" w:color="auto"/>
                    </w:pBdr>
                    <w:ind w:left="-394"/>
                    <w:jc w:val="right"/>
                    <w:rPr>
                      <w:sz w:val="24"/>
                      <w:szCs w:val="24"/>
                    </w:rPr>
                  </w:pPr>
                  <w:r w:rsidRPr="00BD77E4">
                    <w:rPr>
                      <w:sz w:val="24"/>
                      <w:szCs w:val="24"/>
                    </w:rPr>
                    <w:t xml:space="preserve">Vol </w:t>
                  </w:r>
                  <w:r w:rsidR="00827876">
                    <w:rPr>
                      <w:sz w:val="24"/>
                      <w:szCs w:val="24"/>
                    </w:rPr>
                    <w:t>1</w:t>
                  </w:r>
                  <w:r w:rsidR="007A7607">
                    <w:rPr>
                      <w:sz w:val="24"/>
                      <w:szCs w:val="24"/>
                    </w:rPr>
                    <w:t>5</w:t>
                  </w:r>
                  <w:r w:rsidRPr="00BD77E4">
                    <w:rPr>
                      <w:sz w:val="24"/>
                      <w:szCs w:val="24"/>
                    </w:rPr>
                    <w:t>, Issue</w:t>
                  </w:r>
                  <w:r w:rsidR="001A6CE7">
                    <w:rPr>
                      <w:sz w:val="24"/>
                      <w:szCs w:val="24"/>
                    </w:rPr>
                    <w:t xml:space="preserve"> </w:t>
                  </w:r>
                  <w:r w:rsidR="007A7607">
                    <w:rPr>
                      <w:sz w:val="24"/>
                      <w:szCs w:val="24"/>
                    </w:rPr>
                    <w:t>1</w:t>
                  </w:r>
                  <w:r w:rsidRPr="00BD77E4">
                    <w:rPr>
                      <w:sz w:val="24"/>
                      <w:szCs w:val="24"/>
                    </w:rPr>
                    <w:t>,</w:t>
                  </w:r>
                  <w:r>
                    <w:rPr>
                      <w:sz w:val="24"/>
                      <w:szCs w:val="24"/>
                    </w:rPr>
                    <w:t xml:space="preserve"> (202</w:t>
                  </w:r>
                  <w:r w:rsidR="007A7607">
                    <w:rPr>
                      <w:sz w:val="24"/>
                      <w:szCs w:val="24"/>
                    </w:rPr>
                    <w:t>6</w:t>
                  </w:r>
                  <w:r>
                    <w:rPr>
                      <w:sz w:val="24"/>
                      <w:szCs w:val="24"/>
                    </w:rPr>
                    <w:t>)</w:t>
                  </w:r>
                  <w:r w:rsidRPr="00BD77E4">
                    <w:rPr>
                      <w:sz w:val="24"/>
                      <w:szCs w:val="24"/>
                    </w:rPr>
                    <w:t xml:space="preserve"> E-ISSN: 222</w:t>
                  </w:r>
                  <w:r w:rsidR="00570552">
                    <w:rPr>
                      <w:sz w:val="24"/>
                      <w:szCs w:val="24"/>
                    </w:rPr>
                    <w:t>6</w:t>
                  </w:r>
                  <w:r w:rsidRPr="00BD77E4">
                    <w:rPr>
                      <w:sz w:val="24"/>
                      <w:szCs w:val="24"/>
                    </w:rPr>
                    <w:t>-</w:t>
                  </w:r>
                  <w:r w:rsidR="00570552">
                    <w:rPr>
                      <w:sz w:val="24"/>
                      <w:szCs w:val="24"/>
                    </w:rPr>
                    <w:t>6348</w:t>
                  </w:r>
                </w:p>
                <w:p w14:paraId="6F11A7B1" w14:textId="77777777" w:rsidR="00B92AC6" w:rsidRPr="00BD77E4" w:rsidRDefault="00B92AC6" w:rsidP="009A247A">
                  <w:pPr>
                    <w:jc w:val="center"/>
                    <w:rPr>
                      <w:sz w:val="24"/>
                      <w:szCs w:val="24"/>
                    </w:rPr>
                  </w:pPr>
                </w:p>
              </w:tc>
            </w:tr>
          </w:tbl>
          <w:p w14:paraId="06D07273" w14:textId="6D171C21" w:rsidR="00317C65" w:rsidRDefault="00317C65" w:rsidP="009C303D"/>
        </w:tc>
      </w:tr>
    </w:tbl>
    <w:p w14:paraId="6D00B280" w14:textId="77777777" w:rsidR="002C6958" w:rsidRPr="00E3467D" w:rsidRDefault="002C6958" w:rsidP="002C6958">
      <w:pPr>
        <w:spacing w:after="0" w:line="240" w:lineRule="auto"/>
        <w:jc w:val="center"/>
        <w:rPr>
          <w:rFonts w:ascii="Roboto" w:eastAsia="Times New Roman" w:hAnsi="Roboto" w:cs="Calibri"/>
          <w:b/>
          <w:bCs/>
          <w:sz w:val="40"/>
          <w:szCs w:val="40"/>
          <w:lang w:eastAsia="en-GB"/>
        </w:rPr>
      </w:pPr>
      <w:bookmarkStart w:id="1" w:name="_heading=h.d1pqp1ovxh19" w:colFirst="0" w:colLast="0"/>
      <w:bookmarkStart w:id="2" w:name="_heading=h.qouw1qywfoha" w:colFirst="0" w:colLast="0"/>
      <w:bookmarkStart w:id="3" w:name="_Hlk194994708"/>
      <w:bookmarkStart w:id="4" w:name="_Hlk204443493"/>
      <w:bookmarkStart w:id="5" w:name="_Hlk76592241"/>
      <w:bookmarkStart w:id="6" w:name="_Hlk212595157"/>
      <w:bookmarkStart w:id="7" w:name="_6dllh71c2i02" w:colFirst="0" w:colLast="0"/>
      <w:bookmarkStart w:id="8" w:name="_hyxqgvwvl6zb" w:colFirst="0" w:colLast="0"/>
      <w:bookmarkStart w:id="9" w:name="_zicwjes9bnrp" w:colFirst="0" w:colLast="0"/>
      <w:bookmarkStart w:id="10" w:name="_heading=h.fp976r824ulw" w:colFirst="0" w:colLast="0"/>
      <w:bookmarkStart w:id="11" w:name="_z2s3j71k0my" w:colFirst="0" w:colLast="0"/>
      <w:bookmarkStart w:id="12" w:name="_pllemamil15j" w:colFirst="0" w:colLast="0"/>
      <w:bookmarkStart w:id="13" w:name="_sedybp21c5m7" w:colFirst="0" w:colLast="0"/>
      <w:bookmarkStart w:id="14" w:name="_heading=h.ra9ijl9g0bi1"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r w:rsidRPr="00E3467D">
        <w:rPr>
          <w:rFonts w:ascii="Roboto" w:eastAsia="Times New Roman" w:hAnsi="Roboto" w:cs="Calibri"/>
          <w:b/>
          <w:bCs/>
          <w:sz w:val="40"/>
          <w:szCs w:val="40"/>
          <w:lang w:eastAsia="en-GB"/>
        </w:rPr>
        <w:t>A Review of Quality Assurance Frameworks in African Universities: Implications for Policy and Practice</w:t>
      </w:r>
    </w:p>
    <w:p w14:paraId="4ECCC166" w14:textId="2830EB25" w:rsidR="002C6958" w:rsidRPr="00E3467D" w:rsidRDefault="00C36208" w:rsidP="002C6958">
      <w:pPr>
        <w:spacing w:after="0" w:line="240" w:lineRule="auto"/>
        <w:jc w:val="center"/>
        <w:rPr>
          <w:rFonts w:ascii="Roboto" w:eastAsia="Times New Roman" w:hAnsi="Roboto" w:cs="Calibri"/>
          <w:b/>
          <w:bCs/>
          <w:sz w:val="40"/>
          <w:szCs w:val="40"/>
          <w:lang w:eastAsia="en-GB"/>
        </w:rPr>
      </w:pPr>
      <w:r>
        <w:rPr>
          <w:rFonts w:ascii="Roboto" w:eastAsia="Times New Roman" w:hAnsi="Roboto" w:cs="Calibri"/>
          <w:b/>
          <w:bCs/>
          <w:sz w:val="40"/>
          <w:szCs w:val="40"/>
          <w:lang w:eastAsia="en-GB"/>
        </w:rPr>
        <w:t xml:space="preserve">   </w:t>
      </w:r>
    </w:p>
    <w:p w14:paraId="20244B49" w14:textId="77777777" w:rsidR="002C6958" w:rsidRPr="00E3467D" w:rsidRDefault="002C6958" w:rsidP="002C6958">
      <w:pPr>
        <w:spacing w:after="0" w:line="240" w:lineRule="auto"/>
        <w:jc w:val="center"/>
        <w:rPr>
          <w:rFonts w:ascii="Arial" w:eastAsia="Times New Roman" w:hAnsi="Arial" w:cs="Arial"/>
          <w:sz w:val="32"/>
          <w:szCs w:val="32"/>
          <w:lang w:val="en-GB" w:eastAsia="en-GB"/>
        </w:rPr>
      </w:pPr>
      <w:r w:rsidRPr="00E3467D">
        <w:rPr>
          <w:rFonts w:ascii="Arial" w:eastAsia="Times New Roman" w:hAnsi="Arial" w:cs="Arial"/>
          <w:b/>
          <w:bCs/>
          <w:sz w:val="32"/>
          <w:szCs w:val="32"/>
          <w:lang w:val="en-GB" w:eastAsia="en-GB"/>
        </w:rPr>
        <w:t xml:space="preserve">  </w:t>
      </w:r>
      <w:r w:rsidRPr="00E3467D">
        <w:rPr>
          <w:rFonts w:ascii="Arial" w:eastAsia="Times New Roman" w:hAnsi="Arial" w:cs="Arial"/>
          <w:sz w:val="32"/>
          <w:szCs w:val="32"/>
          <w:lang w:val="en-GB" w:eastAsia="en-GB"/>
        </w:rPr>
        <w:t>Matilda Obeng-</w:t>
      </w:r>
      <w:proofErr w:type="spellStart"/>
      <w:r w:rsidRPr="00E3467D">
        <w:rPr>
          <w:rFonts w:ascii="Arial" w:eastAsia="Times New Roman" w:hAnsi="Arial" w:cs="Arial"/>
          <w:sz w:val="32"/>
          <w:szCs w:val="32"/>
          <w:lang w:val="en-GB" w:eastAsia="en-GB"/>
        </w:rPr>
        <w:t>Kyereh</w:t>
      </w:r>
      <w:proofErr w:type="spellEnd"/>
      <w:r w:rsidRPr="00E3467D">
        <w:rPr>
          <w:rFonts w:ascii="Arial" w:eastAsia="Times New Roman" w:hAnsi="Arial" w:cs="Arial"/>
          <w:sz w:val="32"/>
          <w:szCs w:val="32"/>
          <w:lang w:val="en-GB" w:eastAsia="en-GB"/>
        </w:rPr>
        <w:t xml:space="preserve"> </w:t>
      </w:r>
    </w:p>
    <w:p w14:paraId="2B68F235" w14:textId="77777777" w:rsidR="002C6958" w:rsidRPr="00646443" w:rsidRDefault="002C6958" w:rsidP="002C6958">
      <w:pPr>
        <w:spacing w:after="0" w:line="240" w:lineRule="auto"/>
        <w:jc w:val="center"/>
        <w:rPr>
          <w:rFonts w:ascii="Calibri" w:eastAsia="Times New Roman" w:hAnsi="Calibri" w:cs="Calibri"/>
          <w:sz w:val="24"/>
          <w:szCs w:val="24"/>
          <w:lang w:val="en-GB" w:eastAsia="en-GB"/>
        </w:rPr>
      </w:pPr>
      <w:r w:rsidRPr="00646443">
        <w:rPr>
          <w:rFonts w:ascii="Calibri" w:eastAsia="Times New Roman" w:hAnsi="Calibri" w:cs="Calibri"/>
          <w:sz w:val="24"/>
          <w:szCs w:val="24"/>
          <w:lang w:val="en-GB" w:eastAsia="en-GB"/>
        </w:rPr>
        <w:t>Quality, Monitoring and Evaluation Unit</w:t>
      </w:r>
      <w:r>
        <w:rPr>
          <w:rFonts w:ascii="Calibri" w:eastAsia="Times New Roman" w:hAnsi="Calibri" w:cs="Calibri"/>
          <w:sz w:val="24"/>
          <w:szCs w:val="24"/>
          <w:lang w:val="en-GB" w:eastAsia="en-GB"/>
        </w:rPr>
        <w:t xml:space="preserve">, </w:t>
      </w:r>
      <w:proofErr w:type="spellStart"/>
      <w:r w:rsidRPr="00646443">
        <w:rPr>
          <w:rFonts w:ascii="Calibri" w:eastAsia="Times New Roman" w:hAnsi="Calibri" w:cs="Calibri"/>
          <w:sz w:val="24"/>
          <w:szCs w:val="24"/>
          <w:lang w:val="en-GB" w:eastAsia="en-GB"/>
        </w:rPr>
        <w:t>Akenten</w:t>
      </w:r>
      <w:proofErr w:type="spellEnd"/>
      <w:r w:rsidRPr="00646443">
        <w:rPr>
          <w:rFonts w:ascii="Calibri" w:eastAsia="Times New Roman" w:hAnsi="Calibri" w:cs="Calibri"/>
          <w:sz w:val="24"/>
          <w:szCs w:val="24"/>
          <w:lang w:val="en-GB" w:eastAsia="en-GB"/>
        </w:rPr>
        <w:t xml:space="preserve"> Appiah-Menka University of Skills Training and Entrepreneurial Development (AAMUSTED)-Kumasi</w:t>
      </w:r>
    </w:p>
    <w:p w14:paraId="69A56D08" w14:textId="5E85BA9E" w:rsidR="006A16DE" w:rsidRPr="002C6958" w:rsidRDefault="002C6958" w:rsidP="002C6958">
      <w:pPr>
        <w:spacing w:after="0" w:line="240" w:lineRule="auto"/>
        <w:jc w:val="center"/>
        <w:rPr>
          <w:rFonts w:ascii="Calibri" w:eastAsia="Times New Roman" w:hAnsi="Calibri" w:cs="Calibri"/>
          <w:b/>
          <w:bCs/>
          <w:sz w:val="24"/>
          <w:szCs w:val="24"/>
          <w:lang w:val="en-GB" w:eastAsia="en-GB"/>
        </w:rPr>
      </w:pPr>
      <w:r>
        <w:rPr>
          <w:rFonts w:ascii="Calibri" w:eastAsia="Times New Roman" w:hAnsi="Calibri" w:cs="Calibri"/>
          <w:sz w:val="24"/>
          <w:szCs w:val="24"/>
          <w:lang w:val="en-GB" w:eastAsia="en-GB"/>
        </w:rPr>
        <w:t xml:space="preserve">Email: </w:t>
      </w:r>
      <w:r w:rsidRPr="00E3467D">
        <w:rPr>
          <w:rFonts w:ascii="Calibri" w:eastAsia="Times New Roman" w:hAnsi="Calibri" w:cs="Calibri"/>
          <w:sz w:val="24"/>
          <w:szCs w:val="24"/>
          <w:lang w:val="en-GB" w:eastAsia="en-GB"/>
        </w:rPr>
        <w:t>mobengkyereh@gmail.com</w:t>
      </w:r>
      <w:r w:rsidRPr="00646443">
        <w:rPr>
          <w:rFonts w:ascii="Calibri" w:eastAsia="Times New Roman" w:hAnsi="Calibri" w:cs="Calibri"/>
          <w:b/>
          <w:bCs/>
          <w:sz w:val="24"/>
          <w:szCs w:val="24"/>
          <w:lang w:val="en-GB" w:eastAsia="en-GB"/>
        </w:rPr>
        <w:t xml:space="preserve"> </w:t>
      </w:r>
    </w:p>
    <w:tbl>
      <w:tblPr>
        <w:tblStyle w:val="TableGrid"/>
        <w:tblpPr w:leftFromText="180" w:rightFromText="180" w:vertAnchor="page" w:horzAnchor="margin" w:tblpXSpec="center" w:tblpY="5686"/>
        <w:tblW w:w="11096" w:type="dxa"/>
        <w:tblBorders>
          <w:top w:val="none" w:sz="0" w:space="0" w:color="auto"/>
          <w:left w:val="none" w:sz="0" w:space="0" w:color="auto"/>
          <w:bottom w:val="none" w:sz="0" w:space="0" w:color="auto"/>
          <w:right w:val="none" w:sz="0" w:space="0" w:color="auto"/>
          <w:insideH w:val="thinThickSmallGap" w:sz="24" w:space="0" w:color="44546A" w:themeColor="text2"/>
          <w:insideV w:val="none" w:sz="0" w:space="0" w:color="auto"/>
        </w:tblBorders>
        <w:tblLook w:val="04A0" w:firstRow="1" w:lastRow="0" w:firstColumn="1" w:lastColumn="0" w:noHBand="0" w:noVBand="1"/>
      </w:tblPr>
      <w:tblGrid>
        <w:gridCol w:w="11096"/>
      </w:tblGrid>
      <w:tr w:rsidR="006A16DE" w:rsidRPr="00715DBB" w14:paraId="2E122CA3" w14:textId="77777777" w:rsidTr="002C6958">
        <w:trPr>
          <w:trHeight w:val="378"/>
        </w:trPr>
        <w:tc>
          <w:tcPr>
            <w:tcW w:w="11096" w:type="dxa"/>
          </w:tcPr>
          <w:p w14:paraId="0327EF40" w14:textId="1F7144DE" w:rsidR="006A16DE" w:rsidRPr="00715DBB" w:rsidRDefault="006A16DE" w:rsidP="002C6958">
            <w:pPr>
              <w:ind w:right="26"/>
              <w:contextualSpacing/>
              <w:jc w:val="both"/>
              <w:rPr>
                <w:rFonts w:ascii="Calibri" w:hAnsi="Calibri" w:cs="Calibri"/>
                <w:color w:val="000000" w:themeColor="text1"/>
                <w:sz w:val="24"/>
                <w:szCs w:val="24"/>
              </w:rPr>
            </w:pPr>
            <w:bookmarkStart w:id="15" w:name="_Hlk194482565"/>
            <w:bookmarkStart w:id="16" w:name="_Hlk211329041"/>
            <w:bookmarkStart w:id="17" w:name="OLE_LINK64"/>
            <w:bookmarkStart w:id="18" w:name="OLE_LINK67"/>
            <w:bookmarkStart w:id="19" w:name="OLE_LINK66"/>
            <w:bookmarkStart w:id="20" w:name="OLE_LINK65"/>
            <w:bookmarkStart w:id="21" w:name="OLE_LINK1"/>
            <w:bookmarkStart w:id="22" w:name="OLE_LINK617"/>
            <w:bookmarkStart w:id="23" w:name="OLE_LINK486"/>
            <w:bookmarkStart w:id="24" w:name="OLE_LINK487"/>
            <w:bookmarkStart w:id="25" w:name="_Hlk209009266"/>
            <w:bookmarkStart w:id="26" w:name="_Hlk208685441"/>
            <w:bookmarkStart w:id="27" w:name="OLE_LINK26"/>
            <w:bookmarkStart w:id="28" w:name="_Hlk78440884"/>
            <w:bookmarkStart w:id="29" w:name="_Hlk206592577"/>
            <w:bookmarkStart w:id="30" w:name="_Hlk206592822"/>
            <w:bookmarkStart w:id="31" w:name="_Hlk204158373"/>
            <w:bookmarkStart w:id="32" w:name="_Toc448575924"/>
            <w:bookmarkStart w:id="33" w:name="_Toc184958147"/>
            <w:bookmarkStart w:id="34" w:name="_Hlk166942384"/>
            <w:bookmarkStart w:id="35" w:name="_Hlk198131513"/>
            <w:bookmarkStart w:id="36" w:name="_Hlk174041363"/>
            <w:bookmarkStart w:id="37" w:name="_Hlk190970961"/>
            <w:bookmarkStart w:id="38" w:name="_Toc404701706"/>
            <w:bookmarkStart w:id="39" w:name="_Toc407113533"/>
            <w:bookmarkStart w:id="40" w:name="_Toc410117304"/>
            <w:bookmarkStart w:id="41" w:name="_Hlk165363170"/>
            <w:bookmarkStart w:id="42" w:name="_Hlk191413418"/>
            <w:bookmarkStart w:id="43" w:name="OLE_LINK16"/>
            <w:bookmarkStart w:id="44" w:name="_Hlk148645890"/>
            <w:bookmarkStart w:id="45" w:name="_Toc445034917"/>
            <w:bookmarkStart w:id="46" w:name="OLE_LINK13"/>
            <w:bookmarkStart w:id="47" w:name="OLE_LINK12"/>
            <w:bookmarkStart w:id="48" w:name="OLE_LINK9"/>
            <w:bookmarkStart w:id="49" w:name="OLE_LINK17"/>
            <w:bookmarkStart w:id="50" w:name="_Hlk189640455"/>
            <w:bookmarkStart w:id="51" w:name="_Hlk183551454"/>
            <w:bookmarkStart w:id="52" w:name="OLE_LINK3"/>
            <w:bookmarkStart w:id="53" w:name="OLE_LINK4"/>
            <w:bookmarkStart w:id="54" w:name="OLE_LINK8"/>
            <w:bookmarkStart w:id="55" w:name="_Hlk121128530"/>
            <w:bookmarkStart w:id="56" w:name="_Hlk177734936"/>
            <w:bookmarkStart w:id="57" w:name="OLE_LINK7"/>
            <w:bookmarkStart w:id="58" w:name="_Hlk66784800"/>
            <w:bookmarkStart w:id="59" w:name="OLE_LINK5"/>
            <w:bookmarkStart w:id="60" w:name="_Hlk171594587"/>
            <w:bookmarkStart w:id="61" w:name="_Hlk185764206"/>
            <w:bookmarkStart w:id="62" w:name="OLE_LINK14"/>
            <w:bookmarkStart w:id="63" w:name="OLE_LINK2"/>
            <w:bookmarkStart w:id="64" w:name="_Hlk207876472"/>
            <w:bookmarkStart w:id="65" w:name="_Hlk207876653"/>
            <w:bookmarkStart w:id="66" w:name="_Hlk208403233"/>
            <w:bookmarkStart w:id="67" w:name="OLE_LINK55"/>
            <w:bookmarkStart w:id="68" w:name="OLE_LINK56"/>
            <w:bookmarkStart w:id="69" w:name="OLE_LINK44"/>
            <w:r w:rsidRPr="00715DBB">
              <w:rPr>
                <w:rFonts w:ascii="Calibri" w:hAnsi="Calibri" w:cs="Calibri"/>
                <w:b/>
                <w:bCs/>
                <w:color w:val="000000" w:themeColor="text1"/>
                <w:sz w:val="24"/>
                <w:szCs w:val="24"/>
              </w:rPr>
              <w:t xml:space="preserve">DOI </w:t>
            </w:r>
            <w:r w:rsidRPr="00715DBB">
              <w:rPr>
                <w:rFonts w:ascii="Calibri" w:hAnsi="Calibri" w:cs="Calibri"/>
                <w:b/>
                <w:color w:val="000000" w:themeColor="text1"/>
                <w:sz w:val="24"/>
                <w:szCs w:val="24"/>
              </w:rPr>
              <w:t xml:space="preserve">Link: </w:t>
            </w:r>
            <w:r w:rsidRPr="00715DBB">
              <w:rPr>
                <w:rFonts w:ascii="Calibri" w:hAnsi="Calibri" w:cs="Calibri"/>
                <w:color w:val="000000" w:themeColor="text1"/>
                <w:sz w:val="24"/>
                <w:szCs w:val="24"/>
              </w:rPr>
              <w:t>http://dx.doi.org/10.6007/IJARPED/v1</w:t>
            </w:r>
            <w:r>
              <w:rPr>
                <w:rFonts w:ascii="Calibri" w:hAnsi="Calibri" w:cs="Calibri"/>
                <w:color w:val="000000" w:themeColor="text1"/>
                <w:sz w:val="24"/>
                <w:szCs w:val="24"/>
              </w:rPr>
              <w:t>5</w:t>
            </w:r>
            <w:r w:rsidRPr="00715DBB">
              <w:rPr>
                <w:rFonts w:ascii="Calibri" w:hAnsi="Calibri" w:cs="Calibri"/>
                <w:color w:val="000000" w:themeColor="text1"/>
                <w:sz w:val="24"/>
                <w:szCs w:val="24"/>
              </w:rPr>
              <w:t>-i</w:t>
            </w:r>
            <w:r>
              <w:rPr>
                <w:rFonts w:ascii="Calibri" w:hAnsi="Calibri" w:cs="Calibri"/>
                <w:color w:val="000000" w:themeColor="text1"/>
                <w:sz w:val="24"/>
                <w:szCs w:val="24"/>
              </w:rPr>
              <w:t>1</w:t>
            </w:r>
            <w:r w:rsidRPr="00715DBB">
              <w:rPr>
                <w:rFonts w:ascii="Calibri" w:hAnsi="Calibri" w:cs="Calibri"/>
                <w:color w:val="000000" w:themeColor="text1"/>
                <w:sz w:val="24"/>
                <w:szCs w:val="24"/>
              </w:rPr>
              <w:t>/</w:t>
            </w:r>
            <w:r>
              <w:rPr>
                <w:rFonts w:ascii="Calibri" w:eastAsia="Calibri" w:hAnsi="Calibri" w:cs="Calibri"/>
                <w:color w:val="000000"/>
                <w:sz w:val="24"/>
                <w:szCs w:val="24"/>
              </w:rPr>
              <w:t>2</w:t>
            </w:r>
            <w:r w:rsidR="00C36208">
              <w:rPr>
                <w:rFonts w:ascii="Calibri" w:eastAsia="Calibri" w:hAnsi="Calibri" w:cs="Calibri"/>
                <w:color w:val="000000"/>
                <w:sz w:val="24"/>
                <w:szCs w:val="24"/>
              </w:rPr>
              <w:t>6722</w:t>
            </w:r>
          </w:p>
        </w:tc>
      </w:tr>
      <w:tr w:rsidR="006A16DE" w:rsidRPr="00715DBB" w14:paraId="6A829D28" w14:textId="77777777" w:rsidTr="002C6958">
        <w:trPr>
          <w:trHeight w:val="522"/>
        </w:trPr>
        <w:tc>
          <w:tcPr>
            <w:tcW w:w="11096" w:type="dxa"/>
          </w:tcPr>
          <w:p w14:paraId="0A474083" w14:textId="5A2708BE" w:rsidR="006A16DE" w:rsidRPr="000633F9" w:rsidRDefault="006A16DE" w:rsidP="002C6958">
            <w:pPr>
              <w:ind w:right="26"/>
              <w:jc w:val="both"/>
              <w:rPr>
                <w:rFonts w:ascii="Calibri" w:hAnsi="Calibri" w:cs="Calibri"/>
                <w:bCs/>
                <w:color w:val="000000" w:themeColor="text1"/>
                <w:sz w:val="24"/>
                <w:szCs w:val="24"/>
              </w:rPr>
            </w:pPr>
            <w:r w:rsidRPr="00715DBB">
              <w:rPr>
                <w:rFonts w:ascii="Calibri" w:hAnsi="Calibri" w:cs="Calibri"/>
                <w:b/>
                <w:i/>
                <w:iCs/>
                <w:color w:val="000000" w:themeColor="text1"/>
                <w:sz w:val="24"/>
                <w:szCs w:val="24"/>
              </w:rPr>
              <w:t>Published Online:</w:t>
            </w:r>
            <w:r w:rsidRPr="00715DBB">
              <w:rPr>
                <w:rFonts w:ascii="Calibri" w:hAnsi="Calibri" w:cs="Calibri"/>
                <w:b/>
                <w:color w:val="000000" w:themeColor="text1"/>
                <w:sz w:val="24"/>
                <w:szCs w:val="24"/>
              </w:rPr>
              <w:t xml:space="preserve"> </w:t>
            </w:r>
            <w:r>
              <w:rPr>
                <w:rFonts w:ascii="Calibri" w:hAnsi="Calibri" w:cs="Calibri"/>
                <w:bCs/>
                <w:color w:val="000000" w:themeColor="text1"/>
                <w:sz w:val="24"/>
                <w:szCs w:val="24"/>
              </w:rPr>
              <w:t>1</w:t>
            </w:r>
            <w:r w:rsidR="00C36208">
              <w:rPr>
                <w:rFonts w:ascii="Calibri" w:hAnsi="Calibri" w:cs="Calibri"/>
                <w:bCs/>
                <w:color w:val="000000" w:themeColor="text1"/>
                <w:sz w:val="24"/>
                <w:szCs w:val="24"/>
              </w:rPr>
              <w:t>2</w:t>
            </w:r>
            <w:r>
              <w:rPr>
                <w:rFonts w:ascii="Calibri" w:hAnsi="Calibri" w:cs="Calibri"/>
                <w:bCs/>
                <w:color w:val="000000" w:themeColor="text1"/>
                <w:sz w:val="24"/>
                <w:szCs w:val="24"/>
              </w:rPr>
              <w:t xml:space="preserve"> February 2026</w:t>
            </w:r>
          </w:p>
        </w:tc>
      </w:tr>
    </w:tbl>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14:paraId="5D5E8895" w14:textId="503E4F12" w:rsidR="002C6958" w:rsidRPr="00646443" w:rsidRDefault="002C6958" w:rsidP="002C6958">
      <w:pPr>
        <w:spacing w:after="0" w:line="240" w:lineRule="auto"/>
        <w:outlineLvl w:val="0"/>
        <w:rPr>
          <w:rFonts w:ascii="Calibri" w:eastAsia="Times New Roman" w:hAnsi="Calibri" w:cs="Calibri"/>
          <w:b/>
          <w:bCs/>
          <w:kern w:val="36"/>
          <w:sz w:val="24"/>
          <w:szCs w:val="24"/>
          <w:lang w:eastAsia="en-GB"/>
        </w:rPr>
      </w:pPr>
      <w:r w:rsidRPr="00646443">
        <w:rPr>
          <w:rFonts w:ascii="Calibri" w:eastAsia="Times New Roman" w:hAnsi="Calibri" w:cs="Calibri"/>
          <w:b/>
          <w:bCs/>
          <w:kern w:val="36"/>
          <w:sz w:val="24"/>
          <w:szCs w:val="24"/>
          <w:lang w:eastAsia="en-GB"/>
        </w:rPr>
        <w:t xml:space="preserve">Abstract </w:t>
      </w:r>
    </w:p>
    <w:p w14:paraId="0EAAB67D"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Quality assurance (QA) underpins credibility, recognition, and student outcomes in African higher education; yet, practices remain uneven and overly compliance-driven due to resource constraints. The study </w:t>
      </w:r>
      <w:proofErr w:type="spellStart"/>
      <w:r w:rsidRPr="002C6958">
        <w:rPr>
          <w:rFonts w:ascii="Calibri" w:eastAsia="Times New Roman" w:hAnsi="Calibri" w:cs="Calibri"/>
          <w:sz w:val="24"/>
          <w:szCs w:val="24"/>
          <w:lang w:eastAsia="en-GB"/>
        </w:rPr>
        <w:t>synthesises</w:t>
      </w:r>
      <w:proofErr w:type="spellEnd"/>
      <w:r w:rsidRPr="002C6958">
        <w:rPr>
          <w:rFonts w:ascii="Calibri" w:eastAsia="Times New Roman" w:hAnsi="Calibri" w:cs="Calibri"/>
          <w:sz w:val="24"/>
          <w:szCs w:val="24"/>
          <w:lang w:eastAsia="en-GB"/>
        </w:rPr>
        <w:t xml:space="preserve"> peer-reviewed evidence (2005–2025) on QA frameworks, mechanisms, outcomes, and enabling or constraining factors, and proposes an institutional roadmap. A systematic literature review was conducted using multi-database searching, explicit eligibility criteria, dual screening, and a Mixed Methods Appraisal Tool (MMAT) / Critical Appraisal Skills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(CASP) appraisal, followed by thematic synthesis and PRISMA-aligned reporting. Five themes emerged—structures and governance, resources and capacity, scope imbalance, quality culture, and regional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—each accompanied by graded confidence statements. The study offers actionable guidance for universities, regulators, and partners and outlines a targeted research agenda.</w:t>
      </w:r>
    </w:p>
    <w:p w14:paraId="4627A4A3"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b/>
          <w:bCs/>
          <w:sz w:val="24"/>
          <w:szCs w:val="24"/>
          <w:lang w:eastAsia="en-GB"/>
        </w:rPr>
        <w:t>Keywords:</w:t>
      </w:r>
      <w:r w:rsidRPr="002C6958">
        <w:rPr>
          <w:rFonts w:ascii="Calibri" w:eastAsia="Times New Roman" w:hAnsi="Calibri" w:cs="Calibri"/>
          <w:sz w:val="24"/>
          <w:szCs w:val="24"/>
          <w:lang w:eastAsia="en-GB"/>
        </w:rPr>
        <w:t xml:space="preserve"> Quality Assurance (QA), Higher Education in Africa, Internal Quality Assurance (IQA), External Quality Assurance (EQA), Accreditation Frameworks, Quality Culture and Governance</w:t>
      </w:r>
    </w:p>
    <w:p w14:paraId="7ED1E4D6" w14:textId="77777777" w:rsidR="002C6958" w:rsidRDefault="002C6958" w:rsidP="002C6958">
      <w:pPr>
        <w:spacing w:after="0" w:line="240" w:lineRule="auto"/>
        <w:jc w:val="both"/>
        <w:outlineLvl w:val="2"/>
        <w:rPr>
          <w:rFonts w:ascii="Calibri" w:eastAsia="Times New Roman" w:hAnsi="Calibri" w:cs="Calibri"/>
          <w:b/>
          <w:bCs/>
          <w:sz w:val="24"/>
          <w:szCs w:val="24"/>
        </w:rPr>
      </w:pPr>
    </w:p>
    <w:p w14:paraId="79E3E923" w14:textId="75691E08" w:rsidR="002C6958" w:rsidRPr="002C6958" w:rsidRDefault="002C6958" w:rsidP="002C6958">
      <w:pPr>
        <w:spacing w:after="0" w:line="240" w:lineRule="auto"/>
        <w:jc w:val="both"/>
        <w:outlineLvl w:val="2"/>
        <w:rPr>
          <w:rFonts w:ascii="Calibri" w:eastAsia="Times New Roman" w:hAnsi="Calibri" w:cs="Calibri"/>
          <w:b/>
          <w:bCs/>
          <w:sz w:val="24"/>
          <w:szCs w:val="24"/>
        </w:rPr>
      </w:pPr>
      <w:r w:rsidRPr="002C6958">
        <w:rPr>
          <w:rFonts w:ascii="Calibri" w:eastAsia="Times New Roman" w:hAnsi="Calibri" w:cs="Calibri"/>
          <w:b/>
          <w:bCs/>
          <w:sz w:val="24"/>
          <w:szCs w:val="24"/>
        </w:rPr>
        <w:t>Introduction</w:t>
      </w:r>
    </w:p>
    <w:p w14:paraId="3773E172" w14:textId="295B9F9E" w:rsidR="002C6958" w:rsidRPr="002C6958" w:rsidRDefault="002C6958" w:rsidP="002C6958">
      <w:pPr>
        <w:spacing w:after="0" w:line="240" w:lineRule="auto"/>
        <w:jc w:val="both"/>
        <w:outlineLvl w:val="3"/>
        <w:rPr>
          <w:rFonts w:ascii="Calibri" w:eastAsia="Times New Roman" w:hAnsi="Calibri" w:cs="Calibri"/>
          <w:i/>
          <w:iCs/>
          <w:sz w:val="24"/>
          <w:szCs w:val="24"/>
        </w:rPr>
      </w:pPr>
      <w:r w:rsidRPr="002C6958">
        <w:rPr>
          <w:rFonts w:ascii="Calibri" w:eastAsia="Times New Roman" w:hAnsi="Calibri" w:cs="Calibri"/>
          <w:i/>
          <w:iCs/>
          <w:sz w:val="24"/>
          <w:szCs w:val="24"/>
        </w:rPr>
        <w:t xml:space="preserve">Context and </w:t>
      </w:r>
      <w:r w:rsidRPr="002C6958">
        <w:rPr>
          <w:rFonts w:ascii="Calibri" w:eastAsia="Times New Roman" w:hAnsi="Calibri" w:cs="Calibri"/>
          <w:i/>
          <w:iCs/>
          <w:sz w:val="24"/>
          <w:szCs w:val="24"/>
        </w:rPr>
        <w:t>Problem Statement</w:t>
      </w:r>
    </w:p>
    <w:p w14:paraId="739CA475" w14:textId="77777777" w:rsidR="002C6958" w:rsidRDefault="002C6958" w:rsidP="002C6958">
      <w:pPr>
        <w:spacing w:after="0" w:line="240" w:lineRule="auto"/>
        <w:jc w:val="both"/>
        <w:rPr>
          <w:rFonts w:ascii="Calibri" w:eastAsia="Times New Roman" w:hAnsi="Calibri" w:cs="Calibri"/>
          <w:sz w:val="24"/>
          <w:szCs w:val="24"/>
        </w:rPr>
      </w:pPr>
      <w:r w:rsidRPr="002C6958">
        <w:rPr>
          <w:rFonts w:ascii="Calibri" w:eastAsia="Times New Roman" w:hAnsi="Calibri" w:cs="Calibri"/>
          <w:sz w:val="24"/>
          <w:szCs w:val="24"/>
        </w:rPr>
        <w:t xml:space="preserve">Over the past two decades, African higher education (HE) has undergone rapid expansion, driven by demographic growth, economic diversification, and aspirations for global competitiveness. This expansion has diversified institutional types and </w:t>
      </w:r>
      <w:proofErr w:type="spellStart"/>
      <w:r w:rsidRPr="002C6958">
        <w:rPr>
          <w:rFonts w:ascii="Calibri" w:eastAsia="Times New Roman" w:hAnsi="Calibri" w:cs="Calibri"/>
          <w:sz w:val="24"/>
          <w:szCs w:val="24"/>
        </w:rPr>
        <w:t>programmes</w:t>
      </w:r>
      <w:proofErr w:type="spellEnd"/>
      <w:r w:rsidRPr="002C6958">
        <w:rPr>
          <w:rFonts w:ascii="Calibri" w:eastAsia="Times New Roman" w:hAnsi="Calibri" w:cs="Calibri"/>
          <w:sz w:val="24"/>
          <w:szCs w:val="24"/>
        </w:rPr>
        <w:t xml:space="preserve">, heightening the need to demonstrate academic credibility, cross-border recognition, and measurable gains in teaching, learning, and research quality (Harvey, 2024; Jowi, 2024; </w:t>
      </w:r>
      <w:proofErr w:type="spellStart"/>
      <w:r w:rsidRPr="002C6958">
        <w:rPr>
          <w:rFonts w:ascii="Calibri" w:eastAsia="Times New Roman" w:hAnsi="Calibri" w:cs="Calibri"/>
          <w:sz w:val="24"/>
          <w:szCs w:val="24"/>
        </w:rPr>
        <w:t>Legemaate</w:t>
      </w:r>
      <w:proofErr w:type="spellEnd"/>
      <w:r w:rsidRPr="002C6958">
        <w:rPr>
          <w:rFonts w:ascii="Calibri" w:eastAsia="Times New Roman" w:hAnsi="Calibri" w:cs="Calibri"/>
          <w:sz w:val="24"/>
          <w:szCs w:val="24"/>
        </w:rPr>
        <w:t xml:space="preserve"> et al., 2021). Within this dynamic landscape, quality assurance (QA)—broadly defined as the systematic set of policies, processes, and practices designed to maintain and enhance academic standards—has become a cornerstone of reputation, mobility, and stakeholder trust (Harvey, 2024; </w:t>
      </w:r>
      <w:proofErr w:type="spellStart"/>
      <w:r w:rsidRPr="002C6958">
        <w:rPr>
          <w:rFonts w:ascii="Calibri" w:eastAsia="Times New Roman" w:hAnsi="Calibri" w:cs="Calibri"/>
          <w:sz w:val="24"/>
          <w:szCs w:val="24"/>
        </w:rPr>
        <w:t>Greere</w:t>
      </w:r>
      <w:proofErr w:type="spellEnd"/>
      <w:r w:rsidRPr="002C6958">
        <w:rPr>
          <w:rFonts w:ascii="Calibri" w:eastAsia="Times New Roman" w:hAnsi="Calibri" w:cs="Calibri"/>
          <w:sz w:val="24"/>
          <w:szCs w:val="24"/>
        </w:rPr>
        <w:t>, 2023).</w:t>
      </w:r>
    </w:p>
    <w:p w14:paraId="204DA821" w14:textId="77777777" w:rsidR="002C6958" w:rsidRPr="002C6958" w:rsidRDefault="002C6958" w:rsidP="002C6958">
      <w:pPr>
        <w:spacing w:after="0" w:line="240" w:lineRule="auto"/>
        <w:jc w:val="both"/>
        <w:rPr>
          <w:rFonts w:ascii="Calibri" w:eastAsia="Times New Roman" w:hAnsi="Calibri" w:cs="Calibri"/>
          <w:sz w:val="24"/>
          <w:szCs w:val="24"/>
        </w:rPr>
      </w:pPr>
    </w:p>
    <w:p w14:paraId="33535E2C" w14:textId="77777777" w:rsidR="002C6958" w:rsidRDefault="002C6958" w:rsidP="002C6958">
      <w:pPr>
        <w:spacing w:after="0" w:line="240" w:lineRule="auto"/>
        <w:jc w:val="both"/>
        <w:rPr>
          <w:rFonts w:ascii="Calibri" w:eastAsia="Times New Roman" w:hAnsi="Calibri" w:cs="Calibri"/>
          <w:sz w:val="24"/>
          <w:szCs w:val="24"/>
        </w:rPr>
      </w:pPr>
      <w:r w:rsidRPr="002C6958">
        <w:rPr>
          <w:rFonts w:ascii="Calibri" w:eastAsia="Times New Roman" w:hAnsi="Calibri" w:cs="Calibri"/>
          <w:sz w:val="24"/>
          <w:szCs w:val="24"/>
        </w:rPr>
        <w:lastRenderedPageBreak/>
        <w:t xml:space="preserve">However, despite its prominence, QA has produced mixed effects across the continent. While its formal structures have </w:t>
      </w:r>
      <w:proofErr w:type="spellStart"/>
      <w:r w:rsidRPr="002C6958">
        <w:rPr>
          <w:rFonts w:ascii="Calibri" w:eastAsia="Times New Roman" w:hAnsi="Calibri" w:cs="Calibri"/>
          <w:sz w:val="24"/>
          <w:szCs w:val="24"/>
        </w:rPr>
        <w:t>professionalised</w:t>
      </w:r>
      <w:proofErr w:type="spellEnd"/>
      <w:r w:rsidRPr="002C6958">
        <w:rPr>
          <w:rFonts w:ascii="Calibri" w:eastAsia="Times New Roman" w:hAnsi="Calibri" w:cs="Calibri"/>
          <w:sz w:val="24"/>
          <w:szCs w:val="24"/>
        </w:rPr>
        <w:t xml:space="preserve"> review processes, they can also introduce bureaucracy and divert attention from genuine enhancement if not grounded in capacity-building and continuous improvement (Harvey, 2024; Khoo et al., 2025). Persistent systemic and institutional gaps compound these tensions. First, QA arrangements remain fragmented and unevenly implemented across sub-regions and linguistic blocs, resulting in variable thresholds for </w:t>
      </w:r>
      <w:proofErr w:type="spellStart"/>
      <w:r w:rsidRPr="002C6958">
        <w:rPr>
          <w:rFonts w:ascii="Calibri" w:eastAsia="Times New Roman" w:hAnsi="Calibri" w:cs="Calibri"/>
          <w:sz w:val="24"/>
          <w:szCs w:val="24"/>
        </w:rPr>
        <w:t>programme</w:t>
      </w:r>
      <w:proofErr w:type="spellEnd"/>
      <w:r w:rsidRPr="002C6958">
        <w:rPr>
          <w:rFonts w:ascii="Calibri" w:eastAsia="Times New Roman" w:hAnsi="Calibri" w:cs="Calibri"/>
          <w:sz w:val="24"/>
          <w:szCs w:val="24"/>
        </w:rPr>
        <w:t xml:space="preserve"> and institutional recognition (Jowi, 2024; Zavale, 2021). Second, capacity constraints—including limited staffing, training, data systems, and budgets—impede the translation of external standards into meaningful internal improvement cycles (</w:t>
      </w:r>
      <w:proofErr w:type="spellStart"/>
      <w:r w:rsidRPr="002C6958">
        <w:rPr>
          <w:rFonts w:ascii="Calibri" w:eastAsia="Times New Roman" w:hAnsi="Calibri" w:cs="Calibri"/>
          <w:sz w:val="24"/>
          <w:szCs w:val="24"/>
        </w:rPr>
        <w:t>Ebekozien</w:t>
      </w:r>
      <w:proofErr w:type="spellEnd"/>
      <w:r w:rsidRPr="002C6958">
        <w:rPr>
          <w:rFonts w:ascii="Calibri" w:eastAsia="Times New Roman" w:hAnsi="Calibri" w:cs="Calibri"/>
          <w:sz w:val="24"/>
          <w:szCs w:val="24"/>
        </w:rPr>
        <w:t>, 2023; Tamrat, 2021). Third, evidence of impact remains inconsistent: while some studies note improved compliance and documentation, others caution that accreditation-</w:t>
      </w:r>
      <w:proofErr w:type="spellStart"/>
      <w:r w:rsidRPr="002C6958">
        <w:rPr>
          <w:rFonts w:ascii="Calibri" w:eastAsia="Times New Roman" w:hAnsi="Calibri" w:cs="Calibri"/>
          <w:sz w:val="24"/>
          <w:szCs w:val="24"/>
        </w:rPr>
        <w:t>centred</w:t>
      </w:r>
      <w:proofErr w:type="spellEnd"/>
      <w:r w:rsidRPr="002C6958">
        <w:rPr>
          <w:rFonts w:ascii="Calibri" w:eastAsia="Times New Roman" w:hAnsi="Calibri" w:cs="Calibri"/>
          <w:sz w:val="24"/>
          <w:szCs w:val="24"/>
        </w:rPr>
        <w:t xml:space="preserve"> approaches may stifle authentic learning and student support (Harvey, 2024; Zavale,</w:t>
      </w:r>
      <w:r w:rsidRPr="002C6958">
        <w:rPr>
          <w:rFonts w:ascii="Calibri" w:eastAsia="Times New Roman" w:hAnsi="Calibri" w:cs="Calibri"/>
          <w:sz w:val="24"/>
          <w:szCs w:val="24"/>
        </w:rPr>
        <w:t xml:space="preserve"> </w:t>
      </w:r>
      <w:r w:rsidRPr="002C6958">
        <w:rPr>
          <w:rFonts w:ascii="Calibri" w:eastAsia="Times New Roman" w:hAnsi="Calibri" w:cs="Calibri"/>
          <w:sz w:val="24"/>
          <w:szCs w:val="24"/>
        </w:rPr>
        <w:t>2021). Finally, equity and inclusivity concerns intersect with quality, underscoring the need for QA systems that respect contextual diversity rather than impose narrow, uniform metrics (Khoo et al., 2025).</w:t>
      </w:r>
    </w:p>
    <w:p w14:paraId="1C08DD3F" w14:textId="77777777" w:rsidR="002C6958" w:rsidRPr="002C6958" w:rsidRDefault="002C6958" w:rsidP="002C6958">
      <w:pPr>
        <w:spacing w:after="0" w:line="240" w:lineRule="auto"/>
        <w:jc w:val="both"/>
        <w:rPr>
          <w:rFonts w:ascii="Calibri" w:eastAsia="Times New Roman" w:hAnsi="Calibri" w:cs="Calibri"/>
          <w:sz w:val="24"/>
          <w:szCs w:val="24"/>
        </w:rPr>
      </w:pPr>
    </w:p>
    <w:p w14:paraId="205082D9" w14:textId="77777777" w:rsidR="002C6958" w:rsidRDefault="002C6958" w:rsidP="002C6958">
      <w:pPr>
        <w:spacing w:after="0" w:line="240" w:lineRule="auto"/>
        <w:jc w:val="both"/>
        <w:rPr>
          <w:rFonts w:ascii="Calibri" w:eastAsia="Times New Roman" w:hAnsi="Calibri" w:cs="Calibri"/>
          <w:sz w:val="24"/>
          <w:szCs w:val="24"/>
        </w:rPr>
      </w:pPr>
      <w:r w:rsidRPr="002C6958">
        <w:rPr>
          <w:rFonts w:ascii="Calibri" w:eastAsia="Times New Roman" w:hAnsi="Calibri" w:cs="Calibri"/>
          <w:sz w:val="24"/>
          <w:szCs w:val="24"/>
        </w:rPr>
        <w:t>Taken together, these challenges highlight the need for a more integrated and context-sensitive understanding of QA—one that connects external accountability with internal development and capacity building.</w:t>
      </w:r>
    </w:p>
    <w:p w14:paraId="2DC18D44" w14:textId="77777777" w:rsidR="002C6958" w:rsidRPr="002C6958" w:rsidRDefault="002C6958" w:rsidP="002C6958">
      <w:pPr>
        <w:spacing w:after="0" w:line="240" w:lineRule="auto"/>
        <w:jc w:val="both"/>
        <w:rPr>
          <w:rFonts w:ascii="Calibri" w:eastAsia="Times New Roman" w:hAnsi="Calibri" w:cs="Calibri"/>
          <w:sz w:val="24"/>
          <w:szCs w:val="24"/>
        </w:rPr>
      </w:pPr>
    </w:p>
    <w:p w14:paraId="4BB86F89" w14:textId="1A42F541" w:rsidR="002C6958" w:rsidRPr="002C6958" w:rsidRDefault="002C6958" w:rsidP="002C6958">
      <w:pPr>
        <w:spacing w:after="0" w:line="240" w:lineRule="auto"/>
        <w:jc w:val="both"/>
        <w:outlineLvl w:val="3"/>
        <w:rPr>
          <w:rFonts w:ascii="Calibri" w:eastAsia="Times New Roman" w:hAnsi="Calibri" w:cs="Calibri"/>
          <w:i/>
          <w:iCs/>
          <w:sz w:val="24"/>
          <w:szCs w:val="24"/>
        </w:rPr>
      </w:pPr>
      <w:r w:rsidRPr="002C6958">
        <w:rPr>
          <w:rFonts w:ascii="Calibri" w:eastAsia="Times New Roman" w:hAnsi="Calibri" w:cs="Calibri"/>
          <w:i/>
          <w:iCs/>
          <w:sz w:val="24"/>
          <w:szCs w:val="24"/>
        </w:rPr>
        <w:t xml:space="preserve">Purpose and </w:t>
      </w:r>
      <w:r w:rsidRPr="002C6958">
        <w:rPr>
          <w:rFonts w:ascii="Calibri" w:eastAsia="Times New Roman" w:hAnsi="Calibri" w:cs="Calibri"/>
          <w:i/>
          <w:iCs/>
          <w:sz w:val="24"/>
          <w:szCs w:val="24"/>
        </w:rPr>
        <w:t xml:space="preserve">Contribution </w:t>
      </w:r>
      <w:r w:rsidRPr="002C6958">
        <w:rPr>
          <w:rFonts w:ascii="Calibri" w:eastAsia="Times New Roman" w:hAnsi="Calibri" w:cs="Calibri"/>
          <w:i/>
          <w:iCs/>
          <w:sz w:val="24"/>
          <w:szCs w:val="24"/>
        </w:rPr>
        <w:t xml:space="preserve">of the </w:t>
      </w:r>
      <w:r w:rsidRPr="002C6958">
        <w:rPr>
          <w:rFonts w:ascii="Calibri" w:eastAsia="Times New Roman" w:hAnsi="Calibri" w:cs="Calibri"/>
          <w:i/>
          <w:iCs/>
          <w:sz w:val="24"/>
          <w:szCs w:val="24"/>
        </w:rPr>
        <w:t>Study</w:t>
      </w:r>
    </w:p>
    <w:p w14:paraId="7D9BB727" w14:textId="77777777" w:rsidR="002C6958" w:rsidRPr="002C6958" w:rsidRDefault="002C6958" w:rsidP="002C6958">
      <w:pPr>
        <w:spacing w:after="0" w:line="240" w:lineRule="auto"/>
        <w:jc w:val="both"/>
        <w:rPr>
          <w:rFonts w:ascii="Calibri" w:eastAsia="Times New Roman" w:hAnsi="Calibri" w:cs="Calibri"/>
          <w:sz w:val="24"/>
          <w:szCs w:val="24"/>
        </w:rPr>
      </w:pPr>
      <w:r w:rsidRPr="002C6958">
        <w:rPr>
          <w:rFonts w:ascii="Calibri" w:eastAsia="Times New Roman" w:hAnsi="Calibri" w:cs="Calibri"/>
          <w:sz w:val="24"/>
          <w:szCs w:val="24"/>
        </w:rPr>
        <w:t xml:space="preserve">Responding to this need, the present study </w:t>
      </w:r>
      <w:proofErr w:type="spellStart"/>
      <w:r w:rsidRPr="002C6958">
        <w:rPr>
          <w:rFonts w:ascii="Calibri" w:eastAsia="Times New Roman" w:hAnsi="Calibri" w:cs="Calibri"/>
          <w:sz w:val="24"/>
          <w:szCs w:val="24"/>
        </w:rPr>
        <w:t>synthesises</w:t>
      </w:r>
      <w:proofErr w:type="spellEnd"/>
      <w:r w:rsidRPr="002C6958">
        <w:rPr>
          <w:rFonts w:ascii="Calibri" w:eastAsia="Times New Roman" w:hAnsi="Calibri" w:cs="Calibri"/>
          <w:sz w:val="24"/>
          <w:szCs w:val="24"/>
        </w:rPr>
        <w:t xml:space="preserve"> peer-reviewed evidence published between 2005 and 2025 on QA frameworks and practices in African universities. It analyses mechanisms, outcomes, enablers, and barriers to inform both institutional and system-level decision-making (Jowi, 2024; Harvey, 2024). Beyond aggregating findings, the study develops an integrative model that links internal quality assurance (IQA) and external quality assurance (EQA) with capacity, culture, and data—proposing a sequenced roadmap for strengthening QA under resource constraints (</w:t>
      </w:r>
      <w:proofErr w:type="spellStart"/>
      <w:r w:rsidRPr="002C6958">
        <w:rPr>
          <w:rFonts w:ascii="Calibri" w:eastAsia="Times New Roman" w:hAnsi="Calibri" w:cs="Calibri"/>
          <w:sz w:val="24"/>
          <w:szCs w:val="24"/>
        </w:rPr>
        <w:t>Legemaate</w:t>
      </w:r>
      <w:proofErr w:type="spellEnd"/>
      <w:r w:rsidRPr="002C6958">
        <w:rPr>
          <w:rFonts w:ascii="Calibri" w:eastAsia="Times New Roman" w:hAnsi="Calibri" w:cs="Calibri"/>
          <w:sz w:val="24"/>
          <w:szCs w:val="24"/>
        </w:rPr>
        <w:t xml:space="preserve"> et al., 2021; </w:t>
      </w:r>
      <w:proofErr w:type="spellStart"/>
      <w:r w:rsidRPr="002C6958">
        <w:rPr>
          <w:rFonts w:ascii="Calibri" w:eastAsia="Times New Roman" w:hAnsi="Calibri" w:cs="Calibri"/>
          <w:sz w:val="24"/>
          <w:szCs w:val="24"/>
        </w:rPr>
        <w:t>Ebekozien</w:t>
      </w:r>
      <w:proofErr w:type="spellEnd"/>
      <w:r w:rsidRPr="002C6958">
        <w:rPr>
          <w:rFonts w:ascii="Calibri" w:eastAsia="Times New Roman" w:hAnsi="Calibri" w:cs="Calibri"/>
          <w:sz w:val="24"/>
          <w:szCs w:val="24"/>
        </w:rPr>
        <w:t xml:space="preserve">, 2023). Methodologically, the review follows PRISMA 2020 guidelines, employs MMAT for empirical studies and CASP-style criteria for conceptual work, and applies a </w:t>
      </w:r>
      <w:proofErr w:type="spellStart"/>
      <w:r w:rsidRPr="002C6958">
        <w:rPr>
          <w:rFonts w:ascii="Calibri" w:eastAsia="Times New Roman" w:hAnsi="Calibri" w:cs="Calibri"/>
          <w:sz w:val="24"/>
          <w:szCs w:val="24"/>
        </w:rPr>
        <w:t>CERQual</w:t>
      </w:r>
      <w:proofErr w:type="spellEnd"/>
      <w:r w:rsidRPr="002C6958">
        <w:rPr>
          <w:rFonts w:ascii="Calibri" w:eastAsia="Times New Roman" w:hAnsi="Calibri" w:cs="Calibri"/>
          <w:sz w:val="24"/>
          <w:szCs w:val="24"/>
        </w:rPr>
        <w:t xml:space="preserve">-inspired approach to grade confidence, thereby ensuring transparency from study quality to thematic weighting and confidence statements (Page et al., 2021; </w:t>
      </w:r>
      <w:proofErr w:type="spellStart"/>
      <w:r w:rsidRPr="002C6958">
        <w:rPr>
          <w:rFonts w:ascii="Calibri" w:eastAsia="Times New Roman" w:hAnsi="Calibri" w:cs="Calibri"/>
          <w:sz w:val="24"/>
          <w:szCs w:val="24"/>
        </w:rPr>
        <w:t>Rethlefsen</w:t>
      </w:r>
      <w:proofErr w:type="spellEnd"/>
      <w:r w:rsidRPr="002C6958">
        <w:rPr>
          <w:rFonts w:ascii="Calibri" w:eastAsia="Times New Roman" w:hAnsi="Calibri" w:cs="Calibri"/>
          <w:sz w:val="24"/>
          <w:szCs w:val="24"/>
        </w:rPr>
        <w:t xml:space="preserve"> et al., 2021; Wainwright et al., 2023).</w:t>
      </w:r>
    </w:p>
    <w:p w14:paraId="21F7E84E"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59CE51F2" w14:textId="6EF01000"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Structured Review Question</w:t>
      </w:r>
    </w:p>
    <w:p w14:paraId="5B2A97A4"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What quality-assurance frameworks, mechanisms, and interventions are used in African universities (2005–2025) to strengthen teaching, learning, research, student support, and governance, and through which enablers or barriers?</w:t>
      </w:r>
    </w:p>
    <w:p w14:paraId="0902C6E7"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0C08498B" w14:textId="236E55C2"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Conceptual Definitions and Scope</w:t>
      </w:r>
    </w:p>
    <w:p w14:paraId="34FA209B"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Quality assurance (QA) refers to coordinated policies and practices for maintaining and enhancing academic standards and quality enhancement; IQA denotes institution-internal structures and processes (e.g.,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assessment moderation, continuous improvement); EQA denotes external evaluations by quality agencies and professional bodies; accreditation is the formal recognition that a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or institution meets defined standards (Myburgh &amp; Calitz, 2022); quality culture is the shared values, norms, and routines that sustain continuous improvement;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focuses on specific curricula and learning outcomes, while institutional review covers governance, resources, and systems; </w:t>
      </w:r>
      <w:r w:rsidRPr="002C6958">
        <w:rPr>
          <w:rFonts w:ascii="Calibri" w:eastAsia="Times New Roman" w:hAnsi="Calibri" w:cs="Calibri"/>
          <w:sz w:val="24"/>
          <w:szCs w:val="24"/>
          <w:lang w:eastAsia="en-GB"/>
        </w:rPr>
        <w:lastRenderedPageBreak/>
        <w:t xml:space="preserve">recognition frameworks underpin cross-border comparability and student mobility (Harvey, 2024; </w:t>
      </w:r>
      <w:proofErr w:type="spellStart"/>
      <w:r w:rsidRPr="002C6958">
        <w:rPr>
          <w:rFonts w:ascii="Calibri" w:eastAsia="Times New Roman" w:hAnsi="Calibri" w:cs="Calibri"/>
          <w:sz w:val="24"/>
          <w:szCs w:val="24"/>
          <w:lang w:eastAsia="en-GB"/>
        </w:rPr>
        <w:t>Legemaate</w:t>
      </w:r>
      <w:proofErr w:type="spellEnd"/>
      <w:r w:rsidRPr="002C6958">
        <w:rPr>
          <w:rFonts w:ascii="Calibri" w:eastAsia="Times New Roman" w:hAnsi="Calibri" w:cs="Calibri"/>
          <w:sz w:val="24"/>
          <w:szCs w:val="24"/>
          <w:lang w:eastAsia="en-GB"/>
        </w:rPr>
        <w:t xml:space="preserve"> et al., 2021;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The review targets African universities (both public and private) and peer-reviewed journal articles in English (and, where available, French-origin papers translated into English) published between 2005 and 2025. </w:t>
      </w:r>
    </w:p>
    <w:p w14:paraId="60A9D188"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AC19C3E" w14:textId="66ADCA47"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Theoretical Lenses (To Guide Interpretation)</w:t>
      </w:r>
    </w:p>
    <w:p w14:paraId="21F08B7D"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analysis draws on multiple, complementary perspectives. Quality conceptions—fitness for purpose, value for money, and transformative potential—provide criteria for judging whether QA supports meaningful improvement rather than ritual compliance (Harvey, 2024; </w:t>
      </w:r>
      <w:r w:rsidRPr="002C6958">
        <w:rPr>
          <w:rFonts w:ascii="Calibri" w:hAnsi="Calibri" w:cs="Calibri"/>
          <w:sz w:val="24"/>
          <w:szCs w:val="24"/>
        </w:rPr>
        <w:t xml:space="preserve">Duarte &amp; </w:t>
      </w:r>
      <w:proofErr w:type="spellStart"/>
      <w:r w:rsidRPr="002C6958">
        <w:rPr>
          <w:rFonts w:ascii="Calibri" w:hAnsi="Calibri" w:cs="Calibri"/>
          <w:sz w:val="24"/>
          <w:szCs w:val="24"/>
        </w:rPr>
        <w:t>Vardasca</w:t>
      </w:r>
      <w:proofErr w:type="spellEnd"/>
      <w:r w:rsidRPr="002C6958">
        <w:rPr>
          <w:rFonts w:ascii="Calibri" w:hAnsi="Calibri" w:cs="Calibri"/>
          <w:sz w:val="24"/>
          <w:szCs w:val="24"/>
        </w:rPr>
        <w:t>, 2023</w:t>
      </w:r>
      <w:r w:rsidRPr="002C6958">
        <w:rPr>
          <w:rFonts w:ascii="Calibri" w:eastAsia="Times New Roman" w:hAnsi="Calibri" w:cs="Calibri"/>
          <w:sz w:val="24"/>
          <w:szCs w:val="24"/>
          <w:lang w:eastAsia="en-GB"/>
        </w:rPr>
        <w:t xml:space="preserve">). Institutional theory highlights how legitimacy pressures and isomorphic tendencies can </w:t>
      </w:r>
      <w:proofErr w:type="spellStart"/>
      <w:r w:rsidRPr="002C6958">
        <w:rPr>
          <w:rFonts w:ascii="Calibri" w:eastAsia="Times New Roman" w:hAnsi="Calibri" w:cs="Calibri"/>
          <w:sz w:val="24"/>
          <w:szCs w:val="24"/>
          <w:lang w:eastAsia="en-GB"/>
        </w:rPr>
        <w:t>standardise</w:t>
      </w:r>
      <w:proofErr w:type="spellEnd"/>
      <w:r w:rsidRPr="002C6958">
        <w:rPr>
          <w:rFonts w:ascii="Calibri" w:eastAsia="Times New Roman" w:hAnsi="Calibri" w:cs="Calibri"/>
          <w:sz w:val="24"/>
          <w:szCs w:val="24"/>
          <w:lang w:eastAsia="en-GB"/>
        </w:rPr>
        <w:t xml:space="preserve"> QA forms while masking local needs; this is balanced by resource-based and resource-dependence views, which foreground capabilities, constraints, and the role of external partners in shaping what is feasible (Lackner &amp; Borgen, 2024;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Finally, Total Quality Management (TQM) and continuous-improvement perspectives </w:t>
      </w:r>
      <w:proofErr w:type="spellStart"/>
      <w:r w:rsidRPr="002C6958">
        <w:rPr>
          <w:rFonts w:ascii="Calibri" w:eastAsia="Times New Roman" w:hAnsi="Calibri" w:cs="Calibri"/>
          <w:sz w:val="24"/>
          <w:szCs w:val="24"/>
          <w:lang w:eastAsia="en-GB"/>
        </w:rPr>
        <w:t>emphasise</w:t>
      </w:r>
      <w:proofErr w:type="spellEnd"/>
      <w:r w:rsidRPr="002C6958">
        <w:rPr>
          <w:rFonts w:ascii="Calibri" w:eastAsia="Times New Roman" w:hAnsi="Calibri" w:cs="Calibri"/>
          <w:sz w:val="24"/>
          <w:szCs w:val="24"/>
          <w:lang w:eastAsia="en-GB"/>
        </w:rPr>
        <w:t xml:space="preserve"> feedback loops, staff development, and data-informed action, linking quality culture to outcomes for learners and </w:t>
      </w:r>
      <w:proofErr w:type="spellStart"/>
      <w:r w:rsidRPr="002C6958">
        <w:rPr>
          <w:rFonts w:ascii="Calibri" w:eastAsia="Times New Roman" w:hAnsi="Calibri" w:cs="Calibri"/>
          <w:sz w:val="24"/>
          <w:szCs w:val="24"/>
          <w:lang w:eastAsia="en-GB"/>
        </w:rPr>
        <w:t>programmes</w:t>
      </w:r>
      <w:proofErr w:type="spellEnd"/>
      <w:r w:rsidRPr="002C6958">
        <w:rPr>
          <w:rFonts w:ascii="Calibri" w:eastAsia="Times New Roman" w:hAnsi="Calibri" w:cs="Calibri"/>
          <w:sz w:val="24"/>
          <w:szCs w:val="24"/>
          <w:lang w:eastAsia="en-GB"/>
        </w:rPr>
        <w:t xml:space="preserve">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w:t>
      </w:r>
      <w:r w:rsidRPr="002C6958">
        <w:rPr>
          <w:rFonts w:ascii="Calibri" w:eastAsia="Times New Roman" w:hAnsi="Calibri" w:cs="Calibri"/>
          <w:sz w:val="24"/>
          <w:szCs w:val="24"/>
          <w:lang w:eastAsia="en-GB"/>
        </w:rPr>
        <w:t xml:space="preserve"> </w:t>
      </w:r>
      <w:r w:rsidRPr="002C6958">
        <w:rPr>
          <w:rFonts w:ascii="Calibri" w:eastAsia="Times New Roman" w:hAnsi="Calibri" w:cs="Calibri"/>
          <w:sz w:val="24"/>
          <w:szCs w:val="24"/>
          <w:lang w:eastAsia="en-GB"/>
        </w:rPr>
        <w:t xml:space="preserve">2023; Prinsloo &amp; </w:t>
      </w:r>
      <w:proofErr w:type="spellStart"/>
      <w:r w:rsidRPr="002C6958">
        <w:rPr>
          <w:rFonts w:ascii="Calibri" w:eastAsia="Times New Roman" w:hAnsi="Calibri" w:cs="Calibri"/>
          <w:sz w:val="24"/>
          <w:szCs w:val="24"/>
          <w:lang w:eastAsia="en-GB"/>
        </w:rPr>
        <w:t>Kaliisa</w:t>
      </w:r>
      <w:proofErr w:type="spellEnd"/>
      <w:r w:rsidRPr="002C6958">
        <w:rPr>
          <w:rFonts w:ascii="Calibri" w:eastAsia="Times New Roman" w:hAnsi="Calibri" w:cs="Calibri"/>
          <w:sz w:val="24"/>
          <w:szCs w:val="24"/>
          <w:lang w:eastAsia="en-GB"/>
        </w:rPr>
        <w:t xml:space="preserve">, 2022; </w:t>
      </w:r>
      <w:proofErr w:type="spellStart"/>
      <w:r w:rsidRPr="002C6958">
        <w:rPr>
          <w:rFonts w:ascii="Calibri" w:eastAsia="Times New Roman" w:hAnsi="Calibri" w:cs="Calibri"/>
          <w:sz w:val="24"/>
          <w:szCs w:val="24"/>
          <w:lang w:eastAsia="en-GB"/>
        </w:rPr>
        <w:t>Legemaate</w:t>
      </w:r>
      <w:proofErr w:type="spellEnd"/>
      <w:r w:rsidRPr="002C6958">
        <w:rPr>
          <w:rFonts w:ascii="Calibri" w:eastAsia="Times New Roman" w:hAnsi="Calibri" w:cs="Calibri"/>
          <w:sz w:val="24"/>
          <w:szCs w:val="24"/>
          <w:lang w:eastAsia="en-GB"/>
        </w:rPr>
        <w:t xml:space="preserve"> et al., 2021). These lenses enable a critical reading that distinguishes symbolic alignment from operational enhancement.</w:t>
      </w:r>
    </w:p>
    <w:p w14:paraId="01E4C9CA"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2423F5D5" w14:textId="15A54F6D"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Significance</w:t>
      </w:r>
    </w:p>
    <w:p w14:paraId="129AA16E"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This review is timely for two reasons. First, regional initiatives have accelerated, including standards and guidelines intended to </w:t>
      </w:r>
      <w:proofErr w:type="spellStart"/>
      <w:r w:rsidRPr="002C6958">
        <w:rPr>
          <w:rFonts w:ascii="Calibri" w:eastAsia="Times New Roman" w:hAnsi="Calibri" w:cs="Calibri"/>
          <w:sz w:val="24"/>
          <w:szCs w:val="24"/>
          <w:lang w:eastAsia="en-GB"/>
        </w:rPr>
        <w:t>harmonise</w:t>
      </w:r>
      <w:proofErr w:type="spellEnd"/>
      <w:r w:rsidRPr="002C6958">
        <w:rPr>
          <w:rFonts w:ascii="Calibri" w:eastAsia="Times New Roman" w:hAnsi="Calibri" w:cs="Calibri"/>
          <w:sz w:val="24"/>
          <w:szCs w:val="24"/>
          <w:lang w:eastAsia="en-GB"/>
        </w:rPr>
        <w:t xml:space="preserve"> quality expectations while enabling contextual flexibility; institutions now face strategic choices about how to </w:t>
      </w:r>
      <w:proofErr w:type="spellStart"/>
      <w:r w:rsidRPr="002C6958">
        <w:rPr>
          <w:rFonts w:ascii="Calibri" w:eastAsia="Times New Roman" w:hAnsi="Calibri" w:cs="Calibri"/>
          <w:sz w:val="24"/>
          <w:szCs w:val="24"/>
          <w:lang w:eastAsia="en-GB"/>
        </w:rPr>
        <w:t>internalise</w:t>
      </w:r>
      <w:proofErr w:type="spellEnd"/>
      <w:r w:rsidRPr="002C6958">
        <w:rPr>
          <w:rFonts w:ascii="Calibri" w:eastAsia="Times New Roman" w:hAnsi="Calibri" w:cs="Calibri"/>
          <w:sz w:val="24"/>
          <w:szCs w:val="24"/>
          <w:lang w:eastAsia="en-GB"/>
        </w:rPr>
        <w:t xml:space="preserve"> these expectations into workable IQA systems (Jowi, 2024). Second, the literature signals a shift from accreditation-as-compliance to quality-as-enhancement, with calls to integrate equity, student voice, and evidence-informed improvement into mainstream QA (Harvey, 2024; </w:t>
      </w:r>
      <w:proofErr w:type="spellStart"/>
      <w:r w:rsidRPr="002C6958">
        <w:rPr>
          <w:rFonts w:ascii="Calibri" w:eastAsia="Times New Roman" w:hAnsi="Calibri" w:cs="Calibri"/>
          <w:sz w:val="24"/>
          <w:szCs w:val="24"/>
          <w:lang w:eastAsia="en-GB"/>
        </w:rPr>
        <w:t>Stensaker</w:t>
      </w:r>
      <w:proofErr w:type="spellEnd"/>
      <w:r w:rsidRPr="002C6958">
        <w:rPr>
          <w:rFonts w:ascii="Calibri" w:eastAsia="Times New Roman" w:hAnsi="Calibri" w:cs="Calibri"/>
          <w:sz w:val="24"/>
          <w:szCs w:val="24"/>
          <w:lang w:eastAsia="en-GB"/>
        </w:rPr>
        <w:t xml:space="preserve">, 2024; Khoo et al., 2025). The study responds by offering a roadmap that </w:t>
      </w:r>
      <w:proofErr w:type="spellStart"/>
      <w:r w:rsidRPr="002C6958">
        <w:rPr>
          <w:rFonts w:ascii="Calibri" w:eastAsia="Times New Roman" w:hAnsi="Calibri" w:cs="Calibri"/>
          <w:sz w:val="24"/>
          <w:szCs w:val="24"/>
          <w:lang w:eastAsia="en-GB"/>
        </w:rPr>
        <w:t>prioritises</w:t>
      </w:r>
      <w:proofErr w:type="spellEnd"/>
      <w:r w:rsidRPr="002C6958">
        <w:rPr>
          <w:rFonts w:ascii="Calibri" w:eastAsia="Times New Roman" w:hAnsi="Calibri" w:cs="Calibri"/>
          <w:sz w:val="24"/>
          <w:szCs w:val="24"/>
          <w:lang w:eastAsia="en-GB"/>
        </w:rPr>
        <w:t xml:space="preserve"> capacity, culture, and analytics, thus supporting universities, national regulators, regional bodies, funders, and students to convert QA from periodic inspection into continuous educational value (Hamshire, 2024).</w:t>
      </w:r>
    </w:p>
    <w:p w14:paraId="512FC384"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306C6E87"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This review advances the social science of higher education by providing the first continent-wide synthesis that explicitly links quality assurance to theories of </w:t>
      </w:r>
      <w:proofErr w:type="spellStart"/>
      <w:r w:rsidRPr="002C6958">
        <w:rPr>
          <w:rFonts w:ascii="Calibri" w:eastAsia="Times New Roman" w:hAnsi="Calibri" w:cs="Calibri"/>
          <w:sz w:val="24"/>
          <w:szCs w:val="24"/>
          <w:lang w:eastAsia="en-GB"/>
        </w:rPr>
        <w:t>organisational</w:t>
      </w:r>
      <w:proofErr w:type="spellEnd"/>
      <w:r w:rsidRPr="002C6958">
        <w:rPr>
          <w:rFonts w:ascii="Calibri" w:eastAsia="Times New Roman" w:hAnsi="Calibri" w:cs="Calibri"/>
          <w:sz w:val="24"/>
          <w:szCs w:val="24"/>
          <w:lang w:eastAsia="en-GB"/>
        </w:rPr>
        <w:t xml:space="preserve"> learning, institutional change, and policy diffusion in the Global South. It contributes an integrative analytical model that bridges external and internal QA logics, highlighting how capacity and culture mediate the outcomes of reform. By situating QA as both a governance mechanism and a social practice, the study extends existing frameworks beyond compliance to include the dynamics of agency, adaptation, and evidence use within African higher education systems.</w:t>
      </w:r>
    </w:p>
    <w:p w14:paraId="55CA2C14" w14:textId="77777777" w:rsidR="002C6958" w:rsidRDefault="002C6958" w:rsidP="002C6958">
      <w:pPr>
        <w:spacing w:after="0" w:line="240" w:lineRule="auto"/>
        <w:jc w:val="both"/>
        <w:outlineLvl w:val="0"/>
        <w:rPr>
          <w:rFonts w:ascii="Calibri" w:eastAsia="Times New Roman" w:hAnsi="Calibri" w:cs="Calibri"/>
          <w:b/>
          <w:bCs/>
          <w:kern w:val="36"/>
          <w:sz w:val="24"/>
          <w:szCs w:val="24"/>
          <w:lang w:eastAsia="en-GB"/>
        </w:rPr>
      </w:pPr>
    </w:p>
    <w:p w14:paraId="4AD90723" w14:textId="47545B2D"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Methods</w:t>
      </w:r>
    </w:p>
    <w:p w14:paraId="02F3983E" w14:textId="0FB7EF48"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Review </w:t>
      </w:r>
      <w:r w:rsidRPr="002C6958">
        <w:rPr>
          <w:rFonts w:ascii="Calibri" w:eastAsia="Times New Roman" w:hAnsi="Calibri" w:cs="Calibri"/>
          <w:i/>
          <w:iCs/>
          <w:sz w:val="24"/>
          <w:szCs w:val="24"/>
          <w:lang w:eastAsia="en-GB"/>
        </w:rPr>
        <w:t xml:space="preserve">Design </w:t>
      </w:r>
      <w:r w:rsidRPr="002C6958">
        <w:rPr>
          <w:rFonts w:ascii="Calibri" w:eastAsia="Times New Roman" w:hAnsi="Calibri" w:cs="Calibri"/>
          <w:i/>
          <w:iCs/>
          <w:sz w:val="24"/>
          <w:szCs w:val="24"/>
          <w:lang w:eastAsia="en-GB"/>
        </w:rPr>
        <w:t xml:space="preserve">and </w:t>
      </w:r>
      <w:r w:rsidRPr="002C6958">
        <w:rPr>
          <w:rFonts w:ascii="Calibri" w:eastAsia="Times New Roman" w:hAnsi="Calibri" w:cs="Calibri"/>
          <w:i/>
          <w:iCs/>
          <w:sz w:val="24"/>
          <w:szCs w:val="24"/>
          <w:lang w:eastAsia="en-GB"/>
        </w:rPr>
        <w:t>Reporting</w:t>
      </w:r>
    </w:p>
    <w:p w14:paraId="562443C9"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study employed a literature-only systematic review with narrative/thematic synthesis, a suitable approach when heterogeneous designs and outcomes preclude statistical meta-analysis but a structured, transparent synthesis remains necessary (Campbell et al., 2020; Page et al., 2021). Reporting followed the PRISMA 2020 guidelines for search reporting to </w:t>
      </w:r>
      <w:r w:rsidRPr="002C6958">
        <w:rPr>
          <w:rFonts w:ascii="Calibri" w:eastAsia="Times New Roman" w:hAnsi="Calibri" w:cs="Calibri"/>
          <w:sz w:val="24"/>
          <w:szCs w:val="24"/>
          <w:lang w:eastAsia="en-GB"/>
        </w:rPr>
        <w:lastRenderedPageBreak/>
        <w:t xml:space="preserve">ensure the clarity and reproducibility of all steps (Page et al., 2021;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 No protocol was prospectively registered; deviations are reported in Section 2.10.</w:t>
      </w:r>
    </w:p>
    <w:p w14:paraId="7A696812"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484957E1" w14:textId="2B4E106E"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Eligibility Criteria </w:t>
      </w:r>
      <w:r w:rsidRPr="002C6958">
        <w:rPr>
          <w:rFonts w:ascii="Calibri" w:eastAsia="Times New Roman" w:hAnsi="Calibri" w:cs="Calibri"/>
          <w:i/>
          <w:iCs/>
          <w:sz w:val="24"/>
          <w:szCs w:val="24"/>
          <w:lang w:eastAsia="en-GB"/>
        </w:rPr>
        <w:t>(SPIDER framework)</w:t>
      </w:r>
    </w:p>
    <w:p w14:paraId="40BD25C2"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Eligibility was structured using the SPIDER framework to accommodate mixed evidence in quality assurance research. The Sample comprised African universities—public or private—so findings transfer directly to institutional settings. The Phenomenon of Interest encompassed quality assurance frameworks and practices, including implementation processes and outcomes across teaching, learning, research, student support, and governance. To capture methodological diversity while preserving analytical </w:t>
      </w:r>
      <w:proofErr w:type="spellStart"/>
      <w:r w:rsidRPr="002C6958">
        <w:rPr>
          <w:rFonts w:ascii="Calibri" w:eastAsia="Times New Roman" w:hAnsi="Calibri" w:cs="Calibri"/>
          <w:sz w:val="24"/>
          <w:szCs w:val="24"/>
          <w:lang w:eastAsia="en-GB"/>
        </w:rPr>
        <w:t>rigour</w:t>
      </w:r>
      <w:proofErr w:type="spellEnd"/>
      <w:r w:rsidRPr="002C6958">
        <w:rPr>
          <w:rFonts w:ascii="Calibri" w:eastAsia="Times New Roman" w:hAnsi="Calibri" w:cs="Calibri"/>
          <w:sz w:val="24"/>
          <w:szCs w:val="24"/>
          <w:lang w:eastAsia="en-GB"/>
        </w:rPr>
        <w:t>, the Design domain admitted empirical studies—qualitative, quantitative, and mixed methods—alongside peer-reviewed conceptual or theoretical contributions that explain QA mechanisms. Under Evaluation, studies were required to present substantive analysis of mechanisms, processes, outcomes, or implementation experiences rather than description; papers were excluded where methodological detail was insufficient to judge credibility. Finally, for Research type, only peer-reviewed journal articles in English or French with an English version were eligible; non-tertiary QA, editorials or commentaries lacking analytic substance, and duplicative datasets were excluded. This specification strikes a balance between inclusivity and delimitation in university settings and provides analyzable evidence.</w:t>
      </w:r>
    </w:p>
    <w:p w14:paraId="60C5A411"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335E6735" w14:textId="154B35DA"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Information </w:t>
      </w:r>
      <w:r w:rsidRPr="002C6958">
        <w:rPr>
          <w:rFonts w:ascii="Calibri" w:eastAsia="Times New Roman" w:hAnsi="Calibri" w:cs="Calibri"/>
          <w:i/>
          <w:iCs/>
          <w:sz w:val="24"/>
          <w:szCs w:val="24"/>
          <w:lang w:eastAsia="en-GB"/>
        </w:rPr>
        <w:t xml:space="preserve">Sources </w:t>
      </w:r>
      <w:r w:rsidRPr="002C6958">
        <w:rPr>
          <w:rFonts w:ascii="Calibri" w:eastAsia="Times New Roman" w:hAnsi="Calibri" w:cs="Calibri"/>
          <w:i/>
          <w:iCs/>
          <w:sz w:val="24"/>
          <w:szCs w:val="24"/>
          <w:lang w:eastAsia="en-GB"/>
        </w:rPr>
        <w:t xml:space="preserve">and </w:t>
      </w:r>
      <w:r w:rsidRPr="002C6958">
        <w:rPr>
          <w:rFonts w:ascii="Calibri" w:eastAsia="Times New Roman" w:hAnsi="Calibri" w:cs="Calibri"/>
          <w:i/>
          <w:iCs/>
          <w:sz w:val="24"/>
          <w:szCs w:val="24"/>
          <w:lang w:eastAsia="en-GB"/>
        </w:rPr>
        <w:t>Dates</w:t>
      </w:r>
    </w:p>
    <w:p w14:paraId="470A7096"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Searches covered Scopus, Web of Science Core Collection, EBSCOhost (relevant Education/Business collections), and AJOL. Reference lists of included studies and pages of relevant African QA networks were manually searched to </w:t>
      </w:r>
      <w:proofErr w:type="spellStart"/>
      <w:r w:rsidRPr="002C6958">
        <w:rPr>
          <w:rFonts w:ascii="Calibri" w:eastAsia="Times New Roman" w:hAnsi="Calibri" w:cs="Calibri"/>
          <w:sz w:val="24"/>
          <w:szCs w:val="24"/>
          <w:lang w:eastAsia="en-GB"/>
        </w:rPr>
        <w:t>minimise</w:t>
      </w:r>
      <w:proofErr w:type="spellEnd"/>
      <w:r w:rsidRPr="002C6958">
        <w:rPr>
          <w:rFonts w:ascii="Calibri" w:eastAsia="Times New Roman" w:hAnsi="Calibri" w:cs="Calibri"/>
          <w:sz w:val="24"/>
          <w:szCs w:val="24"/>
          <w:lang w:eastAsia="en-GB"/>
        </w:rPr>
        <w:t xml:space="preserve"> database bias. The time window was from January 1, 2005, to September 1, 2025 (the last search date). Language limits to English/French were imposed to match the dominant languages of regional scholarship and policy discourse while maintaining feasibility; potential language bias is addressed in Section 2.9 (Page et al., 2021;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w:t>
      </w:r>
    </w:p>
    <w:p w14:paraId="7F1CA2A7"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68DF664" w14:textId="7055818F"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Search Strategy (Concise, Reproducible Strings)</w:t>
      </w:r>
    </w:p>
    <w:p w14:paraId="3F325A9B"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A structured Boolean search string combining terms related to quality assurance and higher education in Africa was adapted across various databases. Regional filters were applied to capture African scholarship, with additional country terms used where indexing was limited. Searches were restricted to peer-reviewed journal articles published between January 2005 and September 2025 in English or French. Results were de-duplicated before screening. Reporting follows PRISMA guidance to ensure transparency and reproducibility (Campbell et al., 2020;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w:t>
      </w:r>
    </w:p>
    <w:p w14:paraId="03E2D93A" w14:textId="77777777" w:rsidR="002C6958" w:rsidRDefault="002C6958" w:rsidP="002C6958">
      <w:pPr>
        <w:spacing w:after="0" w:line="240" w:lineRule="auto"/>
        <w:jc w:val="both"/>
        <w:rPr>
          <w:rFonts w:ascii="Calibri" w:eastAsia="Times New Roman" w:hAnsi="Calibri" w:cs="Calibri"/>
          <w:sz w:val="24"/>
          <w:szCs w:val="24"/>
          <w:lang w:eastAsia="en-GB"/>
        </w:rPr>
      </w:pPr>
    </w:p>
    <w:p w14:paraId="09CAC4F4" w14:textId="0D2D403E" w:rsidR="002C6958" w:rsidRPr="002C6958" w:rsidRDefault="002C6958" w:rsidP="002C6958">
      <w:pPr>
        <w:spacing w:after="0" w:line="240" w:lineRule="auto"/>
        <w:jc w:val="both"/>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Selection </w:t>
      </w:r>
      <w:r w:rsidRPr="002C6958">
        <w:rPr>
          <w:rFonts w:ascii="Calibri" w:eastAsia="Times New Roman" w:hAnsi="Calibri" w:cs="Calibri"/>
          <w:i/>
          <w:iCs/>
          <w:sz w:val="24"/>
          <w:szCs w:val="24"/>
          <w:lang w:eastAsia="en-GB"/>
        </w:rPr>
        <w:t>Process</w:t>
      </w:r>
    </w:p>
    <w:p w14:paraId="3606DD5D"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The selection process employed dual, independent screening at both the title/abstract and full-text levels, with disagreements resolved through discussion. A total of 580 records were initially identified; 329 remained after de-duplication. From these, 249 were excluded at the title/abstract stage. Eighty full texts were assessed in detail, of which 46 were excluded with reasons (insufficient methodological detail n = 15; outside QA scope n = 12; editorial/commentary n = 11; duplicate datasets n = 8). Ultimately, 34 peer-reviewed articles</w:t>
      </w:r>
      <w:r w:rsidRPr="002C6958">
        <w:rPr>
          <w:rFonts w:ascii="Calibri" w:eastAsia="Times New Roman" w:hAnsi="Calibri" w:cs="Calibri"/>
          <w:sz w:val="24"/>
          <w:szCs w:val="24"/>
          <w:lang w:eastAsia="en-GB"/>
        </w:rPr>
        <w:t xml:space="preserve"> </w:t>
      </w:r>
      <w:r w:rsidRPr="002C6958">
        <w:rPr>
          <w:rFonts w:ascii="Calibri" w:eastAsia="Times New Roman" w:hAnsi="Calibri" w:cs="Calibri"/>
          <w:sz w:val="24"/>
          <w:szCs w:val="24"/>
          <w:lang w:eastAsia="en-GB"/>
        </w:rPr>
        <w:t xml:space="preserve">were retained. Counts are illustrated in Figure 1. </w:t>
      </w:r>
    </w:p>
    <w:p w14:paraId="07DD07EF"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414562D2"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23B5D079" w14:textId="232D494E" w:rsidR="002C6958" w:rsidRDefault="002C6958" w:rsidP="002C6958">
      <w:pPr>
        <w:spacing w:after="0" w:line="240" w:lineRule="auto"/>
        <w:jc w:val="both"/>
        <w:rPr>
          <w:rFonts w:ascii="Calibri" w:eastAsia="Times New Roman" w:hAnsi="Calibri" w:cs="Calibri"/>
          <w:b/>
          <w:bCs/>
          <w:sz w:val="24"/>
          <w:szCs w:val="24"/>
          <w:lang w:eastAsia="en-GB"/>
        </w:rPr>
      </w:pPr>
      <w:r w:rsidRPr="002C6958">
        <w:rPr>
          <w:rFonts w:ascii="Calibri" w:hAnsi="Calibri" w:cs="Calibri"/>
          <w:noProof/>
          <w:sz w:val="24"/>
          <w:szCs w:val="24"/>
        </w:rPr>
        <w:drawing>
          <wp:anchor distT="0" distB="0" distL="114300" distR="114300" simplePos="0" relativeHeight="251658240" behindDoc="1" locked="0" layoutInCell="1" allowOverlap="1" wp14:anchorId="41965B36" wp14:editId="35C90D9E">
            <wp:simplePos x="0" y="0"/>
            <wp:positionH relativeFrom="column">
              <wp:posOffset>657225</wp:posOffset>
            </wp:positionH>
            <wp:positionV relativeFrom="paragraph">
              <wp:posOffset>13970</wp:posOffset>
            </wp:positionV>
            <wp:extent cx="3691890" cy="4627880"/>
            <wp:effectExtent l="0" t="0" r="3810" b="1270"/>
            <wp:wrapTight wrapText="bothSides">
              <wp:wrapPolygon edited="0">
                <wp:start x="0" y="0"/>
                <wp:lineTo x="0" y="21517"/>
                <wp:lineTo x="21511" y="21517"/>
                <wp:lineTo x="21511" y="0"/>
                <wp:lineTo x="0" y="0"/>
              </wp:wrapPolygon>
            </wp:wrapTight>
            <wp:docPr id="368073652"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enerated imag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6402"/>
                    <a:stretch>
                      <a:fillRect/>
                    </a:stretch>
                  </pic:blipFill>
                  <pic:spPr bwMode="auto">
                    <a:xfrm>
                      <a:off x="0" y="0"/>
                      <a:ext cx="3691890" cy="4627880"/>
                    </a:xfrm>
                    <a:prstGeom prst="rect">
                      <a:avLst/>
                    </a:prstGeom>
                    <a:noFill/>
                    <a:ln>
                      <a:noFill/>
                    </a:ln>
                    <a:extLst>
                      <a:ext uri="{53640926-AAD7-44D8-BBD7-CCE9431645EC}">
                        <a14:shadowObscured xmlns:a14="http://schemas.microsoft.com/office/drawing/2010/main"/>
                      </a:ext>
                    </a:extLst>
                  </pic:spPr>
                </pic:pic>
              </a:graphicData>
            </a:graphic>
          </wp:anchor>
        </w:drawing>
      </w:r>
    </w:p>
    <w:p w14:paraId="16BCFEC5"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2550F1CE"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4F580EA1"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778DD08"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2DD30636"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49311021"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6E6D0FF"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42B5C6ED"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75EA59B4"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663FFB61"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5105DAFE"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23741813"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7EB6F69"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DE72D0E"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7EBED1DD"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275C619C"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4DF45D56"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4681DF5A"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7B56AB56"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02447F6"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67BCC4E3"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7D0B3FD9"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80BFA42"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32872A50"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6CB4F211" w14:textId="77777777" w:rsidR="002C6958" w:rsidRDefault="002C6958" w:rsidP="002C6958">
      <w:pPr>
        <w:spacing w:after="0" w:line="240" w:lineRule="auto"/>
        <w:jc w:val="both"/>
        <w:rPr>
          <w:rFonts w:ascii="Calibri" w:eastAsia="Times New Roman" w:hAnsi="Calibri" w:cs="Calibri"/>
          <w:i/>
          <w:iCs/>
          <w:sz w:val="24"/>
          <w:szCs w:val="24"/>
          <w:lang w:eastAsia="en-GB"/>
        </w:rPr>
      </w:pPr>
      <w:r w:rsidRPr="002C6958">
        <w:rPr>
          <w:rFonts w:ascii="Calibri" w:eastAsia="Times New Roman" w:hAnsi="Calibri" w:cs="Calibri"/>
          <w:sz w:val="24"/>
          <w:szCs w:val="24"/>
          <w:lang w:eastAsia="en-GB"/>
        </w:rPr>
        <w:t xml:space="preserve">Figure 1: </w:t>
      </w:r>
      <w:r w:rsidRPr="002C6958">
        <w:rPr>
          <w:rFonts w:ascii="Calibri" w:eastAsia="Times New Roman" w:hAnsi="Calibri" w:cs="Calibri"/>
          <w:i/>
          <w:iCs/>
          <w:sz w:val="24"/>
          <w:szCs w:val="24"/>
          <w:lang w:eastAsia="en-GB"/>
        </w:rPr>
        <w:t xml:space="preserve">PRISMA 2020 Flow </w:t>
      </w:r>
    </w:p>
    <w:p w14:paraId="6DDC15F1"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6B696233" w14:textId="2F42BB62" w:rsidR="002C6958" w:rsidRPr="002C6958" w:rsidRDefault="002C6958" w:rsidP="002C6958">
      <w:pPr>
        <w:spacing w:after="0" w:line="240" w:lineRule="auto"/>
        <w:jc w:val="both"/>
        <w:rPr>
          <w:rFonts w:ascii="Calibri" w:hAnsi="Calibri" w:cs="Calibri"/>
          <w:sz w:val="24"/>
          <w:szCs w:val="24"/>
        </w:rPr>
      </w:pPr>
      <w:r w:rsidRPr="002C6958">
        <w:rPr>
          <w:rFonts w:ascii="Calibri" w:eastAsia="Times New Roman" w:hAnsi="Calibri" w:cs="Calibri"/>
          <w:i/>
          <w:iCs/>
          <w:sz w:val="24"/>
          <w:szCs w:val="24"/>
          <w:lang w:eastAsia="en-GB"/>
        </w:rPr>
        <w:t>Diagram</w:t>
      </w:r>
      <w:r w:rsidRPr="002C6958">
        <w:rPr>
          <w:rFonts w:ascii="Calibri" w:hAnsi="Calibri" w:cs="Calibri"/>
          <w:sz w:val="24"/>
          <w:szCs w:val="24"/>
        </w:rPr>
        <w:fldChar w:fldCharType="begin"/>
      </w:r>
      <w:r w:rsidRPr="002C6958">
        <w:rPr>
          <w:rFonts w:ascii="Calibri" w:hAnsi="Calibri" w:cs="Calibri"/>
          <w:sz w:val="24"/>
          <w:szCs w:val="24"/>
        </w:rPr>
        <w:instrText xml:space="preserve"> INCLUDEPICTURE "https://sdmntprpolandcentral.oaiusercontent.com/files/00000000-2528-620a-8e64-857d4b33be3e/raw?se=2025-09-12T16%3A14%3A45Z&amp;sp=r&amp;sv=2024-08-04&amp;sr=b&amp;scid=9fea4e27-05e0-5040-9305-0d5ac797ffc1&amp;skoid=a3412ad4-1a13-47ce-91a5-c07730964f35&amp;sktid=a48cca56-e6da-484e-a814-9c849652bcb3&amp;skt=2025-09-12T10%3A07%3A58Z&amp;ske=2025-09-13T10%3A07%3A58Z&amp;sks=b&amp;skv=2024-08-04&amp;sig=Qk8ZBbBu4hr%2BqRLwyQwjrHmbafay499KxOPsQsHiEB4%3D" \* MERGEFORMATINET </w:instrText>
      </w:r>
      <w:r w:rsidRPr="002C6958">
        <w:rPr>
          <w:rFonts w:ascii="Calibri" w:hAnsi="Calibri" w:cs="Calibri"/>
          <w:sz w:val="24"/>
          <w:szCs w:val="24"/>
        </w:rPr>
        <w:fldChar w:fldCharType="separate"/>
      </w:r>
      <w:r w:rsidRPr="002C6958">
        <w:rPr>
          <w:rFonts w:ascii="Calibri" w:hAnsi="Calibri" w:cs="Calibri"/>
          <w:sz w:val="24"/>
          <w:szCs w:val="24"/>
        </w:rPr>
        <w:fldChar w:fldCharType="end"/>
      </w:r>
    </w:p>
    <w:p w14:paraId="44E91FB6"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hAnsi="Calibri" w:cs="Calibri"/>
          <w:i/>
          <w:iCs/>
          <w:sz w:val="24"/>
          <w:szCs w:val="24"/>
        </w:rPr>
        <w:t>Note:</w:t>
      </w:r>
      <w:r w:rsidRPr="002C6958">
        <w:rPr>
          <w:rFonts w:ascii="Calibri" w:hAnsi="Calibri" w:cs="Calibri"/>
          <w:sz w:val="24"/>
          <w:szCs w:val="24"/>
        </w:rPr>
        <w:t xml:space="preserve"> </w:t>
      </w:r>
      <w:r w:rsidRPr="002C6958">
        <w:rPr>
          <w:rFonts w:ascii="Calibri" w:eastAsia="Times New Roman" w:hAnsi="Calibri" w:cs="Calibri"/>
          <w:sz w:val="24"/>
          <w:szCs w:val="24"/>
          <w:lang w:eastAsia="en-GB"/>
        </w:rPr>
        <w:t>Flow of records through the systematic review. Identification yielded 580 records, reduced to 329 after duplicates were removed. Following screening and eligibility checks, 34 studies were included in the analysis. Exclusion reasons: insufficient methodological detail (n = 15), outside QA scope (n = 12), editorial/commentary (n = 11), and duplicate datasets (n = 8).</w:t>
      </w:r>
    </w:p>
    <w:p w14:paraId="7E413668"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3E725339" w14:textId="41822AC7"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Data </w:t>
      </w:r>
      <w:r w:rsidRPr="002C6958">
        <w:rPr>
          <w:rFonts w:ascii="Calibri" w:eastAsia="Times New Roman" w:hAnsi="Calibri" w:cs="Calibri"/>
          <w:i/>
          <w:iCs/>
          <w:sz w:val="24"/>
          <w:szCs w:val="24"/>
          <w:lang w:eastAsia="en-GB"/>
        </w:rPr>
        <w:t>Extraction</w:t>
      </w:r>
    </w:p>
    <w:p w14:paraId="42EF7DD6"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A </w:t>
      </w:r>
      <w:proofErr w:type="spellStart"/>
      <w:r w:rsidRPr="002C6958">
        <w:rPr>
          <w:rFonts w:ascii="Calibri" w:eastAsia="Times New Roman" w:hAnsi="Calibri" w:cs="Calibri"/>
          <w:sz w:val="24"/>
          <w:szCs w:val="24"/>
          <w:lang w:eastAsia="en-GB"/>
        </w:rPr>
        <w:t>standardised</w:t>
      </w:r>
      <w:proofErr w:type="spellEnd"/>
      <w:r w:rsidRPr="002C6958">
        <w:rPr>
          <w:rFonts w:ascii="Calibri" w:eastAsia="Times New Roman" w:hAnsi="Calibri" w:cs="Calibri"/>
          <w:sz w:val="24"/>
          <w:szCs w:val="24"/>
          <w:lang w:eastAsia="en-GB"/>
        </w:rPr>
        <w:t xml:space="preserve"> form captured bibliographic details, country/region, institution type, QA domain (teaching, research, student support, governance), study design and methods, mechanisms/interventions, outcomes, enablers/barriers, and implementation notes. Extraction was piloted on a subset to refine definitions and improve consistency. The approach strikes a balance between capturing comparable fields and allowing for mechanism-rich narrative detail, thereby supporting subsequent thematic synthesis and cross-case comparison (Kolaski et al., 2023;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 </w:t>
      </w:r>
    </w:p>
    <w:p w14:paraId="37783A4F"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78BB4332" w14:textId="5BCEACFB"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Quality Appraisal</w:t>
      </w:r>
    </w:p>
    <w:p w14:paraId="430DC7CE"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Methodological quality was assessed with the Mixed Methods Appraisal Tool (MMAT) for empirical designs and CASP-style criteria for conceptual/theoretical papers (clarity of aims, </w:t>
      </w:r>
      <w:r w:rsidRPr="002C6958">
        <w:rPr>
          <w:rFonts w:ascii="Calibri" w:eastAsia="Times New Roman" w:hAnsi="Calibri" w:cs="Calibri"/>
          <w:sz w:val="24"/>
          <w:szCs w:val="24"/>
          <w:lang w:eastAsia="en-GB"/>
        </w:rPr>
        <w:lastRenderedPageBreak/>
        <w:t>theoretical contribution, and coherence). Two reviewers appraised the material independently and reconciled any differences by consensus. Appraisal ratings informed synthesis through weighting of convergent evidence and sensitivity checks that down-weighted low-quality studies to test the stability of thematic directions (Kolaski et al., 2023; Long et al., 2020).</w:t>
      </w:r>
    </w:p>
    <w:p w14:paraId="627C1BF1"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51DA42C3" w14:textId="5BDB1A60"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Synthesis </w:t>
      </w:r>
      <w:r w:rsidRPr="002C6958">
        <w:rPr>
          <w:rFonts w:ascii="Calibri" w:eastAsia="Times New Roman" w:hAnsi="Calibri" w:cs="Calibri"/>
          <w:i/>
          <w:iCs/>
          <w:sz w:val="24"/>
          <w:szCs w:val="24"/>
          <w:lang w:eastAsia="en-GB"/>
        </w:rPr>
        <w:t>Approach</w:t>
      </w:r>
    </w:p>
    <w:p w14:paraId="3D400171"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Given heterogeneity in designs and outcomes, the study used thematic narrative synthesis, integrating inductive coding with deductive framing from QA theory. A codebook was piloted on 10 studies and refined; intercoder agreement procedures followed contemporary guidance for qualitative evidence synthesis, aiming for transparent documentation of agreement and reflexive discussion of differences (O’Connor &amp; Joffe, 2020; Braun &amp; Clarke, 2021). Consistency was examined via cross-case matrices by region, institution type, and design. Final outputs included </w:t>
      </w:r>
      <w:proofErr w:type="spellStart"/>
      <w:r w:rsidRPr="002C6958">
        <w:rPr>
          <w:rFonts w:ascii="Calibri" w:eastAsia="Times New Roman" w:hAnsi="Calibri" w:cs="Calibri"/>
          <w:sz w:val="24"/>
          <w:szCs w:val="24"/>
          <w:lang w:eastAsia="en-GB"/>
        </w:rPr>
        <w:t>CERQual</w:t>
      </w:r>
      <w:proofErr w:type="spellEnd"/>
      <w:r w:rsidRPr="002C6958">
        <w:rPr>
          <w:rFonts w:ascii="Calibri" w:eastAsia="Times New Roman" w:hAnsi="Calibri" w:cs="Calibri"/>
          <w:sz w:val="24"/>
          <w:szCs w:val="24"/>
          <w:lang w:eastAsia="en-GB"/>
        </w:rPr>
        <w:t>-style confidence statements per theme, aligning certainty with methodological limitations, coherence, adequacy, and relevance (Wainwright et al., 2023; Campbell et al., 2020).</w:t>
      </w:r>
    </w:p>
    <w:p w14:paraId="4684B046"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5B841448" w14:textId="07CF42E1"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Risk of </w:t>
      </w:r>
      <w:r w:rsidRPr="002C6958">
        <w:rPr>
          <w:rFonts w:ascii="Calibri" w:eastAsia="Times New Roman" w:hAnsi="Calibri" w:cs="Calibri"/>
          <w:i/>
          <w:iCs/>
          <w:sz w:val="24"/>
          <w:szCs w:val="24"/>
          <w:lang w:eastAsia="en-GB"/>
        </w:rPr>
        <w:t xml:space="preserve">Bias Across Studies </w:t>
      </w:r>
      <w:r w:rsidRPr="002C6958">
        <w:rPr>
          <w:rFonts w:ascii="Calibri" w:eastAsia="Times New Roman" w:hAnsi="Calibri" w:cs="Calibri"/>
          <w:i/>
          <w:iCs/>
          <w:sz w:val="24"/>
          <w:szCs w:val="24"/>
          <w:lang w:eastAsia="en-GB"/>
        </w:rPr>
        <w:t xml:space="preserve">and </w:t>
      </w:r>
      <w:r w:rsidRPr="002C6958">
        <w:rPr>
          <w:rFonts w:ascii="Calibri" w:eastAsia="Times New Roman" w:hAnsi="Calibri" w:cs="Calibri"/>
          <w:i/>
          <w:iCs/>
          <w:sz w:val="24"/>
          <w:szCs w:val="24"/>
          <w:lang w:eastAsia="en-GB"/>
        </w:rPr>
        <w:t>Reflexivity</w:t>
      </w:r>
    </w:p>
    <w:p w14:paraId="750AEBE3"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Risks considered included publication/language bias, regional coverage imbalances, and policy-reporting bias, which may overrepresent compliance achievements relative to student-learning outcomes. Mitigation steps included multi-database coverage, hand-searching, and explicit appraisal-to-weighting links. Reflexive memos recorded analytic decisions, especially where context or design limited transferability; confidence statements were calibrated to these constraints (Wainwright et al., 2023; Page et al., 2021). </w:t>
      </w:r>
    </w:p>
    <w:p w14:paraId="403D9831"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3F086C96" w14:textId="24A6C9C5"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Deviations from the </w:t>
      </w:r>
      <w:r w:rsidRPr="002C6958">
        <w:rPr>
          <w:rFonts w:ascii="Calibri" w:eastAsia="Times New Roman" w:hAnsi="Calibri" w:cs="Calibri"/>
          <w:i/>
          <w:iCs/>
          <w:sz w:val="24"/>
          <w:szCs w:val="24"/>
          <w:lang w:eastAsia="en-GB"/>
        </w:rPr>
        <w:t>Initial Plan</w:t>
      </w:r>
    </w:p>
    <w:p w14:paraId="413A798E"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During scoping, AJOL and targeted hand-searches of African QA networks were added to address under-representation of regional scholarship; exclusion criteria were refined to clarify “insufficient methodological detail.” These deviations align with best-practice guidance to document changes that enhance coverage without compromising transparency (Page et al., 2021;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w:t>
      </w:r>
    </w:p>
    <w:p w14:paraId="7B5605DD" w14:textId="77777777" w:rsidR="002C6958" w:rsidRPr="002C6958" w:rsidRDefault="002C6958" w:rsidP="002C6958">
      <w:pPr>
        <w:spacing w:after="0" w:line="240" w:lineRule="auto"/>
        <w:jc w:val="both"/>
        <w:rPr>
          <w:rFonts w:ascii="Calibri" w:hAnsi="Calibri" w:cs="Calibri"/>
          <w:sz w:val="24"/>
          <w:szCs w:val="24"/>
        </w:rPr>
      </w:pPr>
    </w:p>
    <w:p w14:paraId="2E2BE1DA" w14:textId="0AE0B150"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 xml:space="preserve">Results </w:t>
      </w:r>
    </w:p>
    <w:p w14:paraId="648437B1"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Thirty-four studies were included in the synthesis; the full screening and eligibility pathway is reported in Section 2.5 and </w:t>
      </w:r>
      <w:proofErr w:type="spellStart"/>
      <w:r w:rsidRPr="002C6958">
        <w:rPr>
          <w:rFonts w:ascii="Calibri" w:eastAsia="Times New Roman" w:hAnsi="Calibri" w:cs="Calibri"/>
          <w:sz w:val="24"/>
          <w:szCs w:val="24"/>
          <w:lang w:eastAsia="en-GB"/>
        </w:rPr>
        <w:t>visualised</w:t>
      </w:r>
      <w:proofErr w:type="spellEnd"/>
      <w:r w:rsidRPr="002C6958">
        <w:rPr>
          <w:rFonts w:ascii="Calibri" w:eastAsia="Times New Roman" w:hAnsi="Calibri" w:cs="Calibri"/>
          <w:sz w:val="24"/>
          <w:szCs w:val="24"/>
          <w:lang w:eastAsia="en-GB"/>
        </w:rPr>
        <w:t xml:space="preserve"> in Figure 1 (PRISMA 2020).</w:t>
      </w:r>
    </w:p>
    <w:p w14:paraId="6CB0F48B"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3F5976CA" w14:textId="7FDB40C7"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Characteristics of </w:t>
      </w:r>
      <w:r w:rsidRPr="002C6958">
        <w:rPr>
          <w:rFonts w:ascii="Calibri" w:eastAsia="Times New Roman" w:hAnsi="Calibri" w:cs="Calibri"/>
          <w:i/>
          <w:iCs/>
          <w:sz w:val="24"/>
          <w:szCs w:val="24"/>
          <w:lang w:eastAsia="en-GB"/>
        </w:rPr>
        <w:t>Included Studies</w:t>
      </w:r>
    </w:p>
    <w:p w14:paraId="662EF607"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34 included studies span all African sub-regions, with uneven distribution across countries and institutional types. Most studies focus on universities (public and private), examining a mix of internal quality assurance (IQA) mechanisms (e.g.,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course evaluation, assessment moderation, data systems) and external quality assurance (EQA) instruments (e.g., accreditation, audits). Study designs include qualitative case studies and document analyses, with a smaller number of mixed-methods surveys and conceptual/theoretical contributions. Table 1 provides study-level descriptors (region/country, HEI type, QA focus, domain, and design); methodological quality ratings are reported in Section 3.3 and Table 2.</w:t>
      </w:r>
    </w:p>
    <w:p w14:paraId="0D7AB92D" w14:textId="02B70062" w:rsidR="00091DE5" w:rsidRPr="002C6958" w:rsidRDefault="00091DE5" w:rsidP="002C6958">
      <w:pPr>
        <w:spacing w:after="0" w:line="240" w:lineRule="auto"/>
        <w:jc w:val="both"/>
        <w:rPr>
          <w:rFonts w:ascii="Calibri" w:hAnsi="Calibri" w:cs="Calibri"/>
          <w:b/>
          <w:bCs/>
          <w:sz w:val="24"/>
          <w:szCs w:val="24"/>
        </w:rPr>
      </w:pPr>
    </w:p>
    <w:p w14:paraId="752D0F9A" w14:textId="77777777" w:rsidR="002C6958" w:rsidRPr="002C6958" w:rsidRDefault="002C6958" w:rsidP="002C6958">
      <w:pPr>
        <w:spacing w:after="0" w:line="240" w:lineRule="auto"/>
        <w:jc w:val="both"/>
        <w:rPr>
          <w:sz w:val="24"/>
          <w:szCs w:val="24"/>
        </w:rPr>
      </w:pPr>
      <w:r w:rsidRPr="002C6958">
        <w:rPr>
          <w:sz w:val="24"/>
          <w:szCs w:val="24"/>
        </w:rPr>
        <w:lastRenderedPageBreak/>
        <w:t>Table 1</w:t>
      </w:r>
    </w:p>
    <w:p w14:paraId="0B6E234D" w14:textId="4D23E5A0" w:rsidR="002C6958" w:rsidRPr="002C6958" w:rsidRDefault="002C6958" w:rsidP="002C6958">
      <w:pPr>
        <w:spacing w:after="0" w:line="240" w:lineRule="auto"/>
        <w:jc w:val="both"/>
        <w:rPr>
          <w:i/>
          <w:iCs/>
          <w:sz w:val="24"/>
          <w:szCs w:val="24"/>
        </w:rPr>
      </w:pPr>
      <w:r w:rsidRPr="002C6958">
        <w:rPr>
          <w:i/>
          <w:iCs/>
          <w:sz w:val="24"/>
          <w:szCs w:val="24"/>
        </w:rPr>
        <w:t>Characteristics of included studies (excerpt)</w:t>
      </w:r>
    </w:p>
    <w:tbl>
      <w:tblPr>
        <w:tblW w:w="4641"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012"/>
        <w:gridCol w:w="1103"/>
        <w:gridCol w:w="920"/>
        <w:gridCol w:w="1194"/>
        <w:gridCol w:w="1101"/>
        <w:gridCol w:w="1374"/>
        <w:gridCol w:w="1674"/>
      </w:tblGrid>
      <w:tr w:rsidR="002C6958" w:rsidRPr="002C6958" w14:paraId="688247D3" w14:textId="77777777" w:rsidTr="002C6958">
        <w:trPr>
          <w:tblHeader/>
          <w:tblCellSpacing w:w="15" w:type="dxa"/>
        </w:trPr>
        <w:tc>
          <w:tcPr>
            <w:tcW w:w="578" w:type="pct"/>
            <w:tcBorders>
              <w:top w:val="single" w:sz="4" w:space="0" w:color="auto"/>
              <w:bottom w:val="single" w:sz="4" w:space="0" w:color="auto"/>
            </w:tcBorders>
            <w:vAlign w:val="center"/>
            <w:hideMark/>
          </w:tcPr>
          <w:p w14:paraId="1B4CF7BF"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Study (APA short)</w:t>
            </w:r>
          </w:p>
        </w:tc>
        <w:tc>
          <w:tcPr>
            <w:tcW w:w="640" w:type="pct"/>
            <w:tcBorders>
              <w:top w:val="single" w:sz="4" w:space="0" w:color="auto"/>
              <w:bottom w:val="single" w:sz="4" w:space="0" w:color="auto"/>
            </w:tcBorders>
            <w:vAlign w:val="center"/>
            <w:hideMark/>
          </w:tcPr>
          <w:p w14:paraId="72C92BC2"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Country/Region</w:t>
            </w:r>
          </w:p>
        </w:tc>
        <w:tc>
          <w:tcPr>
            <w:tcW w:w="531" w:type="pct"/>
            <w:tcBorders>
              <w:top w:val="single" w:sz="4" w:space="0" w:color="auto"/>
              <w:bottom w:val="single" w:sz="4" w:space="0" w:color="auto"/>
            </w:tcBorders>
            <w:vAlign w:val="center"/>
            <w:hideMark/>
          </w:tcPr>
          <w:p w14:paraId="2AA0955C"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HEI Type</w:t>
            </w:r>
          </w:p>
        </w:tc>
        <w:tc>
          <w:tcPr>
            <w:tcW w:w="695" w:type="pct"/>
            <w:tcBorders>
              <w:top w:val="single" w:sz="4" w:space="0" w:color="auto"/>
              <w:bottom w:val="single" w:sz="4" w:space="0" w:color="auto"/>
            </w:tcBorders>
            <w:vAlign w:val="center"/>
            <w:hideMark/>
          </w:tcPr>
          <w:p w14:paraId="6D8EA2D7"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QA Focus (IQA/EQA)</w:t>
            </w:r>
          </w:p>
        </w:tc>
        <w:tc>
          <w:tcPr>
            <w:tcW w:w="639" w:type="pct"/>
            <w:tcBorders>
              <w:top w:val="single" w:sz="4" w:space="0" w:color="auto"/>
              <w:bottom w:val="single" w:sz="4" w:space="0" w:color="auto"/>
            </w:tcBorders>
            <w:vAlign w:val="center"/>
            <w:hideMark/>
          </w:tcPr>
          <w:p w14:paraId="140A09B2"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Domain(s)</w:t>
            </w:r>
          </w:p>
        </w:tc>
        <w:tc>
          <w:tcPr>
            <w:tcW w:w="802" w:type="pct"/>
            <w:tcBorders>
              <w:top w:val="single" w:sz="4" w:space="0" w:color="auto"/>
              <w:bottom w:val="single" w:sz="4" w:space="0" w:color="auto"/>
            </w:tcBorders>
            <w:vAlign w:val="center"/>
            <w:hideMark/>
          </w:tcPr>
          <w:p w14:paraId="6022A13E"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Design/Methods</w:t>
            </w:r>
          </w:p>
        </w:tc>
        <w:tc>
          <w:tcPr>
            <w:tcW w:w="972" w:type="pct"/>
            <w:tcBorders>
              <w:top w:val="single" w:sz="4" w:space="0" w:color="auto"/>
              <w:bottom w:val="single" w:sz="4" w:space="0" w:color="auto"/>
            </w:tcBorders>
            <w:vAlign w:val="center"/>
            <w:hideMark/>
          </w:tcPr>
          <w:p w14:paraId="2B90AE7A" w14:textId="77777777" w:rsidR="002C6958" w:rsidRPr="002C6958" w:rsidRDefault="002C6958" w:rsidP="002C6958">
            <w:pPr>
              <w:pStyle w:val="NoSpacing"/>
              <w:jc w:val="both"/>
              <w:rPr>
                <w:rFonts w:cs="Calibri"/>
                <w:b/>
                <w:bCs/>
                <w:sz w:val="20"/>
                <w:szCs w:val="20"/>
                <w:lang w:eastAsia="en-GB"/>
              </w:rPr>
            </w:pPr>
            <w:r w:rsidRPr="002C6958">
              <w:rPr>
                <w:rFonts w:cs="Calibri"/>
                <w:b/>
                <w:bCs/>
                <w:sz w:val="20"/>
                <w:szCs w:val="20"/>
                <w:lang w:eastAsia="en-GB"/>
              </w:rPr>
              <w:t>Core finding (1 line)</w:t>
            </w:r>
          </w:p>
        </w:tc>
      </w:tr>
      <w:tr w:rsidR="002C6958" w:rsidRPr="002C6958" w14:paraId="03D86E91" w14:textId="77777777" w:rsidTr="002C6958">
        <w:trPr>
          <w:tblCellSpacing w:w="15" w:type="dxa"/>
        </w:trPr>
        <w:tc>
          <w:tcPr>
            <w:tcW w:w="578" w:type="pct"/>
            <w:vAlign w:val="center"/>
            <w:hideMark/>
          </w:tcPr>
          <w:p w14:paraId="690A4AC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Tamrat (2021).</w:t>
            </w:r>
          </w:p>
        </w:tc>
        <w:tc>
          <w:tcPr>
            <w:tcW w:w="640" w:type="pct"/>
            <w:vAlign w:val="center"/>
            <w:hideMark/>
          </w:tcPr>
          <w:p w14:paraId="4AE2DDE6"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Ethiopia (East)</w:t>
            </w:r>
          </w:p>
        </w:tc>
        <w:tc>
          <w:tcPr>
            <w:tcW w:w="531" w:type="pct"/>
            <w:vAlign w:val="center"/>
            <w:hideMark/>
          </w:tcPr>
          <w:p w14:paraId="7C67B03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Private university</w:t>
            </w:r>
          </w:p>
        </w:tc>
        <w:tc>
          <w:tcPr>
            <w:tcW w:w="695" w:type="pct"/>
            <w:vAlign w:val="center"/>
            <w:hideMark/>
          </w:tcPr>
          <w:p w14:paraId="30DF60BB"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IQA</w:t>
            </w:r>
          </w:p>
        </w:tc>
        <w:tc>
          <w:tcPr>
            <w:tcW w:w="639" w:type="pct"/>
            <w:vAlign w:val="center"/>
            <w:hideMark/>
          </w:tcPr>
          <w:p w14:paraId="048EB570"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Teaching, governance</w:t>
            </w:r>
          </w:p>
        </w:tc>
        <w:tc>
          <w:tcPr>
            <w:tcW w:w="802" w:type="pct"/>
            <w:vAlign w:val="center"/>
            <w:hideMark/>
          </w:tcPr>
          <w:p w14:paraId="71D3327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Qualitative interviews &amp; doc. analysis</w:t>
            </w:r>
          </w:p>
        </w:tc>
        <w:tc>
          <w:tcPr>
            <w:tcW w:w="972" w:type="pct"/>
            <w:vAlign w:val="center"/>
            <w:hideMark/>
          </w:tcPr>
          <w:p w14:paraId="4E43386C"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IQA is perceived as necessary but constrained by capacity and role clarity.</w:t>
            </w:r>
          </w:p>
        </w:tc>
      </w:tr>
      <w:tr w:rsidR="002C6958" w:rsidRPr="002C6958" w14:paraId="758140E9" w14:textId="77777777" w:rsidTr="002C6958">
        <w:trPr>
          <w:tblCellSpacing w:w="15" w:type="dxa"/>
        </w:trPr>
        <w:tc>
          <w:tcPr>
            <w:tcW w:w="578" w:type="pct"/>
            <w:vAlign w:val="center"/>
            <w:hideMark/>
          </w:tcPr>
          <w:p w14:paraId="2116504C"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Zavale (2021).</w:t>
            </w:r>
          </w:p>
        </w:tc>
        <w:tc>
          <w:tcPr>
            <w:tcW w:w="640" w:type="pct"/>
            <w:vAlign w:val="center"/>
            <w:hideMark/>
          </w:tcPr>
          <w:p w14:paraId="7013401C"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Mozambique (South)</w:t>
            </w:r>
          </w:p>
        </w:tc>
        <w:tc>
          <w:tcPr>
            <w:tcW w:w="531" w:type="pct"/>
            <w:vAlign w:val="center"/>
            <w:hideMark/>
          </w:tcPr>
          <w:p w14:paraId="2D8F5D78"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Public system</w:t>
            </w:r>
          </w:p>
        </w:tc>
        <w:tc>
          <w:tcPr>
            <w:tcW w:w="695" w:type="pct"/>
            <w:vAlign w:val="center"/>
            <w:hideMark/>
          </w:tcPr>
          <w:p w14:paraId="7001A2A0"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EQA ↔ IQA link</w:t>
            </w:r>
          </w:p>
        </w:tc>
        <w:tc>
          <w:tcPr>
            <w:tcW w:w="639" w:type="pct"/>
            <w:vAlign w:val="center"/>
            <w:hideMark/>
          </w:tcPr>
          <w:p w14:paraId="09C8D2C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Teaching, research</w:t>
            </w:r>
          </w:p>
        </w:tc>
        <w:tc>
          <w:tcPr>
            <w:tcW w:w="802" w:type="pct"/>
            <w:vAlign w:val="center"/>
            <w:hideMark/>
          </w:tcPr>
          <w:p w14:paraId="784A0F0D"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Policy/document analysis</w:t>
            </w:r>
          </w:p>
        </w:tc>
        <w:tc>
          <w:tcPr>
            <w:tcW w:w="972" w:type="pct"/>
            <w:vAlign w:val="center"/>
            <w:hideMark/>
          </w:tcPr>
          <w:p w14:paraId="4C3056DD"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National QA principles are adapted unevenly to local contexts.</w:t>
            </w:r>
          </w:p>
        </w:tc>
      </w:tr>
      <w:tr w:rsidR="002C6958" w:rsidRPr="002C6958" w14:paraId="6C303E8A" w14:textId="77777777" w:rsidTr="002C6958">
        <w:trPr>
          <w:tblCellSpacing w:w="15" w:type="dxa"/>
        </w:trPr>
        <w:tc>
          <w:tcPr>
            <w:tcW w:w="578" w:type="pct"/>
            <w:vAlign w:val="center"/>
            <w:hideMark/>
          </w:tcPr>
          <w:p w14:paraId="7AA428AC" w14:textId="77777777" w:rsidR="002C6958" w:rsidRPr="002C6958" w:rsidRDefault="002C6958" w:rsidP="002C6958">
            <w:pPr>
              <w:pStyle w:val="NoSpacing"/>
              <w:jc w:val="both"/>
              <w:rPr>
                <w:rFonts w:cs="Calibri"/>
                <w:sz w:val="20"/>
                <w:szCs w:val="20"/>
                <w:lang w:eastAsia="en-GB"/>
              </w:rPr>
            </w:pPr>
            <w:proofErr w:type="spellStart"/>
            <w:r w:rsidRPr="002C6958">
              <w:rPr>
                <w:rFonts w:cs="Calibri"/>
                <w:sz w:val="20"/>
                <w:szCs w:val="20"/>
                <w:lang w:eastAsia="en-GB"/>
              </w:rPr>
              <w:t>Ebekozien</w:t>
            </w:r>
            <w:proofErr w:type="spellEnd"/>
            <w:r w:rsidRPr="002C6958">
              <w:rPr>
                <w:rFonts w:cs="Calibri"/>
                <w:sz w:val="20"/>
                <w:szCs w:val="20"/>
                <w:lang w:eastAsia="en-GB"/>
              </w:rPr>
              <w:t xml:space="preserve"> (2023).</w:t>
            </w:r>
          </w:p>
        </w:tc>
        <w:tc>
          <w:tcPr>
            <w:tcW w:w="640" w:type="pct"/>
            <w:vAlign w:val="center"/>
            <w:hideMark/>
          </w:tcPr>
          <w:p w14:paraId="06B93C68"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Nigeria (West)</w:t>
            </w:r>
          </w:p>
        </w:tc>
        <w:tc>
          <w:tcPr>
            <w:tcW w:w="531" w:type="pct"/>
            <w:vAlign w:val="center"/>
            <w:hideMark/>
          </w:tcPr>
          <w:p w14:paraId="0B4F273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 xml:space="preserve">Public &amp; private </w:t>
            </w:r>
            <w:proofErr w:type="spellStart"/>
            <w:r w:rsidRPr="002C6958">
              <w:rPr>
                <w:rFonts w:cs="Calibri"/>
                <w:sz w:val="20"/>
                <w:szCs w:val="20"/>
                <w:lang w:eastAsia="en-GB"/>
              </w:rPr>
              <w:t>programmes</w:t>
            </w:r>
            <w:proofErr w:type="spellEnd"/>
          </w:p>
        </w:tc>
        <w:tc>
          <w:tcPr>
            <w:tcW w:w="695" w:type="pct"/>
            <w:vAlign w:val="center"/>
            <w:hideMark/>
          </w:tcPr>
          <w:p w14:paraId="76A1379B"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EQA (accreditation)</w:t>
            </w:r>
          </w:p>
        </w:tc>
        <w:tc>
          <w:tcPr>
            <w:tcW w:w="639" w:type="pct"/>
            <w:vAlign w:val="center"/>
            <w:hideMark/>
          </w:tcPr>
          <w:p w14:paraId="21DF3D75"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Teaching inputs/outcomes</w:t>
            </w:r>
          </w:p>
        </w:tc>
        <w:tc>
          <w:tcPr>
            <w:tcW w:w="802" w:type="pct"/>
            <w:vAlign w:val="center"/>
            <w:hideMark/>
          </w:tcPr>
          <w:p w14:paraId="0C4566A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Stakeholder survey &amp; interviews</w:t>
            </w:r>
          </w:p>
        </w:tc>
        <w:tc>
          <w:tcPr>
            <w:tcW w:w="972" w:type="pct"/>
            <w:vAlign w:val="center"/>
            <w:hideMark/>
          </w:tcPr>
          <w:p w14:paraId="5D7F000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 xml:space="preserve">Accreditation relevance is </w:t>
            </w:r>
            <w:proofErr w:type="spellStart"/>
            <w:r w:rsidRPr="002C6958">
              <w:rPr>
                <w:rFonts w:cs="Calibri"/>
                <w:sz w:val="20"/>
                <w:szCs w:val="20"/>
                <w:lang w:eastAsia="en-GB"/>
              </w:rPr>
              <w:t>recognised</w:t>
            </w:r>
            <w:proofErr w:type="spellEnd"/>
            <w:r w:rsidRPr="002C6958">
              <w:rPr>
                <w:rFonts w:cs="Calibri"/>
                <w:sz w:val="20"/>
                <w:szCs w:val="20"/>
                <w:lang w:eastAsia="en-GB"/>
              </w:rPr>
              <w:t xml:space="preserve">; however, resource bottlenecks hinder its impact. </w:t>
            </w:r>
          </w:p>
        </w:tc>
      </w:tr>
      <w:tr w:rsidR="002C6958" w:rsidRPr="002C6958" w14:paraId="7A91FD19" w14:textId="77777777" w:rsidTr="002C6958">
        <w:trPr>
          <w:tblCellSpacing w:w="15" w:type="dxa"/>
        </w:trPr>
        <w:tc>
          <w:tcPr>
            <w:tcW w:w="578" w:type="pct"/>
            <w:vAlign w:val="center"/>
            <w:hideMark/>
          </w:tcPr>
          <w:p w14:paraId="11DC30F7"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Khoo et al., 2025</w:t>
            </w:r>
          </w:p>
        </w:tc>
        <w:tc>
          <w:tcPr>
            <w:tcW w:w="640" w:type="pct"/>
            <w:vAlign w:val="center"/>
            <w:hideMark/>
          </w:tcPr>
          <w:p w14:paraId="474F3EE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Multi-region (incl. SA)</w:t>
            </w:r>
          </w:p>
        </w:tc>
        <w:tc>
          <w:tcPr>
            <w:tcW w:w="531" w:type="pct"/>
            <w:vAlign w:val="center"/>
            <w:hideMark/>
          </w:tcPr>
          <w:p w14:paraId="462C450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Mixed</w:t>
            </w:r>
          </w:p>
        </w:tc>
        <w:tc>
          <w:tcPr>
            <w:tcW w:w="695" w:type="pct"/>
            <w:vAlign w:val="center"/>
            <w:hideMark/>
          </w:tcPr>
          <w:p w14:paraId="2B622BF0"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IQA–equity interface</w:t>
            </w:r>
          </w:p>
        </w:tc>
        <w:tc>
          <w:tcPr>
            <w:tcW w:w="639" w:type="pct"/>
            <w:vAlign w:val="center"/>
            <w:hideMark/>
          </w:tcPr>
          <w:p w14:paraId="703C67B5"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Student support, governance</w:t>
            </w:r>
          </w:p>
        </w:tc>
        <w:tc>
          <w:tcPr>
            <w:tcW w:w="802" w:type="pct"/>
            <w:vAlign w:val="center"/>
            <w:hideMark/>
          </w:tcPr>
          <w:p w14:paraId="58637C92"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Delphi/collective intelligence</w:t>
            </w:r>
          </w:p>
        </w:tc>
        <w:tc>
          <w:tcPr>
            <w:tcW w:w="972" w:type="pct"/>
            <w:vAlign w:val="center"/>
            <w:hideMark/>
          </w:tcPr>
          <w:p w14:paraId="7BAEC394"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 xml:space="preserve">Equity aims require QA that values participation and context. </w:t>
            </w:r>
          </w:p>
        </w:tc>
      </w:tr>
      <w:tr w:rsidR="002C6958" w:rsidRPr="002C6958" w14:paraId="0D62FDA0" w14:textId="77777777" w:rsidTr="002C6958">
        <w:trPr>
          <w:tblCellSpacing w:w="15" w:type="dxa"/>
        </w:trPr>
        <w:tc>
          <w:tcPr>
            <w:tcW w:w="578" w:type="pct"/>
            <w:vAlign w:val="center"/>
            <w:hideMark/>
          </w:tcPr>
          <w:p w14:paraId="4DA79D7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Harvey, (2024).</w:t>
            </w:r>
          </w:p>
        </w:tc>
        <w:tc>
          <w:tcPr>
            <w:tcW w:w="640" w:type="pct"/>
            <w:vAlign w:val="center"/>
            <w:hideMark/>
          </w:tcPr>
          <w:p w14:paraId="3251DCE4"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Global (conceptual)</w:t>
            </w:r>
          </w:p>
        </w:tc>
        <w:tc>
          <w:tcPr>
            <w:tcW w:w="531" w:type="pct"/>
            <w:vAlign w:val="center"/>
            <w:hideMark/>
          </w:tcPr>
          <w:p w14:paraId="0993E2C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N/A</w:t>
            </w:r>
          </w:p>
        </w:tc>
        <w:tc>
          <w:tcPr>
            <w:tcW w:w="695" w:type="pct"/>
            <w:vAlign w:val="center"/>
            <w:hideMark/>
          </w:tcPr>
          <w:p w14:paraId="0970D9B9"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QA meta-reflection</w:t>
            </w:r>
          </w:p>
        </w:tc>
        <w:tc>
          <w:tcPr>
            <w:tcW w:w="639" w:type="pct"/>
            <w:vAlign w:val="center"/>
            <w:hideMark/>
          </w:tcPr>
          <w:p w14:paraId="495D3C5D"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System-level</w:t>
            </w:r>
          </w:p>
        </w:tc>
        <w:tc>
          <w:tcPr>
            <w:tcW w:w="802" w:type="pct"/>
            <w:vAlign w:val="center"/>
            <w:hideMark/>
          </w:tcPr>
          <w:p w14:paraId="18E1916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Conceptual synthesis</w:t>
            </w:r>
          </w:p>
        </w:tc>
        <w:tc>
          <w:tcPr>
            <w:tcW w:w="972" w:type="pct"/>
            <w:vAlign w:val="center"/>
            <w:hideMark/>
          </w:tcPr>
          <w:p w14:paraId="2094F40B"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 xml:space="preserve">Sustained concerns about compliance overshadowing enhancement. </w:t>
            </w:r>
          </w:p>
        </w:tc>
      </w:tr>
      <w:tr w:rsidR="002C6958" w:rsidRPr="002C6958" w14:paraId="55F51144" w14:textId="77777777" w:rsidTr="002C6958">
        <w:trPr>
          <w:tblCellSpacing w:w="15" w:type="dxa"/>
        </w:trPr>
        <w:tc>
          <w:tcPr>
            <w:tcW w:w="578" w:type="pct"/>
            <w:vAlign w:val="center"/>
            <w:hideMark/>
          </w:tcPr>
          <w:p w14:paraId="29A89C5F" w14:textId="77777777" w:rsidR="002C6958" w:rsidRPr="002C6958" w:rsidRDefault="002C6958" w:rsidP="002C6958">
            <w:pPr>
              <w:pStyle w:val="NoSpacing"/>
              <w:jc w:val="both"/>
              <w:rPr>
                <w:rFonts w:cs="Calibri"/>
                <w:sz w:val="20"/>
                <w:szCs w:val="20"/>
                <w:lang w:eastAsia="en-GB"/>
              </w:rPr>
            </w:pPr>
            <w:proofErr w:type="spellStart"/>
            <w:r w:rsidRPr="002C6958">
              <w:rPr>
                <w:rFonts w:cs="Calibri"/>
                <w:sz w:val="20"/>
                <w:szCs w:val="20"/>
                <w:lang w:eastAsia="en-GB"/>
              </w:rPr>
              <w:t>Chiome</w:t>
            </w:r>
            <w:proofErr w:type="spellEnd"/>
            <w:r w:rsidRPr="002C6958">
              <w:rPr>
                <w:rFonts w:cs="Calibri"/>
                <w:sz w:val="20"/>
                <w:szCs w:val="20"/>
                <w:lang w:eastAsia="en-GB"/>
              </w:rPr>
              <w:t xml:space="preserve"> (2024).</w:t>
            </w:r>
          </w:p>
        </w:tc>
        <w:tc>
          <w:tcPr>
            <w:tcW w:w="640" w:type="pct"/>
            <w:vAlign w:val="center"/>
            <w:hideMark/>
          </w:tcPr>
          <w:p w14:paraId="4483B9A9"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Pan-African</w:t>
            </w:r>
          </w:p>
        </w:tc>
        <w:tc>
          <w:tcPr>
            <w:tcW w:w="531" w:type="pct"/>
            <w:vAlign w:val="center"/>
            <w:hideMark/>
          </w:tcPr>
          <w:p w14:paraId="0C76575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Multi-institution</w:t>
            </w:r>
          </w:p>
        </w:tc>
        <w:tc>
          <w:tcPr>
            <w:tcW w:w="695" w:type="pct"/>
            <w:vAlign w:val="center"/>
            <w:hideMark/>
          </w:tcPr>
          <w:p w14:paraId="33029C39"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Recognition/credit</w:t>
            </w:r>
          </w:p>
        </w:tc>
        <w:tc>
          <w:tcPr>
            <w:tcW w:w="639" w:type="pct"/>
            <w:vAlign w:val="center"/>
            <w:hideMark/>
          </w:tcPr>
          <w:p w14:paraId="062FFFD7"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Student mobility</w:t>
            </w:r>
          </w:p>
        </w:tc>
        <w:tc>
          <w:tcPr>
            <w:tcW w:w="802" w:type="pct"/>
            <w:vAlign w:val="center"/>
            <w:hideMark/>
          </w:tcPr>
          <w:p w14:paraId="7A76995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Qualitative multi-site</w:t>
            </w:r>
          </w:p>
        </w:tc>
        <w:tc>
          <w:tcPr>
            <w:tcW w:w="972" w:type="pct"/>
            <w:vAlign w:val="center"/>
            <w:hideMark/>
          </w:tcPr>
          <w:p w14:paraId="32E6A92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Momentum toward African CATS depends on policy alignment and QA trust.</w:t>
            </w:r>
          </w:p>
        </w:tc>
      </w:tr>
      <w:tr w:rsidR="002C6958" w:rsidRPr="002C6958" w14:paraId="09B1F14E" w14:textId="77777777" w:rsidTr="002C6958">
        <w:trPr>
          <w:tblCellSpacing w:w="15" w:type="dxa"/>
        </w:trPr>
        <w:tc>
          <w:tcPr>
            <w:tcW w:w="578" w:type="pct"/>
            <w:vAlign w:val="center"/>
            <w:hideMark/>
          </w:tcPr>
          <w:p w14:paraId="35A44973" w14:textId="77777777" w:rsidR="002C6958" w:rsidRPr="002C6958" w:rsidRDefault="002C6958" w:rsidP="002C6958">
            <w:pPr>
              <w:pStyle w:val="NoSpacing"/>
              <w:jc w:val="both"/>
              <w:rPr>
                <w:rFonts w:cs="Calibri"/>
                <w:sz w:val="20"/>
                <w:szCs w:val="20"/>
                <w:lang w:eastAsia="en-GB"/>
              </w:rPr>
            </w:pPr>
            <w:proofErr w:type="spellStart"/>
            <w:r w:rsidRPr="002C6958">
              <w:rPr>
                <w:rFonts w:cs="Calibri"/>
                <w:sz w:val="20"/>
                <w:szCs w:val="20"/>
                <w:lang w:eastAsia="en-GB"/>
              </w:rPr>
              <w:t>Kapfudzaruwa</w:t>
            </w:r>
            <w:proofErr w:type="spellEnd"/>
            <w:r w:rsidRPr="002C6958">
              <w:rPr>
                <w:rFonts w:cs="Calibri"/>
                <w:sz w:val="20"/>
                <w:szCs w:val="20"/>
                <w:lang w:eastAsia="en-GB"/>
              </w:rPr>
              <w:t>, (2024).</w:t>
            </w:r>
          </w:p>
        </w:tc>
        <w:tc>
          <w:tcPr>
            <w:tcW w:w="640" w:type="pct"/>
            <w:vAlign w:val="center"/>
            <w:hideMark/>
          </w:tcPr>
          <w:p w14:paraId="7AA2A241"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Global South focus</w:t>
            </w:r>
          </w:p>
        </w:tc>
        <w:tc>
          <w:tcPr>
            <w:tcW w:w="531" w:type="pct"/>
            <w:vAlign w:val="center"/>
            <w:hideMark/>
          </w:tcPr>
          <w:p w14:paraId="4C37A3E1"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N/A</w:t>
            </w:r>
          </w:p>
        </w:tc>
        <w:tc>
          <w:tcPr>
            <w:tcW w:w="695" w:type="pct"/>
            <w:vAlign w:val="center"/>
            <w:hideMark/>
          </w:tcPr>
          <w:p w14:paraId="0D96C9C8" w14:textId="77777777" w:rsidR="002C6958" w:rsidRPr="002C6958" w:rsidRDefault="002C6958" w:rsidP="002C6958">
            <w:pPr>
              <w:pStyle w:val="NoSpacing"/>
              <w:jc w:val="both"/>
              <w:rPr>
                <w:rFonts w:cs="Calibri"/>
                <w:sz w:val="20"/>
                <w:szCs w:val="20"/>
                <w:lang w:eastAsia="en-GB"/>
              </w:rPr>
            </w:pPr>
            <w:proofErr w:type="spellStart"/>
            <w:r w:rsidRPr="002C6958">
              <w:rPr>
                <w:rFonts w:cs="Calibri"/>
                <w:sz w:val="20"/>
                <w:szCs w:val="20"/>
                <w:lang w:eastAsia="en-GB"/>
              </w:rPr>
              <w:t>Internationalisation</w:t>
            </w:r>
            <w:proofErr w:type="spellEnd"/>
            <w:r w:rsidRPr="002C6958">
              <w:rPr>
                <w:rFonts w:cs="Calibri"/>
                <w:sz w:val="20"/>
                <w:szCs w:val="20"/>
                <w:lang w:eastAsia="en-GB"/>
              </w:rPr>
              <w:t>–QA link</w:t>
            </w:r>
          </w:p>
        </w:tc>
        <w:tc>
          <w:tcPr>
            <w:tcW w:w="639" w:type="pct"/>
            <w:vAlign w:val="center"/>
            <w:hideMark/>
          </w:tcPr>
          <w:p w14:paraId="6CC7A55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Governance</w:t>
            </w:r>
          </w:p>
        </w:tc>
        <w:tc>
          <w:tcPr>
            <w:tcW w:w="802" w:type="pct"/>
            <w:vAlign w:val="center"/>
            <w:hideMark/>
          </w:tcPr>
          <w:p w14:paraId="421FEB54"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Content analysis</w:t>
            </w:r>
          </w:p>
        </w:tc>
        <w:tc>
          <w:tcPr>
            <w:tcW w:w="972" w:type="pct"/>
            <w:vAlign w:val="center"/>
            <w:hideMark/>
          </w:tcPr>
          <w:p w14:paraId="5D93C9C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National rationales shape recognition practices and QA priorities.</w:t>
            </w:r>
          </w:p>
        </w:tc>
      </w:tr>
      <w:tr w:rsidR="002C6958" w:rsidRPr="002C6958" w14:paraId="750880ED" w14:textId="77777777" w:rsidTr="002C6958">
        <w:trPr>
          <w:tblCellSpacing w:w="15" w:type="dxa"/>
        </w:trPr>
        <w:tc>
          <w:tcPr>
            <w:tcW w:w="578" w:type="pct"/>
            <w:tcBorders>
              <w:bottom w:val="single" w:sz="4" w:space="0" w:color="auto"/>
            </w:tcBorders>
            <w:vAlign w:val="center"/>
            <w:hideMark/>
          </w:tcPr>
          <w:p w14:paraId="0A82EE6B" w14:textId="77777777" w:rsidR="002C6958" w:rsidRPr="002C6958" w:rsidRDefault="002C6958" w:rsidP="002C6958">
            <w:pPr>
              <w:pStyle w:val="NoSpacing"/>
              <w:jc w:val="both"/>
              <w:rPr>
                <w:rFonts w:cs="Calibri"/>
                <w:sz w:val="20"/>
                <w:szCs w:val="20"/>
                <w:lang w:eastAsia="en-GB"/>
              </w:rPr>
            </w:pPr>
            <w:proofErr w:type="spellStart"/>
            <w:r w:rsidRPr="002C6958">
              <w:rPr>
                <w:rFonts w:cs="Calibri"/>
                <w:sz w:val="20"/>
                <w:szCs w:val="20"/>
                <w:lang w:eastAsia="en-GB"/>
              </w:rPr>
              <w:t>Atanaw</w:t>
            </w:r>
            <w:proofErr w:type="spellEnd"/>
            <w:r w:rsidRPr="002C6958">
              <w:rPr>
                <w:rFonts w:cs="Calibri"/>
                <w:sz w:val="20"/>
                <w:szCs w:val="20"/>
                <w:lang w:eastAsia="en-GB"/>
              </w:rPr>
              <w:t xml:space="preserve"> et al., 2024</w:t>
            </w:r>
          </w:p>
        </w:tc>
        <w:tc>
          <w:tcPr>
            <w:tcW w:w="640" w:type="pct"/>
            <w:tcBorders>
              <w:bottom w:val="single" w:sz="4" w:space="0" w:color="auto"/>
            </w:tcBorders>
            <w:vAlign w:val="center"/>
            <w:hideMark/>
          </w:tcPr>
          <w:p w14:paraId="5C01315F"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Ethiopia (East)</w:t>
            </w:r>
          </w:p>
        </w:tc>
        <w:tc>
          <w:tcPr>
            <w:tcW w:w="531" w:type="pct"/>
            <w:tcBorders>
              <w:bottom w:val="single" w:sz="4" w:space="0" w:color="auto"/>
            </w:tcBorders>
            <w:vAlign w:val="center"/>
            <w:hideMark/>
          </w:tcPr>
          <w:p w14:paraId="34CFF3B0"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Public universities</w:t>
            </w:r>
          </w:p>
        </w:tc>
        <w:tc>
          <w:tcPr>
            <w:tcW w:w="695" w:type="pct"/>
            <w:tcBorders>
              <w:bottom w:val="single" w:sz="4" w:space="0" w:color="auto"/>
            </w:tcBorders>
            <w:vAlign w:val="center"/>
            <w:hideMark/>
          </w:tcPr>
          <w:p w14:paraId="28C4692D"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IQA–governance</w:t>
            </w:r>
          </w:p>
        </w:tc>
        <w:tc>
          <w:tcPr>
            <w:tcW w:w="639" w:type="pct"/>
            <w:tcBorders>
              <w:bottom w:val="single" w:sz="4" w:space="0" w:color="auto"/>
            </w:tcBorders>
            <w:vAlign w:val="center"/>
            <w:hideMark/>
          </w:tcPr>
          <w:p w14:paraId="1203ACB5"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Teaching, research</w:t>
            </w:r>
          </w:p>
        </w:tc>
        <w:tc>
          <w:tcPr>
            <w:tcW w:w="802" w:type="pct"/>
            <w:tcBorders>
              <w:bottom w:val="single" w:sz="4" w:space="0" w:color="auto"/>
            </w:tcBorders>
            <w:vAlign w:val="center"/>
            <w:hideMark/>
          </w:tcPr>
          <w:p w14:paraId="32054890"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Quantitative (survey, regression)</w:t>
            </w:r>
          </w:p>
        </w:tc>
        <w:tc>
          <w:tcPr>
            <w:tcW w:w="972" w:type="pct"/>
            <w:tcBorders>
              <w:bottom w:val="single" w:sz="4" w:space="0" w:color="auto"/>
            </w:tcBorders>
            <w:vAlign w:val="center"/>
            <w:hideMark/>
          </w:tcPr>
          <w:p w14:paraId="0FBD879E" w14:textId="77777777" w:rsidR="002C6958" w:rsidRPr="002C6958" w:rsidRDefault="002C6958" w:rsidP="002C6958">
            <w:pPr>
              <w:pStyle w:val="NoSpacing"/>
              <w:jc w:val="both"/>
              <w:rPr>
                <w:rFonts w:cs="Calibri"/>
                <w:sz w:val="20"/>
                <w:szCs w:val="20"/>
                <w:lang w:eastAsia="en-GB"/>
              </w:rPr>
            </w:pPr>
            <w:r w:rsidRPr="002C6958">
              <w:rPr>
                <w:rFonts w:cs="Calibri"/>
                <w:sz w:val="20"/>
                <w:szCs w:val="20"/>
                <w:lang w:eastAsia="en-GB"/>
              </w:rPr>
              <w:t xml:space="preserve">Governance principles correlate with perceived service quality. </w:t>
            </w:r>
          </w:p>
        </w:tc>
      </w:tr>
    </w:tbl>
    <w:p w14:paraId="6866EA53"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1A1D47BA" w14:textId="1A78056D"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Quality Appraisal Summary</w:t>
      </w:r>
    </w:p>
    <w:p w14:paraId="39BC902D"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Empirical studies (qualitative, quantitative, mixed) were appraised with MMAT 2018/2022; conceptual/theoretical contributions were appraised using adapted CASP criteria. Of the included 34 studies, 36.7% were rated as High, 46.7% as Moderate, and 16.7% as Low quality (percentages may not sum to 100% due to rounding). Qualitative case studies frequently demonstrated clear aims and coherent methods, but varied in terms of reflexivity and triangulation. Quantitative studies demonstrated acceptable sampling and analysis, although they sometimes had limited external validity. Conceptual pieces were strong in theoretical clarity, yet uneven in their African grounding. These judgments informed the synthesis weighting: High-quality studies anchored each theme; moderate studies added breadth; and</w:t>
      </w:r>
      <w:r w:rsidRPr="002C6958">
        <w:rPr>
          <w:rFonts w:ascii="Calibri" w:eastAsia="Times New Roman" w:hAnsi="Calibri" w:cs="Calibri"/>
          <w:sz w:val="24"/>
          <w:szCs w:val="24"/>
          <w:lang w:eastAsia="en-GB"/>
        </w:rPr>
        <w:t xml:space="preserve"> </w:t>
      </w:r>
      <w:r w:rsidRPr="002C6958">
        <w:rPr>
          <w:rFonts w:ascii="Calibri" w:eastAsia="Times New Roman" w:hAnsi="Calibri" w:cs="Calibri"/>
          <w:sz w:val="24"/>
          <w:szCs w:val="24"/>
          <w:lang w:eastAsia="en-GB"/>
        </w:rPr>
        <w:lastRenderedPageBreak/>
        <w:t xml:space="preserve">low-quality studies were used cautiously for context, not for claims about effects (Harvey, 2024; Khoo et al., 2025). </w:t>
      </w:r>
    </w:p>
    <w:p w14:paraId="6465CAFC" w14:textId="77777777" w:rsidR="002C6958" w:rsidRDefault="002C6958" w:rsidP="002C6958">
      <w:pPr>
        <w:spacing w:after="0" w:line="240" w:lineRule="auto"/>
        <w:jc w:val="both"/>
        <w:outlineLvl w:val="2"/>
        <w:rPr>
          <w:rFonts w:ascii="Calibri" w:eastAsia="Times New Roman" w:hAnsi="Calibri" w:cs="Calibri"/>
          <w:b/>
          <w:bCs/>
          <w:sz w:val="24"/>
          <w:szCs w:val="24"/>
          <w:lang w:eastAsia="en-GB"/>
        </w:rPr>
      </w:pPr>
    </w:p>
    <w:p w14:paraId="70ED57DE"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Table 2</w:t>
      </w:r>
    </w:p>
    <w:p w14:paraId="11F3D742" w14:textId="75CA6764" w:rsidR="002C6958" w:rsidRP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i/>
          <w:iCs/>
          <w:sz w:val="24"/>
          <w:szCs w:val="24"/>
          <w:lang w:eastAsia="en-GB"/>
        </w:rPr>
        <w:t>Methodological Quality Summary (excerpt)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43"/>
        <w:gridCol w:w="2053"/>
        <w:gridCol w:w="1382"/>
        <w:gridCol w:w="1164"/>
        <w:gridCol w:w="3084"/>
      </w:tblGrid>
      <w:tr w:rsidR="002C6958" w:rsidRPr="002C6958" w14:paraId="51ECF1E5" w14:textId="77777777" w:rsidTr="002C6958">
        <w:trPr>
          <w:tblHeader/>
          <w:tblCellSpacing w:w="15" w:type="dxa"/>
        </w:trPr>
        <w:tc>
          <w:tcPr>
            <w:tcW w:w="719" w:type="pct"/>
            <w:tcBorders>
              <w:top w:val="single" w:sz="4" w:space="0" w:color="auto"/>
              <w:bottom w:val="single" w:sz="4" w:space="0" w:color="auto"/>
            </w:tcBorders>
            <w:vAlign w:val="center"/>
            <w:hideMark/>
          </w:tcPr>
          <w:p w14:paraId="5295A856"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Study</w:t>
            </w:r>
          </w:p>
        </w:tc>
        <w:tc>
          <w:tcPr>
            <w:tcW w:w="1121" w:type="pct"/>
            <w:tcBorders>
              <w:top w:val="single" w:sz="4" w:space="0" w:color="auto"/>
              <w:bottom w:val="single" w:sz="4" w:space="0" w:color="auto"/>
            </w:tcBorders>
            <w:vAlign w:val="center"/>
            <w:hideMark/>
          </w:tcPr>
          <w:p w14:paraId="5267CF45"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Design</w:t>
            </w:r>
          </w:p>
        </w:tc>
        <w:tc>
          <w:tcPr>
            <w:tcW w:w="749" w:type="pct"/>
            <w:tcBorders>
              <w:top w:val="single" w:sz="4" w:space="0" w:color="auto"/>
              <w:bottom w:val="single" w:sz="4" w:space="0" w:color="auto"/>
            </w:tcBorders>
            <w:vAlign w:val="center"/>
            <w:hideMark/>
          </w:tcPr>
          <w:p w14:paraId="738776B6"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Appraisal tool</w:t>
            </w:r>
          </w:p>
        </w:tc>
        <w:tc>
          <w:tcPr>
            <w:tcW w:w="628" w:type="pct"/>
            <w:tcBorders>
              <w:top w:val="single" w:sz="4" w:space="0" w:color="auto"/>
              <w:bottom w:val="single" w:sz="4" w:space="0" w:color="auto"/>
            </w:tcBorders>
            <w:vAlign w:val="center"/>
            <w:hideMark/>
          </w:tcPr>
          <w:p w14:paraId="2EE20C7E"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Rating</w:t>
            </w:r>
          </w:p>
        </w:tc>
        <w:tc>
          <w:tcPr>
            <w:tcW w:w="1684" w:type="pct"/>
            <w:tcBorders>
              <w:top w:val="single" w:sz="4" w:space="0" w:color="auto"/>
              <w:bottom w:val="single" w:sz="4" w:space="0" w:color="auto"/>
            </w:tcBorders>
            <w:vAlign w:val="center"/>
            <w:hideMark/>
          </w:tcPr>
          <w:p w14:paraId="310618AA"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Notes for synthesis</w:t>
            </w:r>
          </w:p>
        </w:tc>
      </w:tr>
      <w:tr w:rsidR="002C6958" w:rsidRPr="002C6958" w14:paraId="4F150535" w14:textId="77777777" w:rsidTr="002C6958">
        <w:trPr>
          <w:tblCellSpacing w:w="15" w:type="dxa"/>
        </w:trPr>
        <w:tc>
          <w:tcPr>
            <w:tcW w:w="719" w:type="pct"/>
            <w:vAlign w:val="center"/>
            <w:hideMark/>
          </w:tcPr>
          <w:p w14:paraId="0A08CA9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Tamrat (2021)</w:t>
            </w:r>
          </w:p>
        </w:tc>
        <w:tc>
          <w:tcPr>
            <w:tcW w:w="1121" w:type="pct"/>
            <w:vAlign w:val="center"/>
            <w:hideMark/>
          </w:tcPr>
          <w:p w14:paraId="0E51BC8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Qualitative case</w:t>
            </w:r>
          </w:p>
        </w:tc>
        <w:tc>
          <w:tcPr>
            <w:tcW w:w="749" w:type="pct"/>
            <w:vAlign w:val="center"/>
            <w:hideMark/>
          </w:tcPr>
          <w:p w14:paraId="70B9880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MMAT</w:t>
            </w:r>
          </w:p>
        </w:tc>
        <w:tc>
          <w:tcPr>
            <w:tcW w:w="628" w:type="pct"/>
            <w:vAlign w:val="center"/>
            <w:hideMark/>
          </w:tcPr>
          <w:p w14:paraId="18A4C60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Moderate–High</w:t>
            </w:r>
          </w:p>
        </w:tc>
        <w:tc>
          <w:tcPr>
            <w:tcW w:w="1684" w:type="pct"/>
            <w:vAlign w:val="center"/>
            <w:hideMark/>
          </w:tcPr>
          <w:p w14:paraId="044E68B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Strong alignment of aims/methods; limits in transferability. </w:t>
            </w:r>
          </w:p>
        </w:tc>
      </w:tr>
      <w:tr w:rsidR="002C6958" w:rsidRPr="002C6958" w14:paraId="291A4B31" w14:textId="77777777" w:rsidTr="002C6958">
        <w:trPr>
          <w:tblCellSpacing w:w="15" w:type="dxa"/>
        </w:trPr>
        <w:tc>
          <w:tcPr>
            <w:tcW w:w="719" w:type="pct"/>
            <w:vAlign w:val="center"/>
            <w:hideMark/>
          </w:tcPr>
          <w:p w14:paraId="7475A75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Zavale (2021)</w:t>
            </w:r>
          </w:p>
        </w:tc>
        <w:tc>
          <w:tcPr>
            <w:tcW w:w="1121" w:type="pct"/>
            <w:vAlign w:val="center"/>
            <w:hideMark/>
          </w:tcPr>
          <w:p w14:paraId="60A142F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Documentary/policy</w:t>
            </w:r>
          </w:p>
        </w:tc>
        <w:tc>
          <w:tcPr>
            <w:tcW w:w="749" w:type="pct"/>
            <w:vAlign w:val="center"/>
            <w:hideMark/>
          </w:tcPr>
          <w:p w14:paraId="2593DF5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MMAT (qual)</w:t>
            </w:r>
          </w:p>
        </w:tc>
        <w:tc>
          <w:tcPr>
            <w:tcW w:w="628" w:type="pct"/>
            <w:vAlign w:val="center"/>
            <w:hideMark/>
          </w:tcPr>
          <w:p w14:paraId="34EB067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w:t>
            </w:r>
          </w:p>
        </w:tc>
        <w:tc>
          <w:tcPr>
            <w:tcW w:w="1684" w:type="pct"/>
            <w:vAlign w:val="center"/>
            <w:hideMark/>
          </w:tcPr>
          <w:p w14:paraId="376497A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Rich policy context; limited stakeholder triangulation. </w:t>
            </w:r>
          </w:p>
        </w:tc>
      </w:tr>
      <w:tr w:rsidR="002C6958" w:rsidRPr="002C6958" w14:paraId="3E6A70D1" w14:textId="77777777" w:rsidTr="002C6958">
        <w:trPr>
          <w:tblCellSpacing w:w="15" w:type="dxa"/>
        </w:trPr>
        <w:tc>
          <w:tcPr>
            <w:tcW w:w="719" w:type="pct"/>
            <w:vAlign w:val="center"/>
            <w:hideMark/>
          </w:tcPr>
          <w:p w14:paraId="70C35DC1" w14:textId="77777777" w:rsidR="002C6958" w:rsidRPr="002C6958" w:rsidRDefault="002C6958" w:rsidP="002C6958">
            <w:pPr>
              <w:spacing w:after="0" w:line="240" w:lineRule="auto"/>
              <w:jc w:val="both"/>
              <w:rPr>
                <w:rFonts w:ascii="Calibri" w:eastAsia="Times New Roman" w:hAnsi="Calibri" w:cs="Calibri"/>
                <w:lang w:eastAsia="en-GB"/>
              </w:rPr>
            </w:pPr>
            <w:proofErr w:type="spellStart"/>
            <w:r w:rsidRPr="002C6958">
              <w:rPr>
                <w:rFonts w:ascii="Calibri" w:eastAsia="Times New Roman" w:hAnsi="Calibri" w:cs="Calibri"/>
                <w:lang w:eastAsia="en-GB"/>
              </w:rPr>
              <w:t>Ebekozien</w:t>
            </w:r>
            <w:proofErr w:type="spellEnd"/>
            <w:r w:rsidRPr="002C6958">
              <w:rPr>
                <w:rFonts w:ascii="Calibri" w:eastAsia="Times New Roman" w:hAnsi="Calibri" w:cs="Calibri"/>
                <w:lang w:eastAsia="en-GB"/>
              </w:rPr>
              <w:t xml:space="preserve"> (2023)</w:t>
            </w:r>
          </w:p>
        </w:tc>
        <w:tc>
          <w:tcPr>
            <w:tcW w:w="1121" w:type="pct"/>
            <w:vAlign w:val="center"/>
            <w:hideMark/>
          </w:tcPr>
          <w:p w14:paraId="11F0B5D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Mixed methods</w:t>
            </w:r>
          </w:p>
        </w:tc>
        <w:tc>
          <w:tcPr>
            <w:tcW w:w="749" w:type="pct"/>
            <w:vAlign w:val="center"/>
            <w:hideMark/>
          </w:tcPr>
          <w:p w14:paraId="5A7CD557"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MMAT</w:t>
            </w:r>
          </w:p>
        </w:tc>
        <w:tc>
          <w:tcPr>
            <w:tcW w:w="628" w:type="pct"/>
            <w:vAlign w:val="center"/>
            <w:hideMark/>
          </w:tcPr>
          <w:p w14:paraId="02115B7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w:t>
            </w:r>
          </w:p>
        </w:tc>
        <w:tc>
          <w:tcPr>
            <w:tcW w:w="1684" w:type="pct"/>
            <w:vAlign w:val="center"/>
            <w:hideMark/>
          </w:tcPr>
          <w:p w14:paraId="6EEE1361"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Robust stakeholder coverage; clear accreditation inferences. </w:t>
            </w:r>
          </w:p>
        </w:tc>
      </w:tr>
      <w:tr w:rsidR="002C6958" w:rsidRPr="002C6958" w14:paraId="38B9133D" w14:textId="77777777" w:rsidTr="002C6958">
        <w:trPr>
          <w:tblCellSpacing w:w="15" w:type="dxa"/>
        </w:trPr>
        <w:tc>
          <w:tcPr>
            <w:tcW w:w="719" w:type="pct"/>
            <w:vAlign w:val="center"/>
            <w:hideMark/>
          </w:tcPr>
          <w:p w14:paraId="1476E72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Khoo et al. (2025).</w:t>
            </w:r>
          </w:p>
        </w:tc>
        <w:tc>
          <w:tcPr>
            <w:tcW w:w="1121" w:type="pct"/>
            <w:vAlign w:val="center"/>
            <w:hideMark/>
          </w:tcPr>
          <w:p w14:paraId="308EAC3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Conceptual/Delphi</w:t>
            </w:r>
          </w:p>
        </w:tc>
        <w:tc>
          <w:tcPr>
            <w:tcW w:w="749" w:type="pct"/>
            <w:vAlign w:val="center"/>
            <w:hideMark/>
          </w:tcPr>
          <w:p w14:paraId="6C71AD2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CASP (conceptual)</w:t>
            </w:r>
          </w:p>
        </w:tc>
        <w:tc>
          <w:tcPr>
            <w:tcW w:w="628" w:type="pct"/>
            <w:vAlign w:val="center"/>
            <w:hideMark/>
          </w:tcPr>
          <w:p w14:paraId="600C453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w:t>
            </w:r>
          </w:p>
        </w:tc>
        <w:tc>
          <w:tcPr>
            <w:tcW w:w="1684" w:type="pct"/>
            <w:vAlign w:val="center"/>
            <w:hideMark/>
          </w:tcPr>
          <w:p w14:paraId="51C975C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Clear theoretical contribution connecting equity and QA. </w:t>
            </w:r>
          </w:p>
        </w:tc>
      </w:tr>
      <w:tr w:rsidR="002C6958" w:rsidRPr="002C6958" w14:paraId="63122AFA" w14:textId="77777777" w:rsidTr="002C6958">
        <w:trPr>
          <w:tblCellSpacing w:w="15" w:type="dxa"/>
        </w:trPr>
        <w:tc>
          <w:tcPr>
            <w:tcW w:w="719" w:type="pct"/>
            <w:vAlign w:val="center"/>
            <w:hideMark/>
          </w:tcPr>
          <w:p w14:paraId="2F23D5D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Harvey (2024)</w:t>
            </w:r>
          </w:p>
        </w:tc>
        <w:tc>
          <w:tcPr>
            <w:tcW w:w="1121" w:type="pct"/>
            <w:vAlign w:val="center"/>
            <w:hideMark/>
          </w:tcPr>
          <w:p w14:paraId="0CD05CC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Conceptual synthesis</w:t>
            </w:r>
          </w:p>
        </w:tc>
        <w:tc>
          <w:tcPr>
            <w:tcW w:w="749" w:type="pct"/>
            <w:vAlign w:val="center"/>
            <w:hideMark/>
          </w:tcPr>
          <w:p w14:paraId="3084CBF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CASP (conceptual)</w:t>
            </w:r>
          </w:p>
        </w:tc>
        <w:tc>
          <w:tcPr>
            <w:tcW w:w="628" w:type="pct"/>
            <w:vAlign w:val="center"/>
            <w:hideMark/>
          </w:tcPr>
          <w:p w14:paraId="71916BA3"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w:t>
            </w:r>
          </w:p>
        </w:tc>
        <w:tc>
          <w:tcPr>
            <w:tcW w:w="1684" w:type="pct"/>
            <w:vAlign w:val="center"/>
            <w:hideMark/>
          </w:tcPr>
          <w:p w14:paraId="72DB532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Authoritative meta-reflection; global scope. </w:t>
            </w:r>
          </w:p>
        </w:tc>
      </w:tr>
      <w:tr w:rsidR="002C6958" w:rsidRPr="002C6958" w14:paraId="6046AF36" w14:textId="77777777" w:rsidTr="002C6958">
        <w:trPr>
          <w:tblCellSpacing w:w="15" w:type="dxa"/>
        </w:trPr>
        <w:tc>
          <w:tcPr>
            <w:tcW w:w="719" w:type="pct"/>
            <w:tcBorders>
              <w:bottom w:val="single" w:sz="4" w:space="0" w:color="auto"/>
            </w:tcBorders>
            <w:vAlign w:val="center"/>
            <w:hideMark/>
          </w:tcPr>
          <w:p w14:paraId="4B07A5FE" w14:textId="77777777" w:rsidR="002C6958" w:rsidRPr="002C6958" w:rsidRDefault="002C6958" w:rsidP="002C6958">
            <w:pPr>
              <w:spacing w:after="0" w:line="240" w:lineRule="auto"/>
              <w:jc w:val="both"/>
              <w:rPr>
                <w:rFonts w:ascii="Calibri" w:eastAsia="Times New Roman" w:hAnsi="Calibri" w:cs="Calibri"/>
                <w:lang w:eastAsia="en-GB"/>
              </w:rPr>
            </w:pPr>
            <w:proofErr w:type="spellStart"/>
            <w:r w:rsidRPr="002C6958">
              <w:rPr>
                <w:rFonts w:ascii="Calibri" w:eastAsia="Times New Roman" w:hAnsi="Calibri" w:cs="Calibri"/>
                <w:lang w:eastAsia="en-GB"/>
              </w:rPr>
              <w:t>Atanaw</w:t>
            </w:r>
            <w:proofErr w:type="spellEnd"/>
            <w:r w:rsidRPr="002C6958">
              <w:rPr>
                <w:rFonts w:ascii="Calibri" w:eastAsia="Times New Roman" w:hAnsi="Calibri" w:cs="Calibri"/>
                <w:lang w:eastAsia="en-GB"/>
              </w:rPr>
              <w:t xml:space="preserve"> et al. (2024)</w:t>
            </w:r>
          </w:p>
        </w:tc>
        <w:tc>
          <w:tcPr>
            <w:tcW w:w="1121" w:type="pct"/>
            <w:tcBorders>
              <w:bottom w:val="single" w:sz="4" w:space="0" w:color="auto"/>
            </w:tcBorders>
            <w:vAlign w:val="center"/>
            <w:hideMark/>
          </w:tcPr>
          <w:p w14:paraId="7F77CDB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Quantitative survey</w:t>
            </w:r>
          </w:p>
        </w:tc>
        <w:tc>
          <w:tcPr>
            <w:tcW w:w="749" w:type="pct"/>
            <w:tcBorders>
              <w:bottom w:val="single" w:sz="4" w:space="0" w:color="auto"/>
            </w:tcBorders>
            <w:vAlign w:val="center"/>
            <w:hideMark/>
          </w:tcPr>
          <w:p w14:paraId="321B305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MMAT</w:t>
            </w:r>
          </w:p>
        </w:tc>
        <w:tc>
          <w:tcPr>
            <w:tcW w:w="628" w:type="pct"/>
            <w:tcBorders>
              <w:bottom w:val="single" w:sz="4" w:space="0" w:color="auto"/>
            </w:tcBorders>
            <w:vAlign w:val="center"/>
            <w:hideMark/>
          </w:tcPr>
          <w:p w14:paraId="581AF54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w:t>
            </w:r>
          </w:p>
        </w:tc>
        <w:tc>
          <w:tcPr>
            <w:tcW w:w="1684" w:type="pct"/>
            <w:tcBorders>
              <w:bottom w:val="single" w:sz="4" w:space="0" w:color="auto"/>
            </w:tcBorders>
            <w:vAlign w:val="center"/>
            <w:hideMark/>
          </w:tcPr>
          <w:p w14:paraId="1D40F6B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Sound analysis; </w:t>
            </w:r>
            <w:proofErr w:type="spellStart"/>
            <w:r w:rsidRPr="002C6958">
              <w:rPr>
                <w:rFonts w:ascii="Calibri" w:eastAsia="Times New Roman" w:hAnsi="Calibri" w:cs="Calibri"/>
                <w:lang w:eastAsia="en-GB"/>
              </w:rPr>
              <w:t>generalisability</w:t>
            </w:r>
            <w:proofErr w:type="spellEnd"/>
            <w:r w:rsidRPr="002C6958">
              <w:rPr>
                <w:rFonts w:ascii="Calibri" w:eastAsia="Times New Roman" w:hAnsi="Calibri" w:cs="Calibri"/>
                <w:lang w:eastAsia="en-GB"/>
              </w:rPr>
              <w:t xml:space="preserve"> limited to sampled HEIs. </w:t>
            </w:r>
          </w:p>
        </w:tc>
      </w:tr>
    </w:tbl>
    <w:p w14:paraId="640CBA87" w14:textId="77777777" w:rsidR="002C6958" w:rsidRDefault="002C6958" w:rsidP="002C6958">
      <w:pPr>
        <w:spacing w:after="0" w:line="240" w:lineRule="auto"/>
        <w:jc w:val="both"/>
        <w:outlineLvl w:val="1"/>
        <w:rPr>
          <w:rFonts w:ascii="Calibri" w:eastAsia="Times New Roman" w:hAnsi="Calibri" w:cs="Calibri"/>
          <w:sz w:val="24"/>
          <w:szCs w:val="24"/>
          <w:lang w:eastAsia="en-GB"/>
        </w:rPr>
      </w:pPr>
    </w:p>
    <w:p w14:paraId="12BCA2CE" w14:textId="24AB8B53"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Thematic synthesis: Core Findings</w:t>
      </w:r>
    </w:p>
    <w:p w14:paraId="69BE79CC"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Five overarching themes emerged from the synthesis. (</w:t>
      </w:r>
      <w:proofErr w:type="spellStart"/>
      <w:r w:rsidRPr="002C6958">
        <w:rPr>
          <w:rFonts w:ascii="Calibri" w:eastAsia="Times New Roman" w:hAnsi="Calibri" w:cs="Calibri"/>
          <w:sz w:val="24"/>
          <w:szCs w:val="24"/>
          <w:lang w:eastAsia="en-GB"/>
        </w:rPr>
        <w:t>i</w:t>
      </w:r>
      <w:proofErr w:type="spellEnd"/>
      <w:r w:rsidRPr="002C6958">
        <w:rPr>
          <w:rFonts w:ascii="Calibri" w:eastAsia="Times New Roman" w:hAnsi="Calibri" w:cs="Calibri"/>
          <w:sz w:val="24"/>
          <w:szCs w:val="24"/>
          <w:lang w:eastAsia="en-GB"/>
        </w:rPr>
        <w:t xml:space="preserve">) Adoption of QA structures and governance, (ii) Resources and capacity constraints, (iii) Scope imbalance and metric fixation, (iv) Building and sustaining a quality culture, (v) Regional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 xml:space="preserve"> and recognition.</w:t>
      </w:r>
    </w:p>
    <w:p w14:paraId="1CAE0D68"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4B537375"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Theme 1: Adoption of QA structures and governance</w:t>
      </w:r>
      <w:r w:rsidRPr="002C6958">
        <w:rPr>
          <w:rFonts w:ascii="Calibri" w:eastAsia="Times New Roman" w:hAnsi="Calibri" w:cs="Calibri"/>
          <w:sz w:val="24"/>
          <w:szCs w:val="24"/>
          <w:lang w:eastAsia="en-GB"/>
        </w:rPr>
        <w:t xml:space="preserve"> (Confidence: High): Most universities reported formal IQA units,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and institutional reviews, and periodic audits aligned to national EQA agencies; governance arrangements clarified responsibilities yet often created parallel reporting lines (Tamrat, 2021; Zavale, 2021). Supporting evidence indicates the development of maturing policy frameworks and </w:t>
      </w:r>
      <w:proofErr w:type="spellStart"/>
      <w:r w:rsidRPr="002C6958">
        <w:rPr>
          <w:rFonts w:ascii="Calibri" w:eastAsia="Times New Roman" w:hAnsi="Calibri" w:cs="Calibri"/>
          <w:sz w:val="24"/>
          <w:szCs w:val="24"/>
          <w:lang w:eastAsia="en-GB"/>
        </w:rPr>
        <w:t>standardised</w:t>
      </w:r>
      <w:proofErr w:type="spellEnd"/>
      <w:r w:rsidRPr="002C6958">
        <w:rPr>
          <w:rFonts w:ascii="Calibri" w:eastAsia="Times New Roman" w:hAnsi="Calibri" w:cs="Calibri"/>
          <w:sz w:val="24"/>
          <w:szCs w:val="24"/>
          <w:lang w:eastAsia="en-GB"/>
        </w:rPr>
        <w:t xml:space="preserve"> review cycles, accompanied by incremental gains in documentation and accountability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Divergent findings caution that structural adoption does not guarantee improved learning where decision rights are unclear or where academic units perceive QA as compliance rather than enhancement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w:t>
      </w:r>
    </w:p>
    <w:p w14:paraId="632039D9"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5B811C01"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Theme 2: Resources and capacity as binding constraints</w:t>
      </w:r>
      <w:r w:rsidRPr="002C6958">
        <w:rPr>
          <w:rFonts w:ascii="Calibri" w:eastAsia="Times New Roman" w:hAnsi="Calibri" w:cs="Calibri"/>
          <w:sz w:val="24"/>
          <w:szCs w:val="24"/>
          <w:lang w:eastAsia="en-GB"/>
        </w:rPr>
        <w:t xml:space="preserve"> (Confidence: High): Across regions, staffing, training, data capability, and dedicated QA budgets determined implementation depth. Studies </w:t>
      </w:r>
      <w:proofErr w:type="spellStart"/>
      <w:r w:rsidRPr="002C6958">
        <w:rPr>
          <w:rFonts w:ascii="Calibri" w:eastAsia="Times New Roman" w:hAnsi="Calibri" w:cs="Calibri"/>
          <w:sz w:val="24"/>
          <w:szCs w:val="24"/>
          <w:lang w:eastAsia="en-GB"/>
        </w:rPr>
        <w:t>emphasised</w:t>
      </w:r>
      <w:proofErr w:type="spellEnd"/>
      <w:r w:rsidRPr="002C6958">
        <w:rPr>
          <w:rFonts w:ascii="Calibri" w:eastAsia="Times New Roman" w:hAnsi="Calibri" w:cs="Calibri"/>
          <w:sz w:val="24"/>
          <w:szCs w:val="24"/>
          <w:lang w:eastAsia="en-GB"/>
        </w:rPr>
        <w:t xml:space="preserve"> the importance of professional development for QA practitioners and frontline academics, together with digital infrastructure for evidence-informed decision-making (</w:t>
      </w:r>
      <w:proofErr w:type="spellStart"/>
      <w:r w:rsidRPr="002C6958">
        <w:rPr>
          <w:rFonts w:ascii="Calibri" w:eastAsia="Times New Roman" w:hAnsi="Calibri" w:cs="Calibri"/>
          <w:sz w:val="24"/>
          <w:szCs w:val="24"/>
          <w:lang w:eastAsia="en-GB"/>
        </w:rPr>
        <w:t>Greere</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Legemaate</w:t>
      </w:r>
      <w:proofErr w:type="spellEnd"/>
      <w:r w:rsidRPr="002C6958">
        <w:rPr>
          <w:rFonts w:ascii="Calibri" w:eastAsia="Times New Roman" w:hAnsi="Calibri" w:cs="Calibri"/>
          <w:sz w:val="24"/>
          <w:szCs w:val="24"/>
          <w:lang w:eastAsia="en-GB"/>
        </w:rPr>
        <w:t xml:space="preserve"> et al., 2021). Evidence from Nigeria and Ethiopia linked outcome variability to resource intensity and leadership support for governance reforms and quality analytics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A minority of cases described targeted donor or project support that temporarily alleviated constraints but raised sustainability concerns once projects ended (Harvey, 2024). </w:t>
      </w:r>
    </w:p>
    <w:p w14:paraId="5DB22B3D"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5F2CDEF7"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Theme 3: Scope imbalance and metric fixation</w:t>
      </w:r>
      <w:r w:rsidRPr="002C6958">
        <w:rPr>
          <w:rFonts w:ascii="Calibri" w:eastAsia="Times New Roman" w:hAnsi="Calibri" w:cs="Calibri"/>
          <w:sz w:val="24"/>
          <w:szCs w:val="24"/>
          <w:lang w:eastAsia="en-GB"/>
        </w:rPr>
        <w:t xml:space="preserve"> (Confidence: Moderate–High): Findings reveal an overweighting of compliance with input/process metrics (e.g., staff qualifications, </w:t>
      </w:r>
      <w:r w:rsidRPr="002C6958">
        <w:rPr>
          <w:rFonts w:ascii="Calibri" w:eastAsia="Times New Roman" w:hAnsi="Calibri" w:cs="Calibri"/>
          <w:sz w:val="24"/>
          <w:szCs w:val="24"/>
          <w:lang w:eastAsia="en-GB"/>
        </w:rPr>
        <w:lastRenderedPageBreak/>
        <w:t xml:space="preserve">facilities) relative to demonstrable learning outcomes, research quality, and holistic student support. This imbalance risks narrow </w:t>
      </w:r>
      <w:proofErr w:type="spellStart"/>
      <w:r w:rsidRPr="002C6958">
        <w:rPr>
          <w:rFonts w:ascii="Calibri" w:eastAsia="Times New Roman" w:hAnsi="Calibri" w:cs="Calibri"/>
          <w:sz w:val="24"/>
          <w:szCs w:val="24"/>
          <w:lang w:eastAsia="en-GB"/>
        </w:rPr>
        <w:t>optimisation</w:t>
      </w:r>
      <w:proofErr w:type="spellEnd"/>
      <w:r w:rsidRPr="002C6958">
        <w:rPr>
          <w:rFonts w:ascii="Calibri" w:eastAsia="Times New Roman" w:hAnsi="Calibri" w:cs="Calibri"/>
          <w:sz w:val="24"/>
          <w:szCs w:val="24"/>
          <w:lang w:eastAsia="en-GB"/>
        </w:rPr>
        <w:t xml:space="preserve">, with some studies describing “audit-driven” </w:t>
      </w:r>
      <w:proofErr w:type="spellStart"/>
      <w:r w:rsidRPr="002C6958">
        <w:rPr>
          <w:rFonts w:ascii="Calibri" w:eastAsia="Times New Roman" w:hAnsi="Calibri" w:cs="Calibri"/>
          <w:sz w:val="24"/>
          <w:szCs w:val="24"/>
          <w:lang w:eastAsia="en-GB"/>
        </w:rPr>
        <w:t>behaviours</w:t>
      </w:r>
      <w:proofErr w:type="spellEnd"/>
      <w:r w:rsidRPr="002C6958">
        <w:rPr>
          <w:rFonts w:ascii="Calibri" w:eastAsia="Times New Roman" w:hAnsi="Calibri" w:cs="Calibri"/>
          <w:sz w:val="24"/>
          <w:szCs w:val="24"/>
          <w:lang w:eastAsia="en-GB"/>
        </w:rPr>
        <w:t xml:space="preserve"> and attenuated spaces for pedagogical innovation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w:t>
      </w:r>
      <w:r w:rsidRPr="002C6958">
        <w:rPr>
          <w:rFonts w:ascii="Calibri" w:eastAsia="Times New Roman" w:hAnsi="Calibri" w:cs="Calibri"/>
          <w:sz w:val="24"/>
          <w:szCs w:val="24"/>
          <w:lang w:eastAsia="en-GB"/>
        </w:rPr>
        <w:t xml:space="preserve"> </w:t>
      </w:r>
      <w:r w:rsidRPr="002C6958">
        <w:rPr>
          <w:rFonts w:ascii="Calibri" w:eastAsia="Times New Roman" w:hAnsi="Calibri" w:cs="Calibri"/>
          <w:sz w:val="24"/>
          <w:szCs w:val="24"/>
          <w:lang w:eastAsia="en-GB"/>
        </w:rPr>
        <w:t xml:space="preserve">2022). Other contributions argue for longer-term, developmental approaches that value improvement cycles and authentic student outcomes over short-term scoring (Hamshire, 2024; Khoo et al., 2025). Where balanced scorecards and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-level assessment were embedded, unintended consequences were reduced, and staff engagement improved; however, evidence quality for these gains varies by context. </w:t>
      </w:r>
    </w:p>
    <w:p w14:paraId="67F03D2F"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5772A0DE"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Theme 4: Building and sustaining a quality culture</w:t>
      </w:r>
      <w:r w:rsidRPr="002C6958">
        <w:rPr>
          <w:rFonts w:ascii="Calibri" w:eastAsia="Times New Roman" w:hAnsi="Calibri" w:cs="Calibri"/>
          <w:sz w:val="24"/>
          <w:szCs w:val="24"/>
          <w:lang w:eastAsia="en-GB"/>
        </w:rPr>
        <w:t xml:space="preserve"> (Confidence: Moderate): Studies converge on leadership, incentives, staff agency, and student voice as mechanisms that translate structures into everyday practice. Socio-technical approaches </w:t>
      </w:r>
      <w:proofErr w:type="spellStart"/>
      <w:r w:rsidRPr="002C6958">
        <w:rPr>
          <w:rFonts w:ascii="Calibri" w:eastAsia="Times New Roman" w:hAnsi="Calibri" w:cs="Calibri"/>
          <w:sz w:val="24"/>
          <w:szCs w:val="24"/>
          <w:lang w:eastAsia="en-GB"/>
        </w:rPr>
        <w:t>emphasise</w:t>
      </w:r>
      <w:proofErr w:type="spellEnd"/>
      <w:r w:rsidRPr="002C6958">
        <w:rPr>
          <w:rFonts w:ascii="Calibri" w:eastAsia="Times New Roman" w:hAnsi="Calibri" w:cs="Calibri"/>
          <w:sz w:val="24"/>
          <w:szCs w:val="24"/>
          <w:lang w:eastAsia="en-GB"/>
        </w:rPr>
        <w:t xml:space="preserve"> alignment between people, purposes, and processes, underscoring that culture cannot be mandated but can be designed for through participatory routines and feedback loops (</w:t>
      </w:r>
      <w:proofErr w:type="spellStart"/>
      <w:r w:rsidRPr="002C6958">
        <w:rPr>
          <w:rFonts w:ascii="Calibri" w:eastAsia="Times New Roman" w:hAnsi="Calibri" w:cs="Calibri"/>
          <w:sz w:val="24"/>
          <w:szCs w:val="24"/>
          <w:lang w:eastAsia="en-GB"/>
        </w:rPr>
        <w:t>Legemaate</w:t>
      </w:r>
      <w:proofErr w:type="spellEnd"/>
      <w:r w:rsidRPr="002C6958">
        <w:rPr>
          <w:rFonts w:ascii="Calibri" w:eastAsia="Times New Roman" w:hAnsi="Calibri" w:cs="Calibri"/>
          <w:sz w:val="24"/>
          <w:szCs w:val="24"/>
          <w:lang w:eastAsia="en-GB"/>
        </w:rPr>
        <w:t xml:space="preserve"> et al., 2021; </w:t>
      </w:r>
      <w:proofErr w:type="spellStart"/>
      <w:r w:rsidRPr="002C6958">
        <w:rPr>
          <w:rFonts w:ascii="Calibri" w:eastAsia="Times New Roman" w:hAnsi="Calibri" w:cs="Calibri"/>
          <w:sz w:val="24"/>
          <w:szCs w:val="24"/>
          <w:lang w:eastAsia="en-GB"/>
        </w:rPr>
        <w:t>Krooi</w:t>
      </w:r>
      <w:proofErr w:type="spellEnd"/>
      <w:r w:rsidRPr="002C6958">
        <w:rPr>
          <w:rFonts w:ascii="Calibri" w:eastAsia="Times New Roman" w:hAnsi="Calibri" w:cs="Calibri"/>
          <w:sz w:val="24"/>
          <w:szCs w:val="24"/>
          <w:lang w:eastAsia="en-GB"/>
        </w:rPr>
        <w:t xml:space="preserve"> et al., 2024). Divergence persists: some institutions report resistance linked to workload and </w:t>
      </w:r>
      <w:proofErr w:type="spellStart"/>
      <w:r w:rsidRPr="002C6958">
        <w:rPr>
          <w:rFonts w:ascii="Calibri" w:eastAsia="Times New Roman" w:hAnsi="Calibri" w:cs="Calibri"/>
          <w:sz w:val="24"/>
          <w:szCs w:val="24"/>
          <w:lang w:eastAsia="en-GB"/>
        </w:rPr>
        <w:t>scepticism</w:t>
      </w:r>
      <w:proofErr w:type="spellEnd"/>
      <w:r w:rsidRPr="002C6958">
        <w:rPr>
          <w:rFonts w:ascii="Calibri" w:eastAsia="Times New Roman" w:hAnsi="Calibri" w:cs="Calibri"/>
          <w:sz w:val="24"/>
          <w:szCs w:val="24"/>
          <w:lang w:eastAsia="en-GB"/>
        </w:rPr>
        <w:t xml:space="preserve"> about metrics, while others document improved collegial dialogue where QA is framed as developmental and values-driven (Harvey, 2024;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Overall certainty is moderate due to heterogeneity in designs and measures of “culture.” </w:t>
      </w:r>
    </w:p>
    <w:p w14:paraId="63C4BAD4"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63923725"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 xml:space="preserve">Theme 5: Regional </w:t>
      </w:r>
      <w:proofErr w:type="spellStart"/>
      <w:r w:rsidRPr="002C6958">
        <w:rPr>
          <w:rFonts w:ascii="Calibri" w:eastAsia="Times New Roman" w:hAnsi="Calibri" w:cs="Calibri"/>
          <w:b/>
          <w:bCs/>
          <w:i/>
          <w:iCs/>
          <w:sz w:val="24"/>
          <w:szCs w:val="24"/>
          <w:lang w:eastAsia="en-GB"/>
        </w:rPr>
        <w:t>harmonisation</w:t>
      </w:r>
      <w:proofErr w:type="spellEnd"/>
      <w:r w:rsidRPr="002C6958">
        <w:rPr>
          <w:rFonts w:ascii="Calibri" w:eastAsia="Times New Roman" w:hAnsi="Calibri" w:cs="Calibri"/>
          <w:b/>
          <w:bCs/>
          <w:i/>
          <w:iCs/>
          <w:sz w:val="24"/>
          <w:szCs w:val="24"/>
          <w:lang w:eastAsia="en-GB"/>
        </w:rPr>
        <w:t xml:space="preserve"> and recognition</w:t>
      </w:r>
      <w:r w:rsidRPr="002C6958">
        <w:rPr>
          <w:rFonts w:ascii="Calibri" w:eastAsia="Times New Roman" w:hAnsi="Calibri" w:cs="Calibri"/>
          <w:sz w:val="24"/>
          <w:szCs w:val="24"/>
          <w:lang w:eastAsia="en-GB"/>
        </w:rPr>
        <w:t xml:space="preserve"> (Confidence: Moderate): Emerging regional instruments (credit accumulation and transfer systems; mutual recognition practices) are reported as catalysts for comparability and student mobility, provided institutional QA processes secure trust in awards (</w:t>
      </w:r>
      <w:proofErr w:type="spellStart"/>
      <w:r w:rsidRPr="002C6958">
        <w:rPr>
          <w:rFonts w:ascii="Calibri" w:eastAsia="Times New Roman" w:hAnsi="Calibri" w:cs="Calibri"/>
          <w:sz w:val="24"/>
          <w:szCs w:val="24"/>
          <w:lang w:eastAsia="en-GB"/>
        </w:rPr>
        <w:t>Chiome</w:t>
      </w:r>
      <w:proofErr w:type="spellEnd"/>
      <w:r w:rsidRPr="002C6958">
        <w:rPr>
          <w:rFonts w:ascii="Calibri" w:eastAsia="Times New Roman" w:hAnsi="Calibri" w:cs="Calibri"/>
          <w:sz w:val="24"/>
          <w:szCs w:val="24"/>
          <w:lang w:eastAsia="en-GB"/>
        </w:rPr>
        <w:t xml:space="preserve">, 2024;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xml:space="preserve">, 2024). Case evidence shows tensions between convergence pressures and </w:t>
      </w:r>
      <w:proofErr w:type="spellStart"/>
      <w:r w:rsidRPr="002C6958">
        <w:rPr>
          <w:rFonts w:ascii="Calibri" w:eastAsia="Times New Roman" w:hAnsi="Calibri" w:cs="Calibri"/>
          <w:sz w:val="24"/>
          <w:szCs w:val="24"/>
          <w:lang w:eastAsia="en-GB"/>
        </w:rPr>
        <w:t>contextualisation</w:t>
      </w:r>
      <w:proofErr w:type="spellEnd"/>
      <w:r w:rsidRPr="002C6958">
        <w:rPr>
          <w:rFonts w:ascii="Calibri" w:eastAsia="Times New Roman" w:hAnsi="Calibri" w:cs="Calibri"/>
          <w:sz w:val="24"/>
          <w:szCs w:val="24"/>
          <w:lang w:eastAsia="en-GB"/>
        </w:rPr>
        <w:t xml:space="preserve"> needs, especially in language-diverse systems and resource-constrained HEIs; yet pilot implementations suggest feasibility when policies, curricula, and assessment standards align (Khoo et al., 2025; Zavale, 2021). Certainty is moderate because peer-reviewed evaluations of continental frameworks remain limited.</w:t>
      </w:r>
    </w:p>
    <w:p w14:paraId="76A9E4AC"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7B5A5FC1"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Together, these themes reflect both progress and persistent challenges in African higher education QA. Structures and resources are firmly established, yet issues of scope, culture, and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 xml:space="preserve"> remain contested or emergent. Confidence levels for each theme are </w:t>
      </w:r>
      <w:proofErr w:type="spellStart"/>
      <w:r w:rsidRPr="002C6958">
        <w:rPr>
          <w:rFonts w:ascii="Calibri" w:eastAsia="Times New Roman" w:hAnsi="Calibri" w:cs="Calibri"/>
          <w:sz w:val="24"/>
          <w:szCs w:val="24"/>
          <w:lang w:eastAsia="en-GB"/>
        </w:rPr>
        <w:t>summarised</w:t>
      </w:r>
      <w:proofErr w:type="spellEnd"/>
      <w:r w:rsidRPr="002C6958">
        <w:rPr>
          <w:rFonts w:ascii="Calibri" w:eastAsia="Times New Roman" w:hAnsi="Calibri" w:cs="Calibri"/>
          <w:sz w:val="24"/>
          <w:szCs w:val="24"/>
          <w:lang w:eastAsia="en-GB"/>
        </w:rPr>
        <w:t xml:space="preserve"> in Table 4 (Section 6.2), drawing on </w:t>
      </w:r>
      <w:proofErr w:type="spellStart"/>
      <w:r w:rsidRPr="002C6958">
        <w:rPr>
          <w:rFonts w:ascii="Calibri" w:eastAsia="Times New Roman" w:hAnsi="Calibri" w:cs="Calibri"/>
          <w:sz w:val="24"/>
          <w:szCs w:val="24"/>
          <w:lang w:eastAsia="en-GB"/>
        </w:rPr>
        <w:t>CERQual</w:t>
      </w:r>
      <w:proofErr w:type="spellEnd"/>
      <w:r w:rsidRPr="002C6958">
        <w:rPr>
          <w:rFonts w:ascii="Calibri" w:eastAsia="Times New Roman" w:hAnsi="Calibri" w:cs="Calibri"/>
          <w:sz w:val="24"/>
          <w:szCs w:val="24"/>
          <w:lang w:eastAsia="en-GB"/>
        </w:rPr>
        <w:t xml:space="preserve"> domains of methodological limitations, coherence, adequacy, and relevance.</w:t>
      </w:r>
    </w:p>
    <w:p w14:paraId="6A6B10F2"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55185CBB" w14:textId="28760B47" w:rsidR="002C6958" w:rsidRPr="002C6958" w:rsidRDefault="002C6958" w:rsidP="002C6958">
      <w:pPr>
        <w:spacing w:after="0" w:line="240" w:lineRule="auto"/>
        <w:jc w:val="both"/>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Cross-Regional and Cross-Case Patterns</w:t>
      </w:r>
    </w:p>
    <w:p w14:paraId="22AA683F"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Patterns varied across both regions and institutional types. In East and West Africa, more explicit agency mandates and regular accreditation cycles facilitated the earlier adoption of QA structures, although the benefits depended on capacity and data systems (Tamrat, 2021;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Southern African universities adapted global standards to local contexts with mixed effects, while North African systems were shaped by firm state steering and </w:t>
      </w:r>
      <w:proofErr w:type="spellStart"/>
      <w:r w:rsidRPr="002C6958">
        <w:rPr>
          <w:rFonts w:ascii="Calibri" w:eastAsia="Times New Roman" w:hAnsi="Calibri" w:cs="Calibri"/>
          <w:sz w:val="24"/>
          <w:szCs w:val="24"/>
          <w:lang w:eastAsia="en-GB"/>
        </w:rPr>
        <w:t>internationalisation</w:t>
      </w:r>
      <w:proofErr w:type="spellEnd"/>
      <w:r w:rsidRPr="002C6958">
        <w:rPr>
          <w:rFonts w:ascii="Calibri" w:eastAsia="Times New Roman" w:hAnsi="Calibri" w:cs="Calibri"/>
          <w:sz w:val="24"/>
          <w:szCs w:val="24"/>
          <w:lang w:eastAsia="en-GB"/>
        </w:rPr>
        <w:t xml:space="preserve"> priorities. Pan-African frameworks such as the African Standards and Guidelines show promise but remain under-evaluated (Wainwright et al., 2023).</w:t>
      </w:r>
    </w:p>
    <w:p w14:paraId="0B51AF55"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E6E0B74"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Institutional differences were also evident. Private universities often introduced agile QA practices but faced resource constraints, while public universities benefited from scale yet struggled with bureaucratic inertia (Arthur &amp; Kuranchie, 2022;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In several </w:t>
      </w:r>
      <w:r w:rsidRPr="002C6958">
        <w:rPr>
          <w:rFonts w:ascii="Calibri" w:eastAsia="Times New Roman" w:hAnsi="Calibri" w:cs="Calibri"/>
          <w:sz w:val="24"/>
          <w:szCs w:val="24"/>
          <w:lang w:eastAsia="en-GB"/>
        </w:rPr>
        <w:lastRenderedPageBreak/>
        <w:t xml:space="preserve">cases, compliance routines delivered limited gains for learning or research, whereas informal, peer-driven quality practices—especially under strong leadership—proved more effective (Harvey, 2024; Khoo et al., 2025).  </w:t>
      </w:r>
    </w:p>
    <w:p w14:paraId="7F6F87A5"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5EBA67C9" w14:textId="74B3C5D1" w:rsidR="002C6958" w:rsidRPr="002C6958" w:rsidRDefault="002C6958" w:rsidP="002C6958">
      <w:pPr>
        <w:spacing w:after="0" w:line="240" w:lineRule="auto"/>
        <w:jc w:val="both"/>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Sensitivity to study quality</w:t>
      </w:r>
    </w:p>
    <w:p w14:paraId="302C7398"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synthesis remained sensitive to methodological quality, given variation across qualitative case studies, document analyses, mixed-methods surveys, and conceptual works. Higher confidence is associated with findings supported by multi-country comparative designs with triangulated data (e.g., Harvey, 2024). By contrast, single-country/system studies—including Tamrat (2021) and Zavale (2021)—provide valuable depth but narrower external validity and were weighted accordingly. Themes informed mainly by single-institution cases or conceptual analyses carry proportionately lower confidence (Khoo et al., 2025; Matthews, 2023). Importantly, inclusion of conceptual contributions did not distort the thematic structure, though it limited depth in areas such as quality culture and regional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 xml:space="preserve">. These gradations are consolidated in Table 4 (Section 6.2), which signals overall confidence in each theme following </w:t>
      </w:r>
      <w:proofErr w:type="spellStart"/>
      <w:r w:rsidRPr="002C6958">
        <w:rPr>
          <w:rFonts w:ascii="Calibri" w:eastAsia="Times New Roman" w:hAnsi="Calibri" w:cs="Calibri"/>
          <w:sz w:val="24"/>
          <w:szCs w:val="24"/>
          <w:lang w:eastAsia="en-GB"/>
        </w:rPr>
        <w:t>CERQual</w:t>
      </w:r>
      <w:proofErr w:type="spellEnd"/>
      <w:r w:rsidRPr="002C6958">
        <w:rPr>
          <w:rFonts w:ascii="Calibri" w:eastAsia="Times New Roman" w:hAnsi="Calibri" w:cs="Calibri"/>
          <w:sz w:val="24"/>
          <w:szCs w:val="24"/>
          <w:lang w:eastAsia="en-GB"/>
        </w:rPr>
        <w:t xml:space="preserve"> logic.</w:t>
      </w:r>
    </w:p>
    <w:p w14:paraId="345B6570" w14:textId="77777777" w:rsidR="002C6958" w:rsidRPr="002C6958" w:rsidRDefault="002C6958" w:rsidP="002C6958">
      <w:pPr>
        <w:spacing w:after="0" w:line="240" w:lineRule="auto"/>
        <w:jc w:val="both"/>
        <w:rPr>
          <w:rFonts w:ascii="Calibri" w:hAnsi="Calibri" w:cs="Calibri"/>
          <w:sz w:val="24"/>
          <w:szCs w:val="24"/>
        </w:rPr>
      </w:pPr>
    </w:p>
    <w:p w14:paraId="314F3DA6" w14:textId="3225A908"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An Integrative Institutional Framework (Africa-</w:t>
      </w:r>
      <w:proofErr w:type="spellStart"/>
      <w:r w:rsidRPr="002C6958">
        <w:rPr>
          <w:rFonts w:ascii="Calibri" w:eastAsia="Times New Roman" w:hAnsi="Calibri" w:cs="Calibri"/>
          <w:b/>
          <w:bCs/>
          <w:kern w:val="36"/>
          <w:sz w:val="24"/>
          <w:szCs w:val="24"/>
          <w:lang w:eastAsia="en-GB"/>
        </w:rPr>
        <w:t>Qa</w:t>
      </w:r>
      <w:proofErr w:type="spellEnd"/>
      <w:r w:rsidRPr="002C6958">
        <w:rPr>
          <w:rFonts w:ascii="Calibri" w:eastAsia="Times New Roman" w:hAnsi="Calibri" w:cs="Calibri"/>
          <w:b/>
          <w:bCs/>
          <w:kern w:val="36"/>
          <w:sz w:val="24"/>
          <w:szCs w:val="24"/>
          <w:lang w:eastAsia="en-GB"/>
        </w:rPr>
        <w:t xml:space="preserve"> Model)</w:t>
      </w:r>
    </w:p>
    <w:p w14:paraId="47FCD97A" w14:textId="5B2D88CC"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Overview and </w:t>
      </w:r>
      <w:r w:rsidRPr="002C6958">
        <w:rPr>
          <w:rFonts w:ascii="Calibri" w:eastAsia="Times New Roman" w:hAnsi="Calibri" w:cs="Calibri"/>
          <w:i/>
          <w:iCs/>
          <w:sz w:val="24"/>
          <w:szCs w:val="24"/>
          <w:lang w:eastAsia="en-GB"/>
        </w:rPr>
        <w:t>Rationale</w:t>
      </w:r>
    </w:p>
    <w:p w14:paraId="4A3004CC"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AFRICA-QA model translates the review’s five themes into an institutional framework that links inputs (governance, people, resources, data) to processes (participation, continuous improvement, assurance-to-enhancement) and outcomes (learning, research robustness, student support, recognition). The model is needed because the results showed structural adoption without commensurate improvement, particularly where capacity was thin, metrics were narrow, and a weak quality culture prevailed (Section 3). By explicitly aligning governance with resourcing, inclusive participation, and analytics, AFRICA-QA addresses fragmentation, uneven implementation, and metric fixation, while preserving accountability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It also </w:t>
      </w:r>
      <w:proofErr w:type="spellStart"/>
      <w:r w:rsidRPr="002C6958">
        <w:rPr>
          <w:rFonts w:ascii="Calibri" w:eastAsia="Times New Roman" w:hAnsi="Calibri" w:cs="Calibri"/>
          <w:sz w:val="24"/>
          <w:szCs w:val="24"/>
          <w:lang w:eastAsia="en-GB"/>
        </w:rPr>
        <w:t>operationalises</w:t>
      </w:r>
      <w:proofErr w:type="spellEnd"/>
      <w:r w:rsidRPr="002C6958">
        <w:rPr>
          <w:rFonts w:ascii="Calibri" w:eastAsia="Times New Roman" w:hAnsi="Calibri" w:cs="Calibri"/>
          <w:sz w:val="24"/>
          <w:szCs w:val="24"/>
          <w:lang w:eastAsia="en-GB"/>
        </w:rPr>
        <w:t xml:space="preserve"> continuous-improvement logics suited to resource-constrained contexts, drawing on evidence that participatory routines and staff development mediate the effects of formal QA on teaching and student support (Tamrat, 2021;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Finally, by linking institutional routines to regional recognition practices, it reduces the gap between local enhancement and cross-border trust (Zavale, 2021;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xml:space="preserve">, 2024). </w:t>
      </w:r>
    </w:p>
    <w:p w14:paraId="18208188"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2F34DA08" w14:textId="3215EA8A"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Model components (AFRICA-QA)</w:t>
      </w:r>
    </w:p>
    <w:p w14:paraId="199D292B"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Alignment &amp; Governance</w:t>
      </w:r>
      <w:r w:rsidRPr="002C6958">
        <w:rPr>
          <w:rFonts w:ascii="Calibri" w:eastAsia="Times New Roman" w:hAnsi="Calibri" w:cs="Calibri"/>
          <w:sz w:val="24"/>
          <w:szCs w:val="24"/>
          <w:lang w:eastAsia="en-GB"/>
        </w:rPr>
        <w:t xml:space="preserve">: Effective quality work begins with clear role definitions, policy coherence, and an explicit interface between internal quality assurance (IQA) and external quality assurance (EQA). Institutions that mapped responsibilities, integrated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and institutional reviews, and aligned Senate/Board oversight with agency requirements were more likely to convert audits into action. Where governance was ambiguous, QA devolved into documentation cycles with limited pedagogical value (Tamrat, 2021;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Harvey, 2024). The model therefore </w:t>
      </w:r>
      <w:proofErr w:type="spellStart"/>
      <w:r w:rsidRPr="002C6958">
        <w:rPr>
          <w:rFonts w:ascii="Calibri" w:eastAsia="Times New Roman" w:hAnsi="Calibri" w:cs="Calibri"/>
          <w:sz w:val="24"/>
          <w:szCs w:val="24"/>
          <w:lang w:eastAsia="en-GB"/>
        </w:rPr>
        <w:t>prioritises</w:t>
      </w:r>
      <w:proofErr w:type="spellEnd"/>
      <w:r w:rsidRPr="002C6958">
        <w:rPr>
          <w:rFonts w:ascii="Calibri" w:eastAsia="Times New Roman" w:hAnsi="Calibri" w:cs="Calibri"/>
          <w:sz w:val="24"/>
          <w:szCs w:val="24"/>
          <w:lang w:eastAsia="en-GB"/>
        </w:rPr>
        <w:t xml:space="preserve"> alignment, with charters that specify decision rights, escalation pathways, and timelines. </w:t>
      </w:r>
    </w:p>
    <w:p w14:paraId="074CC80A"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3D411C4E"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Feedback &amp; Continuous Improvement</w:t>
      </w:r>
      <w:r w:rsidRPr="002C6958">
        <w:rPr>
          <w:rFonts w:ascii="Calibri" w:eastAsia="Times New Roman" w:hAnsi="Calibri" w:cs="Calibri"/>
          <w:sz w:val="24"/>
          <w:szCs w:val="24"/>
          <w:lang w:eastAsia="en-GB"/>
        </w:rPr>
        <w:t xml:space="preserve">: AFRICA-QA embeds PDCA cycles (plan–do–check–act) at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and school levels, requiring that review findings trigger time-bound improvement projects with owners, resources, and monitoring. Evidence supports moving </w:t>
      </w:r>
      <w:r w:rsidRPr="002C6958">
        <w:rPr>
          <w:rFonts w:ascii="Calibri" w:eastAsia="Times New Roman" w:hAnsi="Calibri" w:cs="Calibri"/>
          <w:sz w:val="24"/>
          <w:szCs w:val="24"/>
          <w:lang w:eastAsia="en-GB"/>
        </w:rPr>
        <w:lastRenderedPageBreak/>
        <w:t>beyond episodic inspection toward routine formative evaluation, peer dialogue, and curriculum-assessment alignment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The framework mandates post-audit “closing of the loop” memos and follow-up checks in the next semester, not the next accreditation cycle. </w:t>
      </w:r>
    </w:p>
    <w:p w14:paraId="2C3E440C"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p>
    <w:p w14:paraId="05E7B355"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Resources &amp; Capacity</w:t>
      </w:r>
      <w:r w:rsidRPr="002C6958">
        <w:rPr>
          <w:rFonts w:ascii="Calibri" w:eastAsia="Times New Roman" w:hAnsi="Calibri" w:cs="Calibri"/>
          <w:b/>
          <w:bCs/>
          <w:sz w:val="24"/>
          <w:szCs w:val="24"/>
          <w:lang w:eastAsia="en-GB"/>
        </w:rPr>
        <w:t xml:space="preserve">: </w:t>
      </w:r>
      <w:r w:rsidRPr="002C6958">
        <w:rPr>
          <w:rFonts w:ascii="Calibri" w:eastAsia="Times New Roman" w:hAnsi="Calibri" w:cs="Calibri"/>
          <w:sz w:val="24"/>
          <w:szCs w:val="24"/>
          <w:lang w:eastAsia="en-GB"/>
        </w:rPr>
        <w:t>Resourcing determines implementation depth. Studies linked effect sizes to dedicated QA staff, professional development, and digital infrastructure for data capture and reporting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AFRICA-QA specifies minimum capacity standards—named QA leads in all faculties, protected workload for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teams, and ring-fenced budgets for training and analytics. Donor projects are treated as accelerators, with sustainability plans to avoid post-project decay (Harvey, 2024). </w:t>
      </w:r>
    </w:p>
    <w:p w14:paraId="08F7B82F" w14:textId="77777777" w:rsidR="002C6958" w:rsidRPr="002C6958" w:rsidRDefault="002C6958" w:rsidP="002C6958">
      <w:pPr>
        <w:spacing w:after="0" w:line="240" w:lineRule="auto"/>
        <w:jc w:val="both"/>
        <w:outlineLvl w:val="2"/>
        <w:rPr>
          <w:rFonts w:ascii="Calibri" w:eastAsia="Times New Roman" w:hAnsi="Calibri" w:cs="Calibri"/>
          <w:b/>
          <w:bCs/>
          <w:sz w:val="24"/>
          <w:szCs w:val="24"/>
          <w:lang w:eastAsia="en-GB"/>
        </w:rPr>
      </w:pPr>
    </w:p>
    <w:p w14:paraId="24D772F0"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Inclusive Participation</w:t>
      </w:r>
      <w:r w:rsidRPr="002C6958">
        <w:rPr>
          <w:rFonts w:ascii="Calibri" w:eastAsia="Times New Roman" w:hAnsi="Calibri" w:cs="Calibri"/>
          <w:b/>
          <w:bCs/>
          <w:sz w:val="24"/>
          <w:szCs w:val="24"/>
          <w:lang w:eastAsia="en-GB"/>
        </w:rPr>
        <w:t xml:space="preserve">: </w:t>
      </w:r>
      <w:r w:rsidRPr="002C6958">
        <w:rPr>
          <w:rFonts w:ascii="Calibri" w:eastAsia="Times New Roman" w:hAnsi="Calibri" w:cs="Calibri"/>
          <w:sz w:val="24"/>
          <w:szCs w:val="24"/>
          <w:lang w:eastAsia="en-GB"/>
        </w:rPr>
        <w:t xml:space="preserve">Quality improves when faculty, students, employers, and alumni co-produce evidence and solutions. The review found that inclusion raised the legitimacy of QA and diversified indicators beyond inputs, particularly for student support and work-readiness (Khoo, 2025; Tamrat, 2021). AFRICA-QA </w:t>
      </w:r>
      <w:proofErr w:type="spellStart"/>
      <w:r w:rsidRPr="002C6958">
        <w:rPr>
          <w:rFonts w:ascii="Calibri" w:eastAsia="Times New Roman" w:hAnsi="Calibri" w:cs="Calibri"/>
          <w:sz w:val="24"/>
          <w:szCs w:val="24"/>
          <w:lang w:eastAsia="en-GB"/>
        </w:rPr>
        <w:t>formalises</w:t>
      </w:r>
      <w:proofErr w:type="spellEnd"/>
      <w:r w:rsidRPr="002C6958">
        <w:rPr>
          <w:rFonts w:ascii="Calibri" w:eastAsia="Times New Roman" w:hAnsi="Calibri" w:cs="Calibri"/>
          <w:sz w:val="24"/>
          <w:szCs w:val="24"/>
          <w:lang w:eastAsia="en-GB"/>
        </w:rPr>
        <w:t xml:space="preserve"> student representation in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reviews and requires employer/alumni input into curriculum renewal, with feedback instruments that capture equity and belonging alongside academic performance. </w:t>
      </w:r>
    </w:p>
    <w:p w14:paraId="13F37B3E" w14:textId="77777777" w:rsidR="002C6958" w:rsidRPr="002C6958" w:rsidRDefault="002C6958" w:rsidP="002C6958">
      <w:pPr>
        <w:spacing w:after="0" w:line="240" w:lineRule="auto"/>
        <w:jc w:val="both"/>
        <w:outlineLvl w:val="2"/>
        <w:rPr>
          <w:rFonts w:ascii="Calibri" w:eastAsia="Times New Roman" w:hAnsi="Calibri" w:cs="Calibri"/>
          <w:b/>
          <w:bCs/>
          <w:sz w:val="24"/>
          <w:szCs w:val="24"/>
          <w:lang w:eastAsia="en-GB"/>
        </w:rPr>
      </w:pPr>
    </w:p>
    <w:p w14:paraId="6A114421"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Culture of Quality:</w:t>
      </w:r>
      <w:r w:rsidRPr="002C6958">
        <w:rPr>
          <w:rFonts w:ascii="Calibri" w:eastAsia="Times New Roman" w:hAnsi="Calibri" w:cs="Calibri"/>
          <w:b/>
          <w:bCs/>
          <w:sz w:val="24"/>
          <w:szCs w:val="24"/>
          <w:lang w:eastAsia="en-GB"/>
        </w:rPr>
        <w:t xml:space="preserve"> </w:t>
      </w:r>
      <w:r w:rsidRPr="002C6958">
        <w:rPr>
          <w:rFonts w:ascii="Calibri" w:eastAsia="Times New Roman" w:hAnsi="Calibri" w:cs="Calibri"/>
          <w:sz w:val="24"/>
          <w:szCs w:val="24"/>
          <w:lang w:eastAsia="en-GB"/>
        </w:rPr>
        <w:t>A quality culture—shared values, norms, and routines that sustain improvement—cannot be decreed; it is cultivated through leadership modelling, incentives, recognition, and safe spaces for critique. Socio-technical approaches stress aligning purposes, people, and processes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w:t>
      </w:r>
      <w:proofErr w:type="spellStart"/>
      <w:r w:rsidRPr="002C6958">
        <w:rPr>
          <w:rFonts w:ascii="Calibri" w:eastAsia="Times New Roman" w:hAnsi="Calibri" w:cs="Calibri"/>
          <w:sz w:val="24"/>
          <w:szCs w:val="24"/>
          <w:lang w:eastAsia="en-GB"/>
        </w:rPr>
        <w:t>Krooi</w:t>
      </w:r>
      <w:proofErr w:type="spellEnd"/>
      <w:r w:rsidRPr="002C6958">
        <w:rPr>
          <w:rFonts w:ascii="Calibri" w:eastAsia="Times New Roman" w:hAnsi="Calibri" w:cs="Calibri"/>
          <w:sz w:val="24"/>
          <w:szCs w:val="24"/>
          <w:lang w:eastAsia="en-GB"/>
        </w:rPr>
        <w:t xml:space="preserve"> et al., 2024). AFRICA-QA links recognition (promotion, awards) to demonstrable teaching-learning enhancement and requires department-level reflective meetings where evidence is interpreted and acted upon.</w:t>
      </w:r>
    </w:p>
    <w:p w14:paraId="7861175C" w14:textId="7ECBC353" w:rsidR="002C6958" w:rsidRPr="002C6958" w:rsidRDefault="002C6958" w:rsidP="002C6958">
      <w:pPr>
        <w:spacing w:after="0" w:line="240" w:lineRule="auto"/>
        <w:jc w:val="both"/>
        <w:outlineLvl w:val="2"/>
        <w:rPr>
          <w:rFonts w:ascii="Calibri" w:eastAsia="Times New Roman" w:hAnsi="Calibri" w:cs="Calibri"/>
          <w:b/>
          <w:bCs/>
          <w:sz w:val="24"/>
          <w:szCs w:val="24"/>
          <w:lang w:eastAsia="en-GB"/>
        </w:rPr>
      </w:pPr>
      <w:r w:rsidRPr="002C6958">
        <w:rPr>
          <w:rFonts w:ascii="Calibri" w:eastAsia="Times New Roman" w:hAnsi="Calibri" w:cs="Calibri"/>
          <w:sz w:val="24"/>
          <w:szCs w:val="24"/>
          <w:lang w:eastAsia="en-GB"/>
        </w:rPr>
        <w:t xml:space="preserve"> </w:t>
      </w:r>
    </w:p>
    <w:p w14:paraId="3FCA0AC6"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 xml:space="preserve">Assurance-to-Enhancement: </w:t>
      </w:r>
      <w:r w:rsidRPr="002C6958">
        <w:rPr>
          <w:rFonts w:ascii="Calibri" w:eastAsia="Times New Roman" w:hAnsi="Calibri" w:cs="Calibri"/>
          <w:sz w:val="24"/>
          <w:szCs w:val="24"/>
          <w:lang w:eastAsia="en-GB"/>
        </w:rPr>
        <w:t xml:space="preserve">The model reframes assurance (meeting standards) as a gateway to enhancement (raising performance), countering metric fixation. Institutions are guided to balance compliance indicators with outcome-oriented measures and improvement narratives. Conceptual and empirical work warns that input-heavy scorecards can crowd out innovation; AFRICA-QA balances these with assessments of learning and student experience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w:t>
      </w:r>
    </w:p>
    <w:p w14:paraId="5D24F906" w14:textId="77777777" w:rsidR="002C6958" w:rsidRPr="002C6958" w:rsidRDefault="002C6958" w:rsidP="002C6958">
      <w:pPr>
        <w:spacing w:after="0" w:line="240" w:lineRule="auto"/>
        <w:jc w:val="both"/>
        <w:outlineLvl w:val="2"/>
        <w:rPr>
          <w:rFonts w:ascii="Calibri" w:eastAsia="Times New Roman" w:hAnsi="Calibri" w:cs="Calibri"/>
          <w:b/>
          <w:bCs/>
          <w:i/>
          <w:iCs/>
          <w:sz w:val="24"/>
          <w:szCs w:val="24"/>
          <w:lang w:eastAsia="en-GB"/>
        </w:rPr>
      </w:pPr>
    </w:p>
    <w:p w14:paraId="450C2C90"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 xml:space="preserve">Quality Data &amp; Analytics: </w:t>
      </w:r>
      <w:r w:rsidRPr="002C6958">
        <w:rPr>
          <w:rFonts w:ascii="Calibri" w:eastAsia="Times New Roman" w:hAnsi="Calibri" w:cs="Calibri"/>
          <w:sz w:val="24"/>
          <w:szCs w:val="24"/>
          <w:lang w:eastAsia="en-GB"/>
        </w:rPr>
        <w:t xml:space="preserve">Reliable indicators, transparent dashboards, and assessment evidence are the backbone of improvement. The model defines small, valid indicator sets for teaching, research, and student support, plus tracer studies for employability. Evidence suggests that analytics capability is a binding constraint; where present, it improves governance decisions and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renewal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AFRICA-QA includes data standards, ownership, and audit trails that protect integrity and enable longitudinal analysis. </w:t>
      </w:r>
    </w:p>
    <w:p w14:paraId="30010020" w14:textId="77777777" w:rsidR="002C6958" w:rsidRPr="002C6958" w:rsidRDefault="002C6958" w:rsidP="002C6958">
      <w:pPr>
        <w:spacing w:after="0" w:line="240" w:lineRule="auto"/>
        <w:jc w:val="both"/>
        <w:outlineLvl w:val="2"/>
        <w:rPr>
          <w:rFonts w:ascii="Calibri" w:eastAsia="Times New Roman" w:hAnsi="Calibri" w:cs="Calibri"/>
          <w:b/>
          <w:bCs/>
          <w:i/>
          <w:iCs/>
          <w:sz w:val="24"/>
          <w:szCs w:val="24"/>
          <w:lang w:eastAsia="en-GB"/>
        </w:rPr>
      </w:pPr>
    </w:p>
    <w:p w14:paraId="7F1679F5" w14:textId="77777777" w:rsid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 xml:space="preserve">Accreditation &amp; Recognition: </w:t>
      </w:r>
      <w:r w:rsidRPr="002C6958">
        <w:rPr>
          <w:rFonts w:ascii="Calibri" w:eastAsia="Times New Roman" w:hAnsi="Calibri" w:cs="Calibri"/>
          <w:sz w:val="24"/>
          <w:szCs w:val="24"/>
          <w:lang w:eastAsia="en-GB"/>
        </w:rPr>
        <w:t xml:space="preserve">To strengthen trust and mobility, AFRICA-QA connects institutional QA to national/regional instruments (e.g., credit accumulation and transfer, mutual recognition). The literature shows feasibility and benefit when local QA ensures assessment credibility and curriculum transparency, but also highlights tensions between convergence and </w:t>
      </w:r>
      <w:proofErr w:type="spellStart"/>
      <w:r w:rsidRPr="002C6958">
        <w:rPr>
          <w:rFonts w:ascii="Calibri" w:eastAsia="Times New Roman" w:hAnsi="Calibri" w:cs="Calibri"/>
          <w:sz w:val="24"/>
          <w:szCs w:val="24"/>
          <w:lang w:eastAsia="en-GB"/>
        </w:rPr>
        <w:t>contextualisation</w:t>
      </w:r>
      <w:proofErr w:type="spellEnd"/>
      <w:r w:rsidRPr="002C6958">
        <w:rPr>
          <w:rFonts w:ascii="Calibri" w:eastAsia="Times New Roman" w:hAnsi="Calibri" w:cs="Calibri"/>
          <w:sz w:val="24"/>
          <w:szCs w:val="24"/>
          <w:lang w:eastAsia="en-GB"/>
        </w:rPr>
        <w:t xml:space="preserve"> (Zavale, 2021; </w:t>
      </w:r>
      <w:proofErr w:type="spellStart"/>
      <w:r w:rsidRPr="002C6958">
        <w:rPr>
          <w:rFonts w:ascii="Calibri" w:eastAsia="Times New Roman" w:hAnsi="Calibri" w:cs="Calibri"/>
          <w:sz w:val="24"/>
          <w:szCs w:val="24"/>
          <w:lang w:eastAsia="en-GB"/>
        </w:rPr>
        <w:t>Chiome</w:t>
      </w:r>
      <w:proofErr w:type="spellEnd"/>
      <w:r w:rsidRPr="002C6958">
        <w:rPr>
          <w:rFonts w:ascii="Calibri" w:eastAsia="Times New Roman" w:hAnsi="Calibri" w:cs="Calibri"/>
          <w:sz w:val="24"/>
          <w:szCs w:val="24"/>
          <w:lang w:eastAsia="en-GB"/>
        </w:rPr>
        <w:t xml:space="preserve">, 2024;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xml:space="preserve">, 2024). The </w:t>
      </w:r>
      <w:r w:rsidRPr="002C6958">
        <w:rPr>
          <w:rFonts w:ascii="Calibri" w:eastAsia="Times New Roman" w:hAnsi="Calibri" w:cs="Calibri"/>
          <w:sz w:val="24"/>
          <w:szCs w:val="24"/>
          <w:lang w:eastAsia="en-GB"/>
        </w:rPr>
        <w:lastRenderedPageBreak/>
        <w:t xml:space="preserve">model therefore includes comparability protocols (learning outcomes maps, credit definitions) that respect disciplinary and linguistic diversity. </w:t>
      </w:r>
    </w:p>
    <w:p w14:paraId="073E112E" w14:textId="77777777" w:rsidR="002C6958" w:rsidRPr="002C6958" w:rsidRDefault="002C6958" w:rsidP="002C6958">
      <w:pPr>
        <w:spacing w:after="0" w:line="240" w:lineRule="auto"/>
        <w:jc w:val="both"/>
        <w:outlineLvl w:val="2"/>
        <w:rPr>
          <w:rFonts w:ascii="Calibri" w:eastAsia="Times New Roman" w:hAnsi="Calibri" w:cs="Calibri"/>
          <w:b/>
          <w:bCs/>
          <w:i/>
          <w:iCs/>
          <w:sz w:val="24"/>
          <w:szCs w:val="24"/>
          <w:lang w:eastAsia="en-GB"/>
        </w:rPr>
      </w:pPr>
    </w:p>
    <w:p w14:paraId="04EEF781" w14:textId="77777777" w:rsidR="002C6958" w:rsidRPr="002C6958" w:rsidRDefault="002C6958" w:rsidP="002C6958">
      <w:pPr>
        <w:spacing w:after="0" w:line="240" w:lineRule="auto"/>
        <w:jc w:val="center"/>
        <w:rPr>
          <w:rFonts w:ascii="Calibri" w:hAnsi="Calibri" w:cs="Calibri"/>
          <w:sz w:val="24"/>
          <w:szCs w:val="24"/>
        </w:rPr>
      </w:pPr>
      <w:r w:rsidRPr="002C6958">
        <w:rPr>
          <w:rFonts w:ascii="Calibri" w:hAnsi="Calibri" w:cs="Calibri"/>
          <w:sz w:val="24"/>
          <w:szCs w:val="24"/>
        </w:rPr>
        <w:fldChar w:fldCharType="begin"/>
      </w:r>
      <w:r w:rsidRPr="002C6958">
        <w:rPr>
          <w:rFonts w:ascii="Calibri" w:hAnsi="Calibri" w:cs="Calibri"/>
          <w:sz w:val="24"/>
          <w:szCs w:val="24"/>
        </w:rPr>
        <w:instrText xml:space="preserve"> INCLUDEPICTURE "https://sdmntprnorthcentralus.oaiusercontent.com/files/00000000-e824-622f-b2c7-613eb4fac7c7/raw?se=2025-09-12T16%3A37%3A29Z&amp;sp=r&amp;sv=2024-08-04&amp;sr=b&amp;scid=2a3e9ace-c04f-5ec8-af35-10a2a535e910&amp;skoid=e9d2f8b1-028a-4cff-8eb1-d0e66fbefcca&amp;sktid=a48cca56-e6da-484e-a814-9c849652bcb3&amp;skt=2025-09-12T12%3A12%3A36Z&amp;ske=2025-09-13T12%3A12%3A36Z&amp;sks=b&amp;skv=2024-08-04&amp;sig=DT2BMeH5XbpW6FtUuiQigUUFKE7dkEanrDsi1VlhQfQ%3D" \* MERGEFORMATINET </w:instrText>
      </w:r>
      <w:r w:rsidRPr="002C6958">
        <w:rPr>
          <w:rFonts w:ascii="Calibri" w:hAnsi="Calibri" w:cs="Calibri"/>
          <w:sz w:val="24"/>
          <w:szCs w:val="24"/>
        </w:rPr>
        <w:fldChar w:fldCharType="separate"/>
      </w:r>
      <w:r w:rsidRPr="002C6958">
        <w:rPr>
          <w:rFonts w:ascii="Calibri" w:hAnsi="Calibri" w:cs="Calibri"/>
          <w:noProof/>
          <w:sz w:val="24"/>
          <w:szCs w:val="24"/>
        </w:rPr>
        <w:drawing>
          <wp:inline distT="0" distB="0" distL="0" distR="0" wp14:anchorId="7881F831" wp14:editId="2D1B56C1">
            <wp:extent cx="3408680" cy="2006354"/>
            <wp:effectExtent l="0" t="0" r="0" b="635"/>
            <wp:docPr id="1868465011" name="Picture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nerated imag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734"/>
                    <a:stretch>
                      <a:fillRect/>
                    </a:stretch>
                  </pic:blipFill>
                  <pic:spPr bwMode="auto">
                    <a:xfrm>
                      <a:off x="0" y="0"/>
                      <a:ext cx="3442777" cy="2026424"/>
                    </a:xfrm>
                    <a:prstGeom prst="rect">
                      <a:avLst/>
                    </a:prstGeom>
                    <a:noFill/>
                    <a:ln>
                      <a:noFill/>
                    </a:ln>
                    <a:extLst>
                      <a:ext uri="{53640926-AAD7-44D8-BBD7-CCE9431645EC}">
                        <a14:shadowObscured xmlns:a14="http://schemas.microsoft.com/office/drawing/2010/main"/>
                      </a:ext>
                    </a:extLst>
                  </pic:spPr>
                </pic:pic>
              </a:graphicData>
            </a:graphic>
          </wp:inline>
        </w:drawing>
      </w:r>
      <w:r w:rsidRPr="002C6958">
        <w:rPr>
          <w:rFonts w:ascii="Calibri" w:hAnsi="Calibri" w:cs="Calibri"/>
          <w:sz w:val="24"/>
          <w:szCs w:val="24"/>
        </w:rPr>
        <w:fldChar w:fldCharType="end"/>
      </w:r>
    </w:p>
    <w:p w14:paraId="082366CB"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Figure 2: </w:t>
      </w:r>
      <w:r w:rsidRPr="002C6958">
        <w:rPr>
          <w:rFonts w:ascii="Calibri" w:eastAsia="Times New Roman" w:hAnsi="Calibri" w:cs="Calibri"/>
          <w:i/>
          <w:iCs/>
          <w:sz w:val="24"/>
          <w:szCs w:val="24"/>
          <w:lang w:eastAsia="en-GB"/>
        </w:rPr>
        <w:t>AFRICA-QA Model (schematic)</w:t>
      </w:r>
    </w:p>
    <w:p w14:paraId="0D2CBB8A" w14:textId="77777777" w:rsidR="002C6958" w:rsidRDefault="002C6958" w:rsidP="002C6958">
      <w:pPr>
        <w:spacing w:after="0" w:line="240" w:lineRule="auto"/>
        <w:jc w:val="both"/>
        <w:rPr>
          <w:rFonts w:ascii="Calibri" w:eastAsia="Times New Roman" w:hAnsi="Calibri" w:cs="Calibri"/>
          <w:i/>
          <w:iCs/>
          <w:sz w:val="24"/>
          <w:szCs w:val="24"/>
          <w:lang w:eastAsia="en-GB"/>
        </w:rPr>
      </w:pPr>
    </w:p>
    <w:p w14:paraId="5E99C104" w14:textId="7325D36C"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i/>
          <w:iCs/>
          <w:sz w:val="24"/>
          <w:szCs w:val="24"/>
          <w:lang w:eastAsia="en-GB"/>
        </w:rPr>
        <w:t>Note</w:t>
      </w:r>
      <w:r w:rsidRPr="002C6958">
        <w:rPr>
          <w:rFonts w:ascii="Calibri" w:eastAsia="Times New Roman" w:hAnsi="Calibri" w:cs="Calibri"/>
          <w:sz w:val="24"/>
          <w:szCs w:val="24"/>
          <w:lang w:eastAsia="en-GB"/>
        </w:rPr>
        <w:t>: AFRICA-QA Model (schematic). Inputs (Alignment &amp; Governance; Resources &amp; Capacity; Quality Data &amp; Analytics) feed into Processes (Inclusive Participation; Feedback &amp; Continuous Improvement; Assurance-to-Enhancement), which generate Outcomes (learning gains, research quality, student support effectiveness, and regional recognition). Moderators include institutional type, funding, and regulatory maturity, while Risks include workload inflation and narrow metrics.</w:t>
      </w:r>
    </w:p>
    <w:p w14:paraId="2ED7402A"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4B8E9649" w14:textId="12C55A4F"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Mapping Evidence to Model Elements</w:t>
      </w:r>
    </w:p>
    <w:p w14:paraId="38285493"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Evidence strength mirrors the review’s confidence statements (Section 3). High support: Alignment &amp; Governance; Resources &amp; Capacity—multiple studies across regions link these to implementation depth and accountability (Tamrat, 2021;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Moderate–High support: Assurance-to-Enhancement and Feedback &amp; Continuous Improvement—consistent arguments and case reports show benefits, but outcome measures vary, and some contexts still privilege inputs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Moderate support: Culture of Quality and Inclusive Participation—effects depend on leadership, incentives, and student voice mechanisms; designs and measures are heterogeneous (Khoo, 2025; </w:t>
      </w:r>
      <w:proofErr w:type="spellStart"/>
      <w:r w:rsidRPr="002C6958">
        <w:rPr>
          <w:rFonts w:ascii="Calibri" w:eastAsia="Times New Roman" w:hAnsi="Calibri" w:cs="Calibri"/>
          <w:sz w:val="24"/>
          <w:szCs w:val="24"/>
          <w:lang w:eastAsia="en-GB"/>
        </w:rPr>
        <w:t>Krooi</w:t>
      </w:r>
      <w:proofErr w:type="spellEnd"/>
      <w:r w:rsidRPr="002C6958">
        <w:rPr>
          <w:rFonts w:ascii="Calibri" w:eastAsia="Times New Roman" w:hAnsi="Calibri" w:cs="Calibri"/>
          <w:sz w:val="24"/>
          <w:szCs w:val="24"/>
          <w:lang w:eastAsia="en-GB"/>
        </w:rPr>
        <w:t xml:space="preserve"> et al., 2024). Moderate support: Accreditation &amp; Recognition—promising but uneven peer-reviewed evaluation; feasibility improves when institutional QA ensures credible assessment and transparent crediting (Zavale, 2021; </w:t>
      </w:r>
      <w:proofErr w:type="spellStart"/>
      <w:r w:rsidRPr="002C6958">
        <w:rPr>
          <w:rFonts w:ascii="Calibri" w:eastAsia="Times New Roman" w:hAnsi="Calibri" w:cs="Calibri"/>
          <w:sz w:val="24"/>
          <w:szCs w:val="24"/>
          <w:lang w:eastAsia="en-GB"/>
        </w:rPr>
        <w:t>Chiome</w:t>
      </w:r>
      <w:proofErr w:type="spellEnd"/>
      <w:r w:rsidRPr="002C6958">
        <w:rPr>
          <w:rFonts w:ascii="Calibri" w:eastAsia="Times New Roman" w:hAnsi="Calibri" w:cs="Calibri"/>
          <w:sz w:val="24"/>
          <w:szCs w:val="24"/>
          <w:lang w:eastAsia="en-GB"/>
        </w:rPr>
        <w:t xml:space="preserve">, 2024;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xml:space="preserve">, 2024). Confidence gradings are justified using </w:t>
      </w:r>
      <w:proofErr w:type="spellStart"/>
      <w:r w:rsidRPr="002C6958">
        <w:rPr>
          <w:rFonts w:ascii="Calibri" w:eastAsia="Times New Roman" w:hAnsi="Calibri" w:cs="Calibri"/>
          <w:sz w:val="24"/>
          <w:szCs w:val="24"/>
          <w:lang w:eastAsia="en-GB"/>
        </w:rPr>
        <w:t>CERQual</w:t>
      </w:r>
      <w:proofErr w:type="spellEnd"/>
      <w:r w:rsidRPr="002C6958">
        <w:rPr>
          <w:rFonts w:ascii="Calibri" w:eastAsia="Times New Roman" w:hAnsi="Calibri" w:cs="Calibri"/>
          <w:sz w:val="24"/>
          <w:szCs w:val="24"/>
          <w:lang w:eastAsia="en-GB"/>
        </w:rPr>
        <w:t xml:space="preserve"> logic (methodological limitations, coherence, adequacy, relevance) to preserve traceability from appraisal to synthesis (Wainwright et al., 2023). </w:t>
      </w:r>
    </w:p>
    <w:p w14:paraId="7E414E03"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4E99672" w14:textId="5870A6C4"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Implementation Roadmap: Phased Actions, Indicators, and Enablers</w:t>
      </w:r>
    </w:p>
    <w:p w14:paraId="403D86F4" w14:textId="77777777" w:rsidR="002C6958" w:rsidRP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t>This section presents an implementation roadmap derived from the AFRICA-QA model. The roadmap is organised around three interlinked components: (</w:t>
      </w:r>
      <w:proofErr w:type="spellStart"/>
      <w:r w:rsidRPr="002C6958">
        <w:rPr>
          <w:rFonts w:ascii="Calibri" w:hAnsi="Calibri" w:cs="Calibri"/>
        </w:rPr>
        <w:t>i</w:t>
      </w:r>
      <w:proofErr w:type="spellEnd"/>
      <w:r w:rsidRPr="002C6958">
        <w:rPr>
          <w:rFonts w:ascii="Calibri" w:hAnsi="Calibri" w:cs="Calibri"/>
        </w:rPr>
        <w:t>) phased actions that guide institutions from stabilisation to consolidation, (ii) performance indicators and risk management strategies to track progress, and (iii) enabling conditions that embed equity, student participation, and digital support. The aim is to provide evidence-informed but adaptable guidance, recognising that universities operate in diverse contexts across Africa.</w:t>
      </w:r>
    </w:p>
    <w:p w14:paraId="136F1C14" w14:textId="77777777" w:rsidR="002C6958" w:rsidRP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t>5.1 Phased Actions</w:t>
      </w:r>
    </w:p>
    <w:p w14:paraId="2894F226" w14:textId="77777777" w:rsid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lastRenderedPageBreak/>
        <w:t>Institutions should begin with a readiness assessment that baselines governance, processes, data systems, capacity, and culture. Governance clarity between internal quality assurance (IQA) and external quality assurance (EQA), the authority of QA offices, and alignment with academic boards strongly predict follow-through (</w:t>
      </w:r>
      <w:proofErr w:type="spellStart"/>
      <w:r w:rsidRPr="002C6958">
        <w:rPr>
          <w:rFonts w:ascii="Calibri" w:hAnsi="Calibri" w:cs="Calibri"/>
        </w:rPr>
        <w:t>Atanaw</w:t>
      </w:r>
      <w:proofErr w:type="spellEnd"/>
      <w:r w:rsidRPr="002C6958">
        <w:rPr>
          <w:rFonts w:ascii="Calibri" w:hAnsi="Calibri" w:cs="Calibri"/>
        </w:rPr>
        <w:t xml:space="preserve"> et al., 2024; </w:t>
      </w:r>
      <w:proofErr w:type="spellStart"/>
      <w:r w:rsidRPr="002C6958">
        <w:rPr>
          <w:rFonts w:ascii="Calibri" w:hAnsi="Calibri" w:cs="Calibri"/>
        </w:rPr>
        <w:t>Krooi</w:t>
      </w:r>
      <w:proofErr w:type="spellEnd"/>
      <w:r w:rsidRPr="002C6958">
        <w:rPr>
          <w:rFonts w:ascii="Calibri" w:hAnsi="Calibri" w:cs="Calibri"/>
        </w:rPr>
        <w:t xml:space="preserve"> et al., 2024). Processes should be assessed for the regularity of programme reviews, assessment moderation, and audit-to-action routines, since these enable continuous enhancement rather than episodic compliance (</w:t>
      </w:r>
      <w:proofErr w:type="spellStart"/>
      <w:r w:rsidRPr="002C6958">
        <w:rPr>
          <w:rFonts w:ascii="Calibri" w:hAnsi="Calibri" w:cs="Calibri"/>
        </w:rPr>
        <w:t>Stalmeijer</w:t>
      </w:r>
      <w:proofErr w:type="spellEnd"/>
      <w:r w:rsidRPr="002C6958">
        <w:rPr>
          <w:rFonts w:ascii="Calibri" w:hAnsi="Calibri" w:cs="Calibri"/>
        </w:rPr>
        <w:t xml:space="preserve"> et al., 2023). Data integrity across student, curriculum, and outcomes records is equally important, as weak fidelity undermines dashboards and risk screening (Paulsen &amp; Lindsay, 2024; Masiello et al., 2024). Culture depends on leadership signalling, incentives, staff engagement, and student partnerships, which enhance legitimacy and ownership of QA processes (</w:t>
      </w:r>
      <w:proofErr w:type="spellStart"/>
      <w:r w:rsidRPr="002C6958">
        <w:rPr>
          <w:rFonts w:ascii="Calibri" w:hAnsi="Calibri" w:cs="Calibri"/>
        </w:rPr>
        <w:t>Stensaker</w:t>
      </w:r>
      <w:proofErr w:type="spellEnd"/>
      <w:r w:rsidRPr="002C6958">
        <w:rPr>
          <w:rFonts w:ascii="Calibri" w:hAnsi="Calibri" w:cs="Calibri"/>
        </w:rPr>
        <w:t xml:space="preserve">, 2024; Matthews, 2023). </w:t>
      </w:r>
    </w:p>
    <w:p w14:paraId="359EA2DB" w14:textId="77777777" w:rsidR="002C6958" w:rsidRPr="002C6958" w:rsidRDefault="002C6958" w:rsidP="002C6958">
      <w:pPr>
        <w:pStyle w:val="NormalWeb"/>
        <w:spacing w:before="0" w:beforeAutospacing="0" w:after="0" w:afterAutospacing="0"/>
        <w:jc w:val="both"/>
        <w:rPr>
          <w:rFonts w:ascii="Calibri" w:hAnsi="Calibri" w:cs="Calibri"/>
        </w:rPr>
      </w:pPr>
    </w:p>
    <w:p w14:paraId="751A6F32" w14:textId="77777777" w:rsid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t>Sequenced implementation should then follow three phases: short-term stabilisers in the first six months (QA leads, responsibility charts, minimum data standards, pilot programme reviews, and internal QA calendars ahead of accreditation deadlines) (</w:t>
      </w:r>
      <w:proofErr w:type="spellStart"/>
      <w:r w:rsidRPr="002C6958">
        <w:rPr>
          <w:rFonts w:ascii="Calibri" w:hAnsi="Calibri" w:cs="Calibri"/>
        </w:rPr>
        <w:t>Stensaker</w:t>
      </w:r>
      <w:proofErr w:type="spellEnd"/>
      <w:r w:rsidRPr="002C6958">
        <w:rPr>
          <w:rFonts w:ascii="Calibri" w:hAnsi="Calibri" w:cs="Calibri"/>
        </w:rPr>
        <w:t xml:space="preserve">, 2024; Harvey, 2024; Zavale, 2021); medium-term system build over 6–18 months (curriculum review cycles, assessment moderation, tracer studies, faculty development, and LMS-based dashboards with safeguards) (Paulsen &amp; Lindsay, 2024; Masiello et al., 2024; </w:t>
      </w:r>
      <w:proofErr w:type="spellStart"/>
      <w:r w:rsidRPr="002C6958">
        <w:rPr>
          <w:rFonts w:ascii="Calibri" w:hAnsi="Calibri" w:cs="Calibri"/>
        </w:rPr>
        <w:t>Krooi</w:t>
      </w:r>
      <w:proofErr w:type="spellEnd"/>
      <w:r w:rsidRPr="002C6958">
        <w:rPr>
          <w:rFonts w:ascii="Calibri" w:hAnsi="Calibri" w:cs="Calibri"/>
        </w:rPr>
        <w:t xml:space="preserve"> et al., 2024; </w:t>
      </w:r>
      <w:proofErr w:type="spellStart"/>
      <w:r w:rsidRPr="002C6958">
        <w:rPr>
          <w:rFonts w:ascii="Calibri" w:hAnsi="Calibri" w:cs="Calibri"/>
        </w:rPr>
        <w:t>Atanaw</w:t>
      </w:r>
      <w:proofErr w:type="spellEnd"/>
      <w:r w:rsidRPr="002C6958">
        <w:rPr>
          <w:rFonts w:ascii="Calibri" w:hAnsi="Calibri" w:cs="Calibri"/>
        </w:rPr>
        <w:t xml:space="preserve"> et al., 2024); and longer-term consolidation over 18–36 months (benchmarking, external peer review, public dashboards, and regional recognition to support mobility) (</w:t>
      </w:r>
      <w:proofErr w:type="spellStart"/>
      <w:r w:rsidRPr="002C6958">
        <w:rPr>
          <w:rFonts w:ascii="Calibri" w:hAnsi="Calibri" w:cs="Calibri"/>
        </w:rPr>
        <w:t>Beerkens</w:t>
      </w:r>
      <w:proofErr w:type="spellEnd"/>
      <w:r w:rsidRPr="002C6958">
        <w:rPr>
          <w:rFonts w:ascii="Calibri" w:hAnsi="Calibri" w:cs="Calibri"/>
        </w:rPr>
        <w:t xml:space="preserve">, 2022; </w:t>
      </w:r>
      <w:proofErr w:type="spellStart"/>
      <w:r w:rsidRPr="002C6958">
        <w:rPr>
          <w:rFonts w:ascii="Calibri" w:hAnsi="Calibri" w:cs="Calibri"/>
        </w:rPr>
        <w:t>Sarrico</w:t>
      </w:r>
      <w:proofErr w:type="spellEnd"/>
      <w:r w:rsidRPr="002C6958">
        <w:rPr>
          <w:rFonts w:ascii="Calibri" w:hAnsi="Calibri" w:cs="Calibri"/>
        </w:rPr>
        <w:t>, 2022). This phasing helps universities move from compliance to demonstrable enhancement.</w:t>
      </w:r>
    </w:p>
    <w:p w14:paraId="54B888B2" w14:textId="77777777" w:rsidR="002C6958" w:rsidRPr="002C6958" w:rsidRDefault="002C6958" w:rsidP="002C6958">
      <w:pPr>
        <w:pStyle w:val="NormalWeb"/>
        <w:spacing w:before="0" w:beforeAutospacing="0" w:after="0" w:afterAutospacing="0"/>
        <w:jc w:val="both"/>
        <w:rPr>
          <w:rFonts w:ascii="Calibri" w:hAnsi="Calibri" w:cs="Calibri"/>
        </w:rPr>
      </w:pPr>
    </w:p>
    <w:p w14:paraId="1228D7BD" w14:textId="4660F073" w:rsidR="002C6958" w:rsidRPr="002C6958" w:rsidRDefault="002C6958" w:rsidP="002C6958">
      <w:pPr>
        <w:pStyle w:val="NormalWeb"/>
        <w:spacing w:before="0" w:beforeAutospacing="0" w:after="0" w:afterAutospacing="0"/>
        <w:jc w:val="both"/>
        <w:rPr>
          <w:rFonts w:ascii="Calibri" w:hAnsi="Calibri" w:cs="Calibri"/>
          <w:i/>
          <w:iCs/>
        </w:rPr>
      </w:pPr>
      <w:r w:rsidRPr="002C6958">
        <w:rPr>
          <w:rFonts w:ascii="Calibri" w:hAnsi="Calibri" w:cs="Calibri"/>
          <w:i/>
          <w:iCs/>
        </w:rPr>
        <w:t>Indicators and Risks</w:t>
      </w:r>
    </w:p>
    <w:p w14:paraId="43E929D4" w14:textId="77777777" w:rsidR="002C6958" w:rsidRP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t xml:space="preserve">Progress must be tracked with indicators and supported by proactive risk management. Table 3 presents a concise KPI set linking review closure, assessment alignment, student feedback, graduate outcomes, accreditation standing, and equity monitoring. </w:t>
      </w:r>
    </w:p>
    <w:p w14:paraId="526ACE51"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7D88D22B"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12576369"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746A5626"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45E6E073"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5F4F3D2B"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276B7A11"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0727F234"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26CBE9E0"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31781EC4"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21F26178"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7C5671FB"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41155E55"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4043E345"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52221DAA"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76A2361D"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34D1D88F"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1B0192F2"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0C0DE592"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2F5F8B12" w14:textId="77777777" w:rsidR="002C6958" w:rsidRDefault="002C6958" w:rsidP="002C6958">
      <w:pPr>
        <w:spacing w:after="0" w:line="240" w:lineRule="auto"/>
        <w:jc w:val="both"/>
        <w:rPr>
          <w:rFonts w:ascii="Calibri" w:eastAsia="Times New Roman" w:hAnsi="Calibri" w:cs="Calibri"/>
          <w:b/>
          <w:bCs/>
          <w:sz w:val="24"/>
          <w:szCs w:val="24"/>
          <w:lang w:eastAsia="en-GB"/>
        </w:rPr>
      </w:pPr>
    </w:p>
    <w:p w14:paraId="6A62CC9B" w14:textId="0233A6DD"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lastRenderedPageBreak/>
        <w:t>Table 3</w:t>
      </w:r>
    </w:p>
    <w:p w14:paraId="62F67E62" w14:textId="6679D164"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i/>
          <w:iCs/>
          <w:sz w:val="24"/>
          <w:szCs w:val="24"/>
          <w:lang w:eastAsia="en-GB"/>
        </w:rPr>
        <w:t>Institutional QA KPIs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49"/>
        <w:gridCol w:w="1636"/>
        <w:gridCol w:w="1402"/>
        <w:gridCol w:w="977"/>
        <w:gridCol w:w="1251"/>
        <w:gridCol w:w="1611"/>
      </w:tblGrid>
      <w:tr w:rsidR="002C6958" w:rsidRPr="002C6958" w14:paraId="23E143FC" w14:textId="77777777" w:rsidTr="002C6958">
        <w:trPr>
          <w:tblHeader/>
          <w:tblCellSpacing w:w="15" w:type="dxa"/>
        </w:trPr>
        <w:tc>
          <w:tcPr>
            <w:tcW w:w="1166" w:type="pct"/>
            <w:tcBorders>
              <w:top w:val="single" w:sz="4" w:space="0" w:color="auto"/>
              <w:bottom w:val="single" w:sz="4" w:space="0" w:color="auto"/>
            </w:tcBorders>
            <w:vAlign w:val="center"/>
            <w:hideMark/>
          </w:tcPr>
          <w:p w14:paraId="255B63AC"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KPI</w:t>
            </w:r>
          </w:p>
        </w:tc>
        <w:tc>
          <w:tcPr>
            <w:tcW w:w="890" w:type="pct"/>
            <w:tcBorders>
              <w:top w:val="single" w:sz="4" w:space="0" w:color="auto"/>
              <w:bottom w:val="single" w:sz="4" w:space="0" w:color="auto"/>
            </w:tcBorders>
            <w:vAlign w:val="center"/>
            <w:hideMark/>
          </w:tcPr>
          <w:p w14:paraId="3E0B90CE"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Definition</w:t>
            </w:r>
          </w:p>
        </w:tc>
        <w:tc>
          <w:tcPr>
            <w:tcW w:w="760" w:type="pct"/>
            <w:tcBorders>
              <w:top w:val="single" w:sz="4" w:space="0" w:color="auto"/>
              <w:bottom w:val="single" w:sz="4" w:space="0" w:color="auto"/>
            </w:tcBorders>
            <w:vAlign w:val="center"/>
            <w:hideMark/>
          </w:tcPr>
          <w:p w14:paraId="5CBF0813"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Data Source</w:t>
            </w:r>
          </w:p>
        </w:tc>
        <w:tc>
          <w:tcPr>
            <w:tcW w:w="525" w:type="pct"/>
            <w:tcBorders>
              <w:top w:val="single" w:sz="4" w:space="0" w:color="auto"/>
              <w:bottom w:val="single" w:sz="4" w:space="0" w:color="auto"/>
            </w:tcBorders>
            <w:vAlign w:val="center"/>
            <w:hideMark/>
          </w:tcPr>
          <w:p w14:paraId="27A5A78E"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Frequency</w:t>
            </w:r>
          </w:p>
        </w:tc>
        <w:tc>
          <w:tcPr>
            <w:tcW w:w="676" w:type="pct"/>
            <w:tcBorders>
              <w:top w:val="single" w:sz="4" w:space="0" w:color="auto"/>
              <w:bottom w:val="single" w:sz="4" w:space="0" w:color="auto"/>
            </w:tcBorders>
            <w:vAlign w:val="center"/>
            <w:hideMark/>
          </w:tcPr>
          <w:p w14:paraId="1919C695"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Responsible Unit</w:t>
            </w:r>
          </w:p>
        </w:tc>
        <w:tc>
          <w:tcPr>
            <w:tcW w:w="867" w:type="pct"/>
            <w:tcBorders>
              <w:top w:val="single" w:sz="4" w:space="0" w:color="auto"/>
              <w:bottom w:val="single" w:sz="4" w:space="0" w:color="auto"/>
            </w:tcBorders>
            <w:vAlign w:val="center"/>
            <w:hideMark/>
          </w:tcPr>
          <w:p w14:paraId="0CE40D5C"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Target/Threshold</w:t>
            </w:r>
          </w:p>
        </w:tc>
      </w:tr>
      <w:tr w:rsidR="002C6958" w:rsidRPr="002C6958" w14:paraId="338E90D1" w14:textId="77777777" w:rsidTr="002C6958">
        <w:trPr>
          <w:tblCellSpacing w:w="15" w:type="dxa"/>
        </w:trPr>
        <w:tc>
          <w:tcPr>
            <w:tcW w:w="1166" w:type="pct"/>
            <w:vAlign w:val="center"/>
            <w:hideMark/>
          </w:tcPr>
          <w:p w14:paraId="13F9F1E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Review the closure rate</w:t>
            </w:r>
          </w:p>
        </w:tc>
        <w:tc>
          <w:tcPr>
            <w:tcW w:w="890" w:type="pct"/>
            <w:vAlign w:val="center"/>
            <w:hideMark/>
          </w:tcPr>
          <w:p w14:paraId="76C26FE7"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of QA review recommendations closed within agreed timelines</w:t>
            </w:r>
          </w:p>
        </w:tc>
        <w:tc>
          <w:tcPr>
            <w:tcW w:w="760" w:type="pct"/>
            <w:vAlign w:val="center"/>
            <w:hideMark/>
          </w:tcPr>
          <w:p w14:paraId="1C4BDF37"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QA action-log; senate minutes</w:t>
            </w:r>
          </w:p>
        </w:tc>
        <w:tc>
          <w:tcPr>
            <w:tcW w:w="525" w:type="pct"/>
            <w:vAlign w:val="center"/>
            <w:hideMark/>
          </w:tcPr>
          <w:p w14:paraId="25BF02D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Quarterly</w:t>
            </w:r>
          </w:p>
        </w:tc>
        <w:tc>
          <w:tcPr>
            <w:tcW w:w="676" w:type="pct"/>
            <w:vAlign w:val="center"/>
            <w:hideMark/>
          </w:tcPr>
          <w:p w14:paraId="2BDCE55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QA Office; Faculties</w:t>
            </w:r>
          </w:p>
        </w:tc>
        <w:tc>
          <w:tcPr>
            <w:tcW w:w="867" w:type="pct"/>
            <w:vAlign w:val="center"/>
            <w:hideMark/>
          </w:tcPr>
          <w:p w14:paraId="545748B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≥80% within 2 terms</w:t>
            </w:r>
          </w:p>
        </w:tc>
      </w:tr>
      <w:tr w:rsidR="002C6958" w:rsidRPr="002C6958" w14:paraId="563D0DBE" w14:textId="77777777" w:rsidTr="002C6958">
        <w:trPr>
          <w:tblCellSpacing w:w="15" w:type="dxa"/>
        </w:trPr>
        <w:tc>
          <w:tcPr>
            <w:tcW w:w="1166" w:type="pct"/>
            <w:vAlign w:val="center"/>
            <w:hideMark/>
          </w:tcPr>
          <w:p w14:paraId="7F567C1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Assessment moderation coverage</w:t>
            </w:r>
          </w:p>
        </w:tc>
        <w:tc>
          <w:tcPr>
            <w:tcW w:w="890" w:type="pct"/>
            <w:vAlign w:val="center"/>
            <w:hideMark/>
          </w:tcPr>
          <w:p w14:paraId="33E25F5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of courses with documented pre- and post-moderation per cycle</w:t>
            </w:r>
          </w:p>
        </w:tc>
        <w:tc>
          <w:tcPr>
            <w:tcW w:w="760" w:type="pct"/>
            <w:vAlign w:val="center"/>
            <w:hideMark/>
          </w:tcPr>
          <w:p w14:paraId="0E71157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Department logs; sample scripts</w:t>
            </w:r>
          </w:p>
        </w:tc>
        <w:tc>
          <w:tcPr>
            <w:tcW w:w="525" w:type="pct"/>
            <w:vAlign w:val="center"/>
            <w:hideMark/>
          </w:tcPr>
          <w:p w14:paraId="2351C6F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Each term</w:t>
            </w:r>
          </w:p>
        </w:tc>
        <w:tc>
          <w:tcPr>
            <w:tcW w:w="676" w:type="pct"/>
            <w:vAlign w:val="center"/>
            <w:hideMark/>
          </w:tcPr>
          <w:p w14:paraId="134B66F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Departments; Examinations</w:t>
            </w:r>
          </w:p>
        </w:tc>
        <w:tc>
          <w:tcPr>
            <w:tcW w:w="867" w:type="pct"/>
            <w:vAlign w:val="center"/>
            <w:hideMark/>
          </w:tcPr>
          <w:p w14:paraId="4EBA257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≥70% year 1; ≥90% year 3</w:t>
            </w:r>
          </w:p>
        </w:tc>
      </w:tr>
      <w:tr w:rsidR="002C6958" w:rsidRPr="002C6958" w14:paraId="7A9FD455" w14:textId="77777777" w:rsidTr="002C6958">
        <w:trPr>
          <w:tblCellSpacing w:w="15" w:type="dxa"/>
        </w:trPr>
        <w:tc>
          <w:tcPr>
            <w:tcW w:w="1166" w:type="pct"/>
            <w:vAlign w:val="center"/>
            <w:hideMark/>
          </w:tcPr>
          <w:p w14:paraId="7F4509F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Outcomes-assessment alignment</w:t>
            </w:r>
          </w:p>
        </w:tc>
        <w:tc>
          <w:tcPr>
            <w:tcW w:w="890" w:type="pct"/>
            <w:vAlign w:val="center"/>
            <w:hideMark/>
          </w:tcPr>
          <w:p w14:paraId="169D1231"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of courses with mapped learning outcomes, rubrics, and blueprint</w:t>
            </w:r>
          </w:p>
        </w:tc>
        <w:tc>
          <w:tcPr>
            <w:tcW w:w="760" w:type="pct"/>
            <w:vAlign w:val="center"/>
            <w:hideMark/>
          </w:tcPr>
          <w:p w14:paraId="22CFAF3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Course files; LMS</w:t>
            </w:r>
          </w:p>
        </w:tc>
        <w:tc>
          <w:tcPr>
            <w:tcW w:w="525" w:type="pct"/>
            <w:vAlign w:val="center"/>
            <w:hideMark/>
          </w:tcPr>
          <w:p w14:paraId="148129B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Each term</w:t>
            </w:r>
          </w:p>
        </w:tc>
        <w:tc>
          <w:tcPr>
            <w:tcW w:w="676" w:type="pct"/>
            <w:vAlign w:val="center"/>
            <w:hideMark/>
          </w:tcPr>
          <w:p w14:paraId="3A2A4AC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QA Office; </w:t>
            </w:r>
            <w:proofErr w:type="spellStart"/>
            <w:r w:rsidRPr="002C6958">
              <w:rPr>
                <w:rFonts w:ascii="Calibri" w:eastAsia="Times New Roman" w:hAnsi="Calibri" w:cs="Calibri"/>
                <w:lang w:eastAsia="en-GB"/>
              </w:rPr>
              <w:t>Programme</w:t>
            </w:r>
            <w:proofErr w:type="spellEnd"/>
            <w:r w:rsidRPr="002C6958">
              <w:rPr>
                <w:rFonts w:ascii="Calibri" w:eastAsia="Times New Roman" w:hAnsi="Calibri" w:cs="Calibri"/>
                <w:lang w:eastAsia="en-GB"/>
              </w:rPr>
              <w:t xml:space="preserve"> Leads</w:t>
            </w:r>
          </w:p>
        </w:tc>
        <w:tc>
          <w:tcPr>
            <w:tcW w:w="867" w:type="pct"/>
            <w:vAlign w:val="center"/>
            <w:hideMark/>
          </w:tcPr>
          <w:p w14:paraId="0384042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100% by year 2</w:t>
            </w:r>
          </w:p>
        </w:tc>
      </w:tr>
      <w:tr w:rsidR="002C6958" w:rsidRPr="002C6958" w14:paraId="0F0FA364" w14:textId="77777777" w:rsidTr="002C6958">
        <w:trPr>
          <w:tblCellSpacing w:w="15" w:type="dxa"/>
        </w:trPr>
        <w:tc>
          <w:tcPr>
            <w:tcW w:w="1166" w:type="pct"/>
            <w:vAlign w:val="center"/>
            <w:hideMark/>
          </w:tcPr>
          <w:p w14:paraId="60A1B95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Student feedback uptake</w:t>
            </w:r>
          </w:p>
        </w:tc>
        <w:tc>
          <w:tcPr>
            <w:tcW w:w="890" w:type="pct"/>
            <w:vAlign w:val="center"/>
            <w:hideMark/>
          </w:tcPr>
          <w:p w14:paraId="3751019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of courses with feedback response + documented changes</w:t>
            </w:r>
          </w:p>
        </w:tc>
        <w:tc>
          <w:tcPr>
            <w:tcW w:w="760" w:type="pct"/>
            <w:vAlign w:val="center"/>
            <w:hideMark/>
          </w:tcPr>
          <w:p w14:paraId="39B80CA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LMS/Survey + course reports</w:t>
            </w:r>
          </w:p>
        </w:tc>
        <w:tc>
          <w:tcPr>
            <w:tcW w:w="525" w:type="pct"/>
            <w:vAlign w:val="center"/>
            <w:hideMark/>
          </w:tcPr>
          <w:p w14:paraId="64C9242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Each term</w:t>
            </w:r>
          </w:p>
        </w:tc>
        <w:tc>
          <w:tcPr>
            <w:tcW w:w="676" w:type="pct"/>
            <w:vAlign w:val="center"/>
            <w:hideMark/>
          </w:tcPr>
          <w:p w14:paraId="137BBCD7" w14:textId="77777777" w:rsidR="002C6958" w:rsidRPr="002C6958" w:rsidRDefault="002C6958" w:rsidP="002C6958">
            <w:pPr>
              <w:spacing w:after="0" w:line="240" w:lineRule="auto"/>
              <w:jc w:val="both"/>
              <w:rPr>
                <w:rFonts w:ascii="Calibri" w:eastAsia="Times New Roman" w:hAnsi="Calibri" w:cs="Calibri"/>
                <w:lang w:eastAsia="en-GB"/>
              </w:rPr>
            </w:pPr>
            <w:proofErr w:type="spellStart"/>
            <w:r w:rsidRPr="002C6958">
              <w:rPr>
                <w:rFonts w:ascii="Calibri" w:eastAsia="Times New Roman" w:hAnsi="Calibri" w:cs="Calibri"/>
                <w:lang w:eastAsia="en-GB"/>
              </w:rPr>
              <w:t>Programme</w:t>
            </w:r>
            <w:proofErr w:type="spellEnd"/>
            <w:r w:rsidRPr="002C6958">
              <w:rPr>
                <w:rFonts w:ascii="Calibri" w:eastAsia="Times New Roman" w:hAnsi="Calibri" w:cs="Calibri"/>
                <w:lang w:eastAsia="en-GB"/>
              </w:rPr>
              <w:t xml:space="preserve"> Leads</w:t>
            </w:r>
          </w:p>
        </w:tc>
        <w:tc>
          <w:tcPr>
            <w:tcW w:w="867" w:type="pct"/>
            <w:vAlign w:val="center"/>
            <w:hideMark/>
          </w:tcPr>
          <w:p w14:paraId="0D08361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≥60% response; change log present</w:t>
            </w:r>
          </w:p>
        </w:tc>
      </w:tr>
      <w:tr w:rsidR="002C6958" w:rsidRPr="002C6958" w14:paraId="05A95D0D" w14:textId="77777777" w:rsidTr="002C6958">
        <w:trPr>
          <w:tblCellSpacing w:w="15" w:type="dxa"/>
        </w:trPr>
        <w:tc>
          <w:tcPr>
            <w:tcW w:w="1166" w:type="pct"/>
            <w:vAlign w:val="center"/>
            <w:hideMark/>
          </w:tcPr>
          <w:p w14:paraId="65FBEC0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Tracer employment rate</w:t>
            </w:r>
          </w:p>
        </w:tc>
        <w:tc>
          <w:tcPr>
            <w:tcW w:w="890" w:type="pct"/>
            <w:vAlign w:val="center"/>
            <w:hideMark/>
          </w:tcPr>
          <w:p w14:paraId="0C9B757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graduates employed or in further study at 12 months</w:t>
            </w:r>
          </w:p>
        </w:tc>
        <w:tc>
          <w:tcPr>
            <w:tcW w:w="760" w:type="pct"/>
            <w:vAlign w:val="center"/>
            <w:hideMark/>
          </w:tcPr>
          <w:p w14:paraId="42F5CEF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Tracer study; alumni registry</w:t>
            </w:r>
          </w:p>
        </w:tc>
        <w:tc>
          <w:tcPr>
            <w:tcW w:w="525" w:type="pct"/>
            <w:vAlign w:val="center"/>
            <w:hideMark/>
          </w:tcPr>
          <w:p w14:paraId="6B119BD1"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Annual</w:t>
            </w:r>
          </w:p>
        </w:tc>
        <w:tc>
          <w:tcPr>
            <w:tcW w:w="676" w:type="pct"/>
            <w:vAlign w:val="center"/>
            <w:hideMark/>
          </w:tcPr>
          <w:p w14:paraId="1D9382B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Planning; Careers</w:t>
            </w:r>
          </w:p>
        </w:tc>
        <w:tc>
          <w:tcPr>
            <w:tcW w:w="867" w:type="pct"/>
            <w:vAlign w:val="center"/>
            <w:hideMark/>
          </w:tcPr>
          <w:p w14:paraId="3F0A353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Context-specific baseline +5pp/year</w:t>
            </w:r>
          </w:p>
        </w:tc>
      </w:tr>
      <w:tr w:rsidR="002C6958" w:rsidRPr="002C6958" w14:paraId="221D86C6" w14:textId="77777777" w:rsidTr="002C6958">
        <w:trPr>
          <w:tblCellSpacing w:w="15" w:type="dxa"/>
        </w:trPr>
        <w:tc>
          <w:tcPr>
            <w:tcW w:w="1166" w:type="pct"/>
            <w:vAlign w:val="center"/>
            <w:hideMark/>
          </w:tcPr>
          <w:p w14:paraId="4D6360D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Progression/completion</w:t>
            </w:r>
          </w:p>
        </w:tc>
        <w:tc>
          <w:tcPr>
            <w:tcW w:w="890" w:type="pct"/>
            <w:vAlign w:val="center"/>
            <w:hideMark/>
          </w:tcPr>
          <w:p w14:paraId="7885E207"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On-time progression and completion rates</w:t>
            </w:r>
          </w:p>
        </w:tc>
        <w:tc>
          <w:tcPr>
            <w:tcW w:w="760" w:type="pct"/>
            <w:vAlign w:val="center"/>
            <w:hideMark/>
          </w:tcPr>
          <w:p w14:paraId="433D17E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SIS</w:t>
            </w:r>
          </w:p>
        </w:tc>
        <w:tc>
          <w:tcPr>
            <w:tcW w:w="525" w:type="pct"/>
            <w:vAlign w:val="center"/>
            <w:hideMark/>
          </w:tcPr>
          <w:p w14:paraId="19CB18B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Annual</w:t>
            </w:r>
          </w:p>
        </w:tc>
        <w:tc>
          <w:tcPr>
            <w:tcW w:w="676" w:type="pct"/>
            <w:vAlign w:val="center"/>
            <w:hideMark/>
          </w:tcPr>
          <w:p w14:paraId="1F80F55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Registry; Planning</w:t>
            </w:r>
          </w:p>
        </w:tc>
        <w:tc>
          <w:tcPr>
            <w:tcW w:w="867" w:type="pct"/>
            <w:vAlign w:val="center"/>
            <w:hideMark/>
          </w:tcPr>
          <w:p w14:paraId="31519713"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Year-on-year improvement</w:t>
            </w:r>
          </w:p>
        </w:tc>
      </w:tr>
      <w:tr w:rsidR="002C6958" w:rsidRPr="002C6958" w14:paraId="4D689E25" w14:textId="77777777" w:rsidTr="002C6958">
        <w:trPr>
          <w:tblCellSpacing w:w="15" w:type="dxa"/>
        </w:trPr>
        <w:tc>
          <w:tcPr>
            <w:tcW w:w="1166" w:type="pct"/>
            <w:vAlign w:val="center"/>
            <w:hideMark/>
          </w:tcPr>
          <w:p w14:paraId="61C82FB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External accreditation status</w:t>
            </w:r>
          </w:p>
        </w:tc>
        <w:tc>
          <w:tcPr>
            <w:tcW w:w="890" w:type="pct"/>
            <w:vAlign w:val="center"/>
            <w:hideMark/>
          </w:tcPr>
          <w:p w14:paraId="57DBA53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 </w:t>
            </w:r>
            <w:proofErr w:type="spellStart"/>
            <w:r w:rsidRPr="002C6958">
              <w:rPr>
                <w:rFonts w:ascii="Calibri" w:eastAsia="Times New Roman" w:hAnsi="Calibri" w:cs="Calibri"/>
                <w:lang w:eastAsia="en-GB"/>
              </w:rPr>
              <w:t>programmes</w:t>
            </w:r>
            <w:proofErr w:type="spellEnd"/>
            <w:r w:rsidRPr="002C6958">
              <w:rPr>
                <w:rFonts w:ascii="Calibri" w:eastAsia="Times New Roman" w:hAnsi="Calibri" w:cs="Calibri"/>
                <w:lang w:eastAsia="en-GB"/>
              </w:rPr>
              <w:t xml:space="preserve"> with current good standing</w:t>
            </w:r>
          </w:p>
        </w:tc>
        <w:tc>
          <w:tcPr>
            <w:tcW w:w="760" w:type="pct"/>
            <w:vAlign w:val="center"/>
            <w:hideMark/>
          </w:tcPr>
          <w:p w14:paraId="205E4D7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Agency letters; registry</w:t>
            </w:r>
          </w:p>
        </w:tc>
        <w:tc>
          <w:tcPr>
            <w:tcW w:w="525" w:type="pct"/>
            <w:vAlign w:val="center"/>
            <w:hideMark/>
          </w:tcPr>
          <w:p w14:paraId="5CCE3B7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Annual</w:t>
            </w:r>
          </w:p>
        </w:tc>
        <w:tc>
          <w:tcPr>
            <w:tcW w:w="676" w:type="pct"/>
            <w:vAlign w:val="center"/>
            <w:hideMark/>
          </w:tcPr>
          <w:p w14:paraId="6ECD679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QA Office</w:t>
            </w:r>
          </w:p>
        </w:tc>
        <w:tc>
          <w:tcPr>
            <w:tcW w:w="867" w:type="pct"/>
            <w:vAlign w:val="center"/>
            <w:hideMark/>
          </w:tcPr>
          <w:p w14:paraId="590C716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100%</w:t>
            </w:r>
          </w:p>
        </w:tc>
      </w:tr>
      <w:tr w:rsidR="002C6958" w:rsidRPr="002C6958" w14:paraId="5DFC8652" w14:textId="77777777" w:rsidTr="002C6958">
        <w:trPr>
          <w:tblCellSpacing w:w="15" w:type="dxa"/>
        </w:trPr>
        <w:tc>
          <w:tcPr>
            <w:tcW w:w="1166" w:type="pct"/>
            <w:vAlign w:val="center"/>
            <w:hideMark/>
          </w:tcPr>
          <w:p w14:paraId="4187BDB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Research-teaching integration</w:t>
            </w:r>
          </w:p>
        </w:tc>
        <w:tc>
          <w:tcPr>
            <w:tcW w:w="890" w:type="pct"/>
            <w:vAlign w:val="center"/>
            <w:hideMark/>
          </w:tcPr>
          <w:p w14:paraId="0F86123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 </w:t>
            </w:r>
            <w:proofErr w:type="spellStart"/>
            <w:r w:rsidRPr="002C6958">
              <w:rPr>
                <w:rFonts w:ascii="Calibri" w:eastAsia="Times New Roman" w:hAnsi="Calibri" w:cs="Calibri"/>
                <w:lang w:eastAsia="en-GB"/>
              </w:rPr>
              <w:t>programmes</w:t>
            </w:r>
            <w:proofErr w:type="spellEnd"/>
            <w:r w:rsidRPr="002C6958">
              <w:rPr>
                <w:rFonts w:ascii="Calibri" w:eastAsia="Times New Roman" w:hAnsi="Calibri" w:cs="Calibri"/>
                <w:lang w:eastAsia="en-GB"/>
              </w:rPr>
              <w:t xml:space="preserve"> evidencing research-informed teaching in reviews</w:t>
            </w:r>
          </w:p>
        </w:tc>
        <w:tc>
          <w:tcPr>
            <w:tcW w:w="760" w:type="pct"/>
            <w:vAlign w:val="center"/>
            <w:hideMark/>
          </w:tcPr>
          <w:p w14:paraId="2576723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Review reports</w:t>
            </w:r>
          </w:p>
        </w:tc>
        <w:tc>
          <w:tcPr>
            <w:tcW w:w="525" w:type="pct"/>
            <w:vAlign w:val="center"/>
            <w:hideMark/>
          </w:tcPr>
          <w:p w14:paraId="4C07BF4E"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Annual</w:t>
            </w:r>
          </w:p>
        </w:tc>
        <w:tc>
          <w:tcPr>
            <w:tcW w:w="676" w:type="pct"/>
            <w:vAlign w:val="center"/>
            <w:hideMark/>
          </w:tcPr>
          <w:p w14:paraId="6042F6B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Deans; QA Office</w:t>
            </w:r>
          </w:p>
        </w:tc>
        <w:tc>
          <w:tcPr>
            <w:tcW w:w="867" w:type="pct"/>
            <w:vAlign w:val="center"/>
            <w:hideMark/>
          </w:tcPr>
          <w:p w14:paraId="03FEB89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≥70% year 2; ≥85% year 3</w:t>
            </w:r>
          </w:p>
        </w:tc>
      </w:tr>
      <w:tr w:rsidR="002C6958" w:rsidRPr="002C6958" w14:paraId="4D584C2D" w14:textId="77777777" w:rsidTr="002C6958">
        <w:trPr>
          <w:tblCellSpacing w:w="15" w:type="dxa"/>
        </w:trPr>
        <w:tc>
          <w:tcPr>
            <w:tcW w:w="1166" w:type="pct"/>
            <w:vAlign w:val="center"/>
            <w:hideMark/>
          </w:tcPr>
          <w:p w14:paraId="3BB9CF3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Student support resolution</w:t>
            </w:r>
          </w:p>
        </w:tc>
        <w:tc>
          <w:tcPr>
            <w:tcW w:w="890" w:type="pct"/>
            <w:vAlign w:val="center"/>
            <w:hideMark/>
          </w:tcPr>
          <w:p w14:paraId="624FE34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Median days to resolve academic/support cases</w:t>
            </w:r>
          </w:p>
        </w:tc>
        <w:tc>
          <w:tcPr>
            <w:tcW w:w="760" w:type="pct"/>
            <w:vAlign w:val="center"/>
            <w:hideMark/>
          </w:tcPr>
          <w:p w14:paraId="2DCFC4C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Case management system</w:t>
            </w:r>
          </w:p>
        </w:tc>
        <w:tc>
          <w:tcPr>
            <w:tcW w:w="525" w:type="pct"/>
            <w:vAlign w:val="center"/>
            <w:hideMark/>
          </w:tcPr>
          <w:p w14:paraId="16BD154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Quarterly</w:t>
            </w:r>
          </w:p>
        </w:tc>
        <w:tc>
          <w:tcPr>
            <w:tcW w:w="676" w:type="pct"/>
            <w:vAlign w:val="center"/>
            <w:hideMark/>
          </w:tcPr>
          <w:p w14:paraId="6EE54E5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Student Affairs; Counselling</w:t>
            </w:r>
          </w:p>
        </w:tc>
        <w:tc>
          <w:tcPr>
            <w:tcW w:w="867" w:type="pct"/>
            <w:vAlign w:val="center"/>
            <w:hideMark/>
          </w:tcPr>
          <w:p w14:paraId="6DFAE60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≤14 days median</w:t>
            </w:r>
          </w:p>
        </w:tc>
      </w:tr>
      <w:tr w:rsidR="002C6958" w:rsidRPr="002C6958" w14:paraId="00C16A58" w14:textId="77777777" w:rsidTr="002C6958">
        <w:trPr>
          <w:tblCellSpacing w:w="15" w:type="dxa"/>
        </w:trPr>
        <w:tc>
          <w:tcPr>
            <w:tcW w:w="1166" w:type="pct"/>
            <w:tcBorders>
              <w:bottom w:val="single" w:sz="4" w:space="0" w:color="auto"/>
            </w:tcBorders>
            <w:vAlign w:val="center"/>
            <w:hideMark/>
          </w:tcPr>
          <w:p w14:paraId="4F6F30E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Equity gap</w:t>
            </w:r>
          </w:p>
        </w:tc>
        <w:tc>
          <w:tcPr>
            <w:tcW w:w="890" w:type="pct"/>
            <w:tcBorders>
              <w:bottom w:val="single" w:sz="4" w:space="0" w:color="auto"/>
            </w:tcBorders>
            <w:vAlign w:val="center"/>
            <w:hideMark/>
          </w:tcPr>
          <w:p w14:paraId="77B36CC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Gap in progression between priority groups vs. overall</w:t>
            </w:r>
          </w:p>
        </w:tc>
        <w:tc>
          <w:tcPr>
            <w:tcW w:w="760" w:type="pct"/>
            <w:tcBorders>
              <w:bottom w:val="single" w:sz="4" w:space="0" w:color="auto"/>
            </w:tcBorders>
            <w:vAlign w:val="center"/>
            <w:hideMark/>
          </w:tcPr>
          <w:p w14:paraId="3961C35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SIS (disaggregated)</w:t>
            </w:r>
          </w:p>
        </w:tc>
        <w:tc>
          <w:tcPr>
            <w:tcW w:w="525" w:type="pct"/>
            <w:tcBorders>
              <w:bottom w:val="single" w:sz="4" w:space="0" w:color="auto"/>
            </w:tcBorders>
            <w:vAlign w:val="center"/>
            <w:hideMark/>
          </w:tcPr>
          <w:p w14:paraId="7690F7B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Annual</w:t>
            </w:r>
          </w:p>
        </w:tc>
        <w:tc>
          <w:tcPr>
            <w:tcW w:w="676" w:type="pct"/>
            <w:tcBorders>
              <w:bottom w:val="single" w:sz="4" w:space="0" w:color="auto"/>
            </w:tcBorders>
            <w:vAlign w:val="center"/>
            <w:hideMark/>
          </w:tcPr>
          <w:p w14:paraId="327B158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Planning; QA; Student Affairs</w:t>
            </w:r>
          </w:p>
        </w:tc>
        <w:tc>
          <w:tcPr>
            <w:tcW w:w="867" w:type="pct"/>
            <w:tcBorders>
              <w:bottom w:val="single" w:sz="4" w:space="0" w:color="auto"/>
            </w:tcBorders>
            <w:vAlign w:val="center"/>
            <w:hideMark/>
          </w:tcPr>
          <w:p w14:paraId="36F56F73"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Gap &lt;5pp</w:t>
            </w:r>
          </w:p>
        </w:tc>
      </w:tr>
    </w:tbl>
    <w:p w14:paraId="17196419" w14:textId="77777777" w:rsid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lastRenderedPageBreak/>
        <w:t>These indicators are deliberately few, validity-checked, and designed to demonstrate improvement rather than paperwork (</w:t>
      </w:r>
      <w:proofErr w:type="spellStart"/>
      <w:r w:rsidRPr="002C6958">
        <w:rPr>
          <w:rFonts w:ascii="Calibri" w:hAnsi="Calibri" w:cs="Calibri"/>
        </w:rPr>
        <w:t>Beerkens</w:t>
      </w:r>
      <w:proofErr w:type="spellEnd"/>
      <w:r w:rsidRPr="002C6958">
        <w:rPr>
          <w:rFonts w:ascii="Calibri" w:hAnsi="Calibri" w:cs="Calibri"/>
        </w:rPr>
        <w:t xml:space="preserve">, 2022; </w:t>
      </w:r>
      <w:proofErr w:type="spellStart"/>
      <w:r w:rsidRPr="002C6958">
        <w:rPr>
          <w:rFonts w:ascii="Calibri" w:hAnsi="Calibri" w:cs="Calibri"/>
        </w:rPr>
        <w:t>Sarrico</w:t>
      </w:r>
      <w:proofErr w:type="spellEnd"/>
      <w:r w:rsidRPr="002C6958">
        <w:rPr>
          <w:rFonts w:ascii="Calibri" w:hAnsi="Calibri" w:cs="Calibri"/>
        </w:rPr>
        <w:t xml:space="preserve">, 2022; </w:t>
      </w:r>
      <w:proofErr w:type="spellStart"/>
      <w:r w:rsidRPr="002C6958">
        <w:rPr>
          <w:rFonts w:ascii="Calibri" w:hAnsi="Calibri" w:cs="Calibri"/>
        </w:rPr>
        <w:t>Dzomeku</w:t>
      </w:r>
      <w:proofErr w:type="spellEnd"/>
      <w:r w:rsidRPr="002C6958">
        <w:rPr>
          <w:rFonts w:ascii="Calibri" w:hAnsi="Calibri" w:cs="Calibri"/>
        </w:rPr>
        <w:t xml:space="preserve"> et al., 2024; Paulsen &amp; Lindsay, 2024; Masiello et al., 2024). At the same time, known risks—including metric fixation, staff workload strain, data quality failures, tokenistic student engagement, donor-driven distortions, accreditation slippage, equity gaps, and technology dependency—require structured monitoring and mitigation. Studies emphasise that each of these risks can undermine credibility unless clear ownership, timelines, and safeguards are in place (Harvey, 2024; </w:t>
      </w:r>
      <w:proofErr w:type="spellStart"/>
      <w:r w:rsidRPr="002C6958">
        <w:rPr>
          <w:rFonts w:ascii="Calibri" w:hAnsi="Calibri" w:cs="Calibri"/>
        </w:rPr>
        <w:t>Sarrico</w:t>
      </w:r>
      <w:proofErr w:type="spellEnd"/>
      <w:r w:rsidRPr="002C6958">
        <w:rPr>
          <w:rFonts w:ascii="Calibri" w:hAnsi="Calibri" w:cs="Calibri"/>
        </w:rPr>
        <w:t>, 2022; Khoo et al., 2025; Paulsen &amp; Lindsay, 2024; Masiello et al., 2024). Rather than treating risks as failures, the roadmap treats them as signals for adjustment, ensuring QA remains sustainable, ethical, and focused on learning outcomes.</w:t>
      </w:r>
    </w:p>
    <w:p w14:paraId="2DE4A8A8" w14:textId="77777777" w:rsidR="002C6958" w:rsidRPr="002C6958" w:rsidRDefault="002C6958" w:rsidP="002C6958">
      <w:pPr>
        <w:pStyle w:val="NormalWeb"/>
        <w:spacing w:before="0" w:beforeAutospacing="0" w:after="0" w:afterAutospacing="0"/>
        <w:jc w:val="both"/>
        <w:rPr>
          <w:rFonts w:ascii="Calibri" w:hAnsi="Calibri" w:cs="Calibri"/>
        </w:rPr>
      </w:pPr>
    </w:p>
    <w:p w14:paraId="4421DA6A" w14:textId="3826F180" w:rsidR="002C6958" w:rsidRPr="002C6958" w:rsidRDefault="002C6958" w:rsidP="002C6958">
      <w:pPr>
        <w:pStyle w:val="NormalWeb"/>
        <w:spacing w:before="0" w:beforeAutospacing="0" w:after="0" w:afterAutospacing="0"/>
        <w:jc w:val="both"/>
        <w:rPr>
          <w:rFonts w:ascii="Calibri" w:hAnsi="Calibri" w:cs="Calibri"/>
          <w:i/>
          <w:iCs/>
        </w:rPr>
      </w:pPr>
      <w:r w:rsidRPr="002C6958">
        <w:rPr>
          <w:rFonts w:ascii="Calibri" w:hAnsi="Calibri" w:cs="Calibri"/>
          <w:i/>
          <w:iCs/>
        </w:rPr>
        <w:t>Enablers: Equity, Participation, and Digital Support</w:t>
      </w:r>
    </w:p>
    <w:p w14:paraId="61C4F6D9" w14:textId="77777777" w:rsidR="002C6958" w:rsidRPr="002C6958" w:rsidRDefault="002C6958" w:rsidP="002C6958">
      <w:pPr>
        <w:pStyle w:val="NormalWeb"/>
        <w:spacing w:before="0" w:beforeAutospacing="0" w:after="0" w:afterAutospacing="0"/>
        <w:jc w:val="both"/>
        <w:rPr>
          <w:rFonts w:ascii="Calibri" w:hAnsi="Calibri" w:cs="Calibri"/>
        </w:rPr>
      </w:pPr>
      <w:r w:rsidRPr="002C6958">
        <w:rPr>
          <w:rFonts w:ascii="Calibri" w:hAnsi="Calibri" w:cs="Calibri"/>
        </w:rPr>
        <w:t>Finally, inclusive participation and digital enablement are essential enablers of credible QA. Evidence shows that student involvement in programme reviews, senate-level QA committees, and co-designed evaluations strengthens legitimacy, while equity gains are supported through the use of disaggregated indicators and targeted follow-up (</w:t>
      </w:r>
      <w:proofErr w:type="spellStart"/>
      <w:r w:rsidRPr="002C6958">
        <w:rPr>
          <w:rFonts w:ascii="Calibri" w:hAnsi="Calibri" w:cs="Calibri"/>
        </w:rPr>
        <w:t>Stensaker</w:t>
      </w:r>
      <w:proofErr w:type="spellEnd"/>
      <w:r w:rsidRPr="002C6958">
        <w:rPr>
          <w:rFonts w:ascii="Calibri" w:hAnsi="Calibri" w:cs="Calibri"/>
        </w:rPr>
        <w:t>, 2024; Matthews, 2023; Khoo et al., 2025). A minimal but reliable data architecture—comprising defined QA data models, connectors to LMS/SIS, audit trails, and transparent dashboards—provides the backbone for evidence-informed decisions (Paulsen &amp; Lindsay, 2024; Masiello et al., 2024). Studies caution that dashboards add value only when pedagogically informed, transparent about limitations, and used for improvement conversations rather than surveillance (Paulsen &amp; Lindsay, 2024; Masiello et al., 2024). Together, these practices embed a culture of partnership, fairness, and evidence-informed improvement, aligning with the confidence gradings reported in Table 4.</w:t>
      </w:r>
    </w:p>
    <w:p w14:paraId="5C3EDF5D"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30BC847" w14:textId="19FCF00A"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Robustness and Confidence in Evidence</w:t>
      </w:r>
    </w:p>
    <w:p w14:paraId="260F2F4D" w14:textId="4E64B2BC"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Risk of </w:t>
      </w:r>
      <w:r w:rsidRPr="002C6958">
        <w:rPr>
          <w:rFonts w:ascii="Calibri" w:eastAsia="Times New Roman" w:hAnsi="Calibri" w:cs="Calibri"/>
          <w:i/>
          <w:iCs/>
          <w:sz w:val="24"/>
          <w:szCs w:val="24"/>
          <w:lang w:eastAsia="en-GB"/>
        </w:rPr>
        <w:t xml:space="preserve">Bias </w:t>
      </w:r>
      <w:r w:rsidRPr="002C6958">
        <w:rPr>
          <w:rFonts w:ascii="Calibri" w:eastAsia="Times New Roman" w:hAnsi="Calibri" w:cs="Calibri"/>
          <w:i/>
          <w:iCs/>
          <w:sz w:val="24"/>
          <w:szCs w:val="24"/>
          <w:lang w:eastAsia="en-GB"/>
        </w:rPr>
        <w:t xml:space="preserve">across the </w:t>
      </w:r>
      <w:r w:rsidRPr="002C6958">
        <w:rPr>
          <w:rFonts w:ascii="Calibri" w:eastAsia="Times New Roman" w:hAnsi="Calibri" w:cs="Calibri"/>
          <w:i/>
          <w:iCs/>
          <w:sz w:val="24"/>
          <w:szCs w:val="24"/>
          <w:lang w:eastAsia="en-GB"/>
        </w:rPr>
        <w:t xml:space="preserve">Body </w:t>
      </w:r>
      <w:r w:rsidRPr="002C6958">
        <w:rPr>
          <w:rFonts w:ascii="Calibri" w:eastAsia="Times New Roman" w:hAnsi="Calibri" w:cs="Calibri"/>
          <w:i/>
          <w:iCs/>
          <w:sz w:val="24"/>
          <w:szCs w:val="24"/>
          <w:lang w:eastAsia="en-GB"/>
        </w:rPr>
        <w:t xml:space="preserve">of </w:t>
      </w:r>
      <w:r w:rsidRPr="002C6958">
        <w:rPr>
          <w:rFonts w:ascii="Calibri" w:eastAsia="Times New Roman" w:hAnsi="Calibri" w:cs="Calibri"/>
          <w:i/>
          <w:iCs/>
          <w:sz w:val="24"/>
          <w:szCs w:val="24"/>
          <w:lang w:eastAsia="en-GB"/>
        </w:rPr>
        <w:t>Evidence</w:t>
      </w:r>
    </w:p>
    <w:p w14:paraId="2F9658D7"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Three cross-cutting risks were identified—first, publication and language bias. The corpus comprises peer-reviewed journal articles in English and selected French, which increases transparency but may underrepresent Lusophone and Arabic scholarship or high-quality grey evidence; PRISMA recommend explicit reporting of such limits and their implications for coverage (Page et al., 2021; </w:t>
      </w:r>
      <w:proofErr w:type="spellStart"/>
      <w:r w:rsidRPr="002C6958">
        <w:rPr>
          <w:rFonts w:ascii="Calibri" w:eastAsia="Times New Roman" w:hAnsi="Calibri" w:cs="Calibri"/>
          <w:sz w:val="24"/>
          <w:szCs w:val="24"/>
          <w:lang w:eastAsia="en-GB"/>
        </w:rPr>
        <w:t>Rethlefsen</w:t>
      </w:r>
      <w:proofErr w:type="spellEnd"/>
      <w:r w:rsidRPr="002C6958">
        <w:rPr>
          <w:rFonts w:ascii="Calibri" w:eastAsia="Times New Roman" w:hAnsi="Calibri" w:cs="Calibri"/>
          <w:sz w:val="24"/>
          <w:szCs w:val="24"/>
          <w:lang w:eastAsia="en-GB"/>
        </w:rPr>
        <w:t xml:space="preserve"> et al., 2021)—second, coverage and measurement imbalances. Sub-regional distribution is uneven, and outcome measures vary, so claims about magnitude and </w:t>
      </w:r>
      <w:proofErr w:type="spellStart"/>
      <w:r w:rsidRPr="002C6958">
        <w:rPr>
          <w:rFonts w:ascii="Calibri" w:eastAsia="Times New Roman" w:hAnsi="Calibri" w:cs="Calibri"/>
          <w:sz w:val="24"/>
          <w:szCs w:val="24"/>
          <w:lang w:eastAsia="en-GB"/>
        </w:rPr>
        <w:t>generalisability</w:t>
      </w:r>
      <w:proofErr w:type="spellEnd"/>
      <w:r w:rsidRPr="002C6958">
        <w:rPr>
          <w:rFonts w:ascii="Calibri" w:eastAsia="Times New Roman" w:hAnsi="Calibri" w:cs="Calibri"/>
          <w:sz w:val="24"/>
          <w:szCs w:val="24"/>
          <w:lang w:eastAsia="en-GB"/>
        </w:rPr>
        <w:t xml:space="preserve"> must remain cautious; confidence grading therefore privileges thematic direction over effect size (Wainwright et al., 2023;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2022)—third, policy-reporting effects. Studies linked to accreditation cycles tend to </w:t>
      </w:r>
      <w:proofErr w:type="spellStart"/>
      <w:r w:rsidRPr="002C6958">
        <w:rPr>
          <w:rFonts w:ascii="Calibri" w:eastAsia="Times New Roman" w:hAnsi="Calibri" w:cs="Calibri"/>
          <w:sz w:val="24"/>
          <w:szCs w:val="24"/>
          <w:lang w:eastAsia="en-GB"/>
        </w:rPr>
        <w:t>emphasise</w:t>
      </w:r>
      <w:proofErr w:type="spellEnd"/>
      <w:r w:rsidRPr="002C6958">
        <w:rPr>
          <w:rFonts w:ascii="Calibri" w:eastAsia="Times New Roman" w:hAnsi="Calibri" w:cs="Calibri"/>
          <w:sz w:val="24"/>
          <w:szCs w:val="24"/>
          <w:lang w:eastAsia="en-GB"/>
        </w:rPr>
        <w:t xml:space="preserve"> compliance successes, which can inflate perceived impact unless triangulated with learning and student-support outcomes; conceptual work repeatedly warns against metric fixation without enhancement (Harvey, 2024; </w:t>
      </w:r>
      <w:r w:rsidRPr="002C6958">
        <w:rPr>
          <w:rFonts w:ascii="Calibri" w:hAnsi="Calibri" w:cs="Calibri"/>
          <w:sz w:val="24"/>
          <w:szCs w:val="24"/>
        </w:rPr>
        <w:t>Khoo et al., 2025</w:t>
      </w:r>
      <w:r w:rsidRPr="002C6958">
        <w:rPr>
          <w:rFonts w:ascii="Calibri" w:eastAsia="Times New Roman" w:hAnsi="Calibri" w:cs="Calibri"/>
          <w:sz w:val="24"/>
          <w:szCs w:val="24"/>
          <w:lang w:eastAsia="en-GB"/>
        </w:rPr>
        <w:t>). Together, these risks were mitigated through multi-database searching, hand-searching, dual appraisal (MMAT/CASP), and explicit linkage from appraisal to synthesis weighting (Page et al., 2021; Wainwright et al., 2023).</w:t>
      </w:r>
    </w:p>
    <w:p w14:paraId="4536DF47"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35DB0EF7" w14:textId="51F0D334"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proofErr w:type="spellStart"/>
      <w:r w:rsidRPr="002C6958">
        <w:rPr>
          <w:rFonts w:ascii="Calibri" w:eastAsia="Times New Roman" w:hAnsi="Calibri" w:cs="Calibri"/>
          <w:i/>
          <w:iCs/>
          <w:sz w:val="24"/>
          <w:szCs w:val="24"/>
          <w:lang w:eastAsia="en-GB"/>
        </w:rPr>
        <w:t>CERQual</w:t>
      </w:r>
      <w:proofErr w:type="spellEnd"/>
      <w:r w:rsidRPr="002C6958">
        <w:rPr>
          <w:rFonts w:ascii="Calibri" w:eastAsia="Times New Roman" w:hAnsi="Calibri" w:cs="Calibri"/>
          <w:i/>
          <w:iCs/>
          <w:sz w:val="24"/>
          <w:szCs w:val="24"/>
          <w:lang w:eastAsia="en-GB"/>
        </w:rPr>
        <w:t xml:space="preserve">-style </w:t>
      </w:r>
      <w:r w:rsidRPr="002C6958">
        <w:rPr>
          <w:rFonts w:ascii="Calibri" w:eastAsia="Times New Roman" w:hAnsi="Calibri" w:cs="Calibri"/>
          <w:i/>
          <w:iCs/>
          <w:sz w:val="24"/>
          <w:szCs w:val="24"/>
          <w:lang w:eastAsia="en-GB"/>
        </w:rPr>
        <w:t xml:space="preserve">Confidence Statements </w:t>
      </w:r>
      <w:r w:rsidRPr="002C6958">
        <w:rPr>
          <w:rFonts w:ascii="Calibri" w:eastAsia="Times New Roman" w:hAnsi="Calibri" w:cs="Calibri"/>
          <w:i/>
          <w:iCs/>
          <w:sz w:val="24"/>
          <w:szCs w:val="24"/>
          <w:lang w:eastAsia="en-GB"/>
        </w:rPr>
        <w:t>(</w:t>
      </w:r>
      <w:r w:rsidRPr="002C6958">
        <w:rPr>
          <w:rFonts w:ascii="Calibri" w:eastAsia="Times New Roman" w:hAnsi="Calibri" w:cs="Calibri"/>
          <w:i/>
          <w:iCs/>
          <w:sz w:val="24"/>
          <w:szCs w:val="24"/>
          <w:lang w:eastAsia="en-GB"/>
        </w:rPr>
        <w:t>Consolidated</w:t>
      </w:r>
      <w:r w:rsidRPr="002C6958">
        <w:rPr>
          <w:rFonts w:ascii="Calibri" w:eastAsia="Times New Roman" w:hAnsi="Calibri" w:cs="Calibri"/>
          <w:i/>
          <w:iCs/>
          <w:sz w:val="24"/>
          <w:szCs w:val="24"/>
          <w:lang w:eastAsia="en-GB"/>
        </w:rPr>
        <w:t>)</w:t>
      </w:r>
    </w:p>
    <w:p w14:paraId="2FD9F1EC"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Confidence is reflected in four components—methodological limitations, coherence, adequacy, and relevance—mapped from the MMAT/CASP appraisal and the distribution of studies across regions and designs (Wainwright et al., 2023). The statements consolidate detailed theme-level grading reported in Section 3.</w:t>
      </w:r>
    </w:p>
    <w:p w14:paraId="150EC3C4" w14:textId="77777777" w:rsidR="002C6958" w:rsidRPr="002C6958" w:rsidRDefault="002C6958" w:rsidP="002C6958">
      <w:pPr>
        <w:spacing w:after="0" w:line="240" w:lineRule="auto"/>
        <w:jc w:val="both"/>
        <w:outlineLvl w:val="2"/>
        <w:rPr>
          <w:rFonts w:ascii="Calibri" w:eastAsia="Times New Roman" w:hAnsi="Calibri" w:cs="Calibri"/>
          <w:sz w:val="24"/>
          <w:szCs w:val="24"/>
          <w:lang w:eastAsia="en-GB"/>
        </w:rPr>
      </w:pPr>
      <w:r w:rsidRPr="002C6958">
        <w:rPr>
          <w:rFonts w:ascii="Calibri" w:eastAsia="Times New Roman" w:hAnsi="Calibri" w:cs="Calibri"/>
          <w:sz w:val="24"/>
          <w:szCs w:val="24"/>
          <w:lang w:eastAsia="en-GB"/>
        </w:rPr>
        <w:lastRenderedPageBreak/>
        <w:t>Table 4</w:t>
      </w:r>
    </w:p>
    <w:p w14:paraId="5722BC8E" w14:textId="3D9B9779" w:rsidR="002C6958" w:rsidRPr="002C6958" w:rsidRDefault="002C6958" w:rsidP="002C6958">
      <w:pPr>
        <w:spacing w:after="0" w:line="240" w:lineRule="auto"/>
        <w:jc w:val="both"/>
        <w:outlineLvl w:val="2"/>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Confidence in Each Theme (</w:t>
      </w:r>
      <w:proofErr w:type="spellStart"/>
      <w:r w:rsidRPr="002C6958">
        <w:rPr>
          <w:rFonts w:ascii="Calibri" w:eastAsia="Times New Roman" w:hAnsi="Calibri" w:cs="Calibri"/>
          <w:i/>
          <w:iCs/>
          <w:sz w:val="24"/>
          <w:szCs w:val="24"/>
          <w:lang w:eastAsia="en-GB"/>
        </w:rPr>
        <w:t>CERQual</w:t>
      </w:r>
      <w:proofErr w:type="spellEnd"/>
      <w:r w:rsidRPr="002C6958">
        <w:rPr>
          <w:rFonts w:ascii="Calibri" w:eastAsia="Times New Roman" w:hAnsi="Calibri" w:cs="Calibri"/>
          <w:i/>
          <w:iCs/>
          <w:sz w:val="24"/>
          <w:szCs w:val="24"/>
          <w:lang w:eastAsia="en-GB"/>
        </w:rPr>
        <w:t xml:space="preserve"> logic)</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67"/>
        <w:gridCol w:w="1509"/>
        <w:gridCol w:w="1377"/>
        <w:gridCol w:w="1738"/>
        <w:gridCol w:w="1743"/>
        <w:gridCol w:w="1392"/>
      </w:tblGrid>
      <w:tr w:rsidR="002C6958" w:rsidRPr="002C6958" w14:paraId="2F6663B2" w14:textId="77777777" w:rsidTr="002C6958">
        <w:trPr>
          <w:tblHeader/>
          <w:tblCellSpacing w:w="15" w:type="dxa"/>
        </w:trPr>
        <w:tc>
          <w:tcPr>
            <w:tcW w:w="678" w:type="pct"/>
            <w:tcBorders>
              <w:top w:val="single" w:sz="4" w:space="0" w:color="auto"/>
              <w:bottom w:val="single" w:sz="4" w:space="0" w:color="auto"/>
            </w:tcBorders>
            <w:vAlign w:val="center"/>
            <w:hideMark/>
          </w:tcPr>
          <w:p w14:paraId="6AA87AE9"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Theme</w:t>
            </w:r>
          </w:p>
        </w:tc>
        <w:tc>
          <w:tcPr>
            <w:tcW w:w="819" w:type="pct"/>
            <w:tcBorders>
              <w:top w:val="single" w:sz="4" w:space="0" w:color="auto"/>
              <w:bottom w:val="single" w:sz="4" w:space="0" w:color="auto"/>
            </w:tcBorders>
            <w:vAlign w:val="center"/>
            <w:hideMark/>
          </w:tcPr>
          <w:p w14:paraId="5C8028FD"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Methodological limitations</w:t>
            </w:r>
          </w:p>
        </w:tc>
        <w:tc>
          <w:tcPr>
            <w:tcW w:w="746" w:type="pct"/>
            <w:tcBorders>
              <w:top w:val="single" w:sz="4" w:space="0" w:color="auto"/>
              <w:bottom w:val="single" w:sz="4" w:space="0" w:color="auto"/>
            </w:tcBorders>
            <w:vAlign w:val="center"/>
            <w:hideMark/>
          </w:tcPr>
          <w:p w14:paraId="3BB164C7"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Coherence</w:t>
            </w:r>
          </w:p>
        </w:tc>
        <w:tc>
          <w:tcPr>
            <w:tcW w:w="946" w:type="pct"/>
            <w:tcBorders>
              <w:top w:val="single" w:sz="4" w:space="0" w:color="auto"/>
              <w:bottom w:val="single" w:sz="4" w:space="0" w:color="auto"/>
            </w:tcBorders>
            <w:vAlign w:val="center"/>
            <w:hideMark/>
          </w:tcPr>
          <w:p w14:paraId="1F73EB3B"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Adequacy</w:t>
            </w:r>
          </w:p>
        </w:tc>
        <w:tc>
          <w:tcPr>
            <w:tcW w:w="949" w:type="pct"/>
            <w:tcBorders>
              <w:top w:val="single" w:sz="4" w:space="0" w:color="auto"/>
              <w:bottom w:val="single" w:sz="4" w:space="0" w:color="auto"/>
            </w:tcBorders>
            <w:vAlign w:val="center"/>
            <w:hideMark/>
          </w:tcPr>
          <w:p w14:paraId="3D13EE1B"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Relevance</w:t>
            </w:r>
          </w:p>
        </w:tc>
        <w:tc>
          <w:tcPr>
            <w:tcW w:w="746" w:type="pct"/>
            <w:tcBorders>
              <w:top w:val="single" w:sz="4" w:space="0" w:color="auto"/>
              <w:bottom w:val="single" w:sz="4" w:space="0" w:color="auto"/>
            </w:tcBorders>
            <w:vAlign w:val="center"/>
            <w:hideMark/>
          </w:tcPr>
          <w:p w14:paraId="40A25A13" w14:textId="77777777" w:rsidR="002C6958" w:rsidRPr="002C6958" w:rsidRDefault="002C6958" w:rsidP="002C6958">
            <w:pPr>
              <w:spacing w:after="0" w:line="240" w:lineRule="auto"/>
              <w:jc w:val="both"/>
              <w:rPr>
                <w:rFonts w:ascii="Calibri" w:eastAsia="Times New Roman" w:hAnsi="Calibri" w:cs="Calibri"/>
                <w:b/>
                <w:bCs/>
                <w:lang w:eastAsia="en-GB"/>
              </w:rPr>
            </w:pPr>
            <w:r w:rsidRPr="002C6958">
              <w:rPr>
                <w:rFonts w:ascii="Calibri" w:eastAsia="Times New Roman" w:hAnsi="Calibri" w:cs="Calibri"/>
                <w:b/>
                <w:bCs/>
                <w:lang w:eastAsia="en-GB"/>
              </w:rPr>
              <w:t>Overall confidence</w:t>
            </w:r>
          </w:p>
        </w:tc>
      </w:tr>
      <w:tr w:rsidR="002C6958" w:rsidRPr="002C6958" w14:paraId="0F2FFE38" w14:textId="77777777" w:rsidTr="002C6958">
        <w:trPr>
          <w:tblCellSpacing w:w="15" w:type="dxa"/>
        </w:trPr>
        <w:tc>
          <w:tcPr>
            <w:tcW w:w="678" w:type="pct"/>
            <w:vAlign w:val="center"/>
            <w:hideMark/>
          </w:tcPr>
          <w:p w14:paraId="060B608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1. Adoption of QA structures and governance</w:t>
            </w:r>
          </w:p>
        </w:tc>
        <w:tc>
          <w:tcPr>
            <w:tcW w:w="819" w:type="pct"/>
            <w:vAlign w:val="center"/>
            <w:hideMark/>
          </w:tcPr>
          <w:p w14:paraId="7D82219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Many qualitative/mixed studies with clear aims and robust designs; few low-quality outliers</w:t>
            </w:r>
          </w:p>
        </w:tc>
        <w:tc>
          <w:tcPr>
            <w:tcW w:w="746" w:type="pct"/>
            <w:vAlign w:val="center"/>
            <w:hideMark/>
          </w:tcPr>
          <w:p w14:paraId="044F407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convergence on IQA units, review cycles, and EQA alignment</w:t>
            </w:r>
          </w:p>
        </w:tc>
        <w:tc>
          <w:tcPr>
            <w:tcW w:w="946" w:type="pct"/>
            <w:vAlign w:val="center"/>
            <w:hideMark/>
          </w:tcPr>
          <w:p w14:paraId="6F6938C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Substantial body across East/West/Southern Africa; multiple contexts</w:t>
            </w:r>
          </w:p>
        </w:tc>
        <w:tc>
          <w:tcPr>
            <w:tcW w:w="949" w:type="pct"/>
            <w:vAlign w:val="center"/>
            <w:hideMark/>
          </w:tcPr>
          <w:p w14:paraId="32B4D7F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relevance to universities under national QA regimes</w:t>
            </w:r>
          </w:p>
        </w:tc>
        <w:tc>
          <w:tcPr>
            <w:tcW w:w="746" w:type="pct"/>
            <w:vAlign w:val="center"/>
            <w:hideMark/>
          </w:tcPr>
          <w:p w14:paraId="5ECD9091"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(direction and rationale stable)</w:t>
            </w:r>
          </w:p>
        </w:tc>
      </w:tr>
      <w:tr w:rsidR="002C6958" w:rsidRPr="002C6958" w14:paraId="5D67756C" w14:textId="77777777" w:rsidTr="002C6958">
        <w:trPr>
          <w:tblCellSpacing w:w="15" w:type="dxa"/>
        </w:trPr>
        <w:tc>
          <w:tcPr>
            <w:tcW w:w="678" w:type="pct"/>
            <w:vAlign w:val="center"/>
            <w:hideMark/>
          </w:tcPr>
          <w:p w14:paraId="3F38614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2. Resources and capacity as binding constraints</w:t>
            </w:r>
          </w:p>
        </w:tc>
        <w:tc>
          <w:tcPr>
            <w:tcW w:w="819" w:type="pct"/>
            <w:vAlign w:val="center"/>
            <w:hideMark/>
          </w:tcPr>
          <w:p w14:paraId="70F84D02"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Strong empirical base; occasional sampling limits</w:t>
            </w:r>
          </w:p>
        </w:tc>
        <w:tc>
          <w:tcPr>
            <w:tcW w:w="746" w:type="pct"/>
            <w:vAlign w:val="center"/>
            <w:hideMark/>
          </w:tcPr>
          <w:p w14:paraId="00AF47B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Consistent pattern linking staffing, training, and data systems to implementation depth</w:t>
            </w:r>
          </w:p>
        </w:tc>
        <w:tc>
          <w:tcPr>
            <w:tcW w:w="946" w:type="pct"/>
            <w:vAlign w:val="center"/>
            <w:hideMark/>
          </w:tcPr>
          <w:p w14:paraId="5F5F8A1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Broad coverage with multiple institutional types</w:t>
            </w:r>
          </w:p>
        </w:tc>
        <w:tc>
          <w:tcPr>
            <w:tcW w:w="949" w:type="pct"/>
            <w:vAlign w:val="center"/>
            <w:hideMark/>
          </w:tcPr>
          <w:p w14:paraId="6F41F7FC"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across resource-constrained contexts</w:t>
            </w:r>
          </w:p>
        </w:tc>
        <w:tc>
          <w:tcPr>
            <w:tcW w:w="746" w:type="pct"/>
            <w:vAlign w:val="center"/>
            <w:hideMark/>
          </w:tcPr>
          <w:p w14:paraId="50D3837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(effect of capacity on implementation is apparent)</w:t>
            </w:r>
          </w:p>
        </w:tc>
      </w:tr>
      <w:tr w:rsidR="002C6958" w:rsidRPr="002C6958" w14:paraId="1BBB6249" w14:textId="77777777" w:rsidTr="002C6958">
        <w:trPr>
          <w:tblCellSpacing w:w="15" w:type="dxa"/>
        </w:trPr>
        <w:tc>
          <w:tcPr>
            <w:tcW w:w="678" w:type="pct"/>
            <w:vAlign w:val="center"/>
            <w:hideMark/>
          </w:tcPr>
          <w:p w14:paraId="6510A07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3. Scope imbalance and metric fixation</w:t>
            </w:r>
          </w:p>
        </w:tc>
        <w:tc>
          <w:tcPr>
            <w:tcW w:w="819" w:type="pct"/>
            <w:vAlign w:val="center"/>
            <w:hideMark/>
          </w:tcPr>
          <w:p w14:paraId="49E945E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Mix of empirical and conceptual sources; variability in outcome measures</w:t>
            </w:r>
          </w:p>
        </w:tc>
        <w:tc>
          <w:tcPr>
            <w:tcW w:w="746" w:type="pct"/>
            <w:vAlign w:val="center"/>
            <w:hideMark/>
          </w:tcPr>
          <w:p w14:paraId="152BAA1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Coherent narrative that input/process metrics dominate</w:t>
            </w:r>
          </w:p>
        </w:tc>
        <w:tc>
          <w:tcPr>
            <w:tcW w:w="946" w:type="pct"/>
            <w:vAlign w:val="center"/>
            <w:hideMark/>
          </w:tcPr>
          <w:p w14:paraId="4729729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An adequate number, but uneven </w:t>
            </w:r>
            <w:proofErr w:type="spellStart"/>
            <w:r w:rsidRPr="002C6958">
              <w:rPr>
                <w:rFonts w:ascii="Calibri" w:eastAsia="Times New Roman" w:hAnsi="Calibri" w:cs="Calibri"/>
                <w:lang w:eastAsia="en-GB"/>
              </w:rPr>
              <w:t>operationalisation</w:t>
            </w:r>
            <w:proofErr w:type="spellEnd"/>
            <w:r w:rsidRPr="002C6958">
              <w:rPr>
                <w:rFonts w:ascii="Calibri" w:eastAsia="Times New Roman" w:hAnsi="Calibri" w:cs="Calibri"/>
                <w:lang w:eastAsia="en-GB"/>
              </w:rPr>
              <w:t xml:space="preserve"> of outcomes</w:t>
            </w:r>
          </w:p>
        </w:tc>
        <w:tc>
          <w:tcPr>
            <w:tcW w:w="949" w:type="pct"/>
            <w:vAlign w:val="center"/>
            <w:hideMark/>
          </w:tcPr>
          <w:p w14:paraId="1C1E388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for institutions facing accreditation pressure</w:t>
            </w:r>
          </w:p>
        </w:tc>
        <w:tc>
          <w:tcPr>
            <w:tcW w:w="746" w:type="pct"/>
            <w:vAlign w:val="center"/>
            <w:hideMark/>
          </w:tcPr>
          <w:p w14:paraId="4E6BE19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Moderate–High (direction stable; size/context variable)</w:t>
            </w:r>
          </w:p>
        </w:tc>
      </w:tr>
      <w:tr w:rsidR="002C6958" w:rsidRPr="002C6958" w14:paraId="4B37FA18" w14:textId="77777777" w:rsidTr="002C6958">
        <w:trPr>
          <w:tblCellSpacing w:w="15" w:type="dxa"/>
        </w:trPr>
        <w:tc>
          <w:tcPr>
            <w:tcW w:w="678" w:type="pct"/>
            <w:vAlign w:val="center"/>
            <w:hideMark/>
          </w:tcPr>
          <w:p w14:paraId="7EB655F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4. Building and sustaining a quality culture</w:t>
            </w:r>
          </w:p>
        </w:tc>
        <w:tc>
          <w:tcPr>
            <w:tcW w:w="819" w:type="pct"/>
            <w:vAlign w:val="center"/>
            <w:hideMark/>
          </w:tcPr>
          <w:p w14:paraId="340D07E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Heterogeneous methods; reflexivity varies</w:t>
            </w:r>
          </w:p>
        </w:tc>
        <w:tc>
          <w:tcPr>
            <w:tcW w:w="746" w:type="pct"/>
            <w:vAlign w:val="center"/>
            <w:hideMark/>
          </w:tcPr>
          <w:p w14:paraId="72F5DA3F"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Convergence on leadership, incentives, and student voice exists, but the mechanisms differ.</w:t>
            </w:r>
          </w:p>
        </w:tc>
        <w:tc>
          <w:tcPr>
            <w:tcW w:w="946" w:type="pct"/>
            <w:vAlign w:val="center"/>
            <w:hideMark/>
          </w:tcPr>
          <w:p w14:paraId="5CC2AA35"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Adequate but uneven depth; limited longitudinal designs</w:t>
            </w:r>
          </w:p>
        </w:tc>
        <w:tc>
          <w:tcPr>
            <w:tcW w:w="949" w:type="pct"/>
            <w:vAlign w:val="center"/>
            <w:hideMark/>
          </w:tcPr>
          <w:p w14:paraId="33088EE4"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in teaching-learning enhancement agendas</w:t>
            </w:r>
          </w:p>
        </w:tc>
        <w:tc>
          <w:tcPr>
            <w:tcW w:w="746" w:type="pct"/>
            <w:vAlign w:val="center"/>
            <w:hideMark/>
          </w:tcPr>
          <w:p w14:paraId="6A5EA049"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 (mechanisms plausible; empirical depth mixed)</w:t>
            </w:r>
          </w:p>
        </w:tc>
      </w:tr>
      <w:tr w:rsidR="002C6958" w:rsidRPr="002C6958" w14:paraId="43B4A4CE" w14:textId="77777777" w:rsidTr="002C6958">
        <w:trPr>
          <w:tblCellSpacing w:w="15" w:type="dxa"/>
        </w:trPr>
        <w:tc>
          <w:tcPr>
            <w:tcW w:w="678" w:type="pct"/>
            <w:tcBorders>
              <w:bottom w:val="single" w:sz="4" w:space="0" w:color="auto"/>
            </w:tcBorders>
            <w:vAlign w:val="center"/>
            <w:hideMark/>
          </w:tcPr>
          <w:p w14:paraId="3D8241F0"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 xml:space="preserve">5. Regional </w:t>
            </w:r>
            <w:proofErr w:type="spellStart"/>
            <w:r w:rsidRPr="002C6958">
              <w:rPr>
                <w:rFonts w:ascii="Calibri" w:eastAsia="Times New Roman" w:hAnsi="Calibri" w:cs="Calibri"/>
                <w:lang w:eastAsia="en-GB"/>
              </w:rPr>
              <w:t>harmonisation</w:t>
            </w:r>
            <w:proofErr w:type="spellEnd"/>
            <w:r w:rsidRPr="002C6958">
              <w:rPr>
                <w:rFonts w:ascii="Calibri" w:eastAsia="Times New Roman" w:hAnsi="Calibri" w:cs="Calibri"/>
                <w:lang w:eastAsia="en-GB"/>
              </w:rPr>
              <w:t xml:space="preserve"> and recognition</w:t>
            </w:r>
          </w:p>
        </w:tc>
        <w:tc>
          <w:tcPr>
            <w:tcW w:w="819" w:type="pct"/>
            <w:tcBorders>
              <w:bottom w:val="single" w:sz="4" w:space="0" w:color="auto"/>
            </w:tcBorders>
            <w:vAlign w:val="center"/>
            <w:hideMark/>
          </w:tcPr>
          <w:p w14:paraId="49285826"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Few rigorous comparative evaluations; many descriptive/early-stage reports</w:t>
            </w:r>
          </w:p>
        </w:tc>
        <w:tc>
          <w:tcPr>
            <w:tcW w:w="746" w:type="pct"/>
            <w:tcBorders>
              <w:bottom w:val="single" w:sz="4" w:space="0" w:color="auto"/>
            </w:tcBorders>
            <w:vAlign w:val="center"/>
            <w:hideMark/>
          </w:tcPr>
          <w:p w14:paraId="2BCA79FB"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General agreement on feasibility and tensions (convergence vs. context)</w:t>
            </w:r>
          </w:p>
        </w:tc>
        <w:tc>
          <w:tcPr>
            <w:tcW w:w="946" w:type="pct"/>
            <w:tcBorders>
              <w:bottom w:val="single" w:sz="4" w:space="0" w:color="auto"/>
            </w:tcBorders>
            <w:vAlign w:val="center"/>
            <w:hideMark/>
          </w:tcPr>
          <w:p w14:paraId="11B6534D"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Limited peer-reviewed evaluations; pilots dominate</w:t>
            </w:r>
          </w:p>
        </w:tc>
        <w:tc>
          <w:tcPr>
            <w:tcW w:w="949" w:type="pct"/>
            <w:tcBorders>
              <w:bottom w:val="single" w:sz="4" w:space="0" w:color="auto"/>
            </w:tcBorders>
            <w:vAlign w:val="center"/>
            <w:hideMark/>
          </w:tcPr>
          <w:p w14:paraId="1AA65E88"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High policy relevance for mobility/recognition</w:t>
            </w:r>
          </w:p>
        </w:tc>
        <w:tc>
          <w:tcPr>
            <w:tcW w:w="746" w:type="pct"/>
            <w:tcBorders>
              <w:bottom w:val="single" w:sz="4" w:space="0" w:color="auto"/>
            </w:tcBorders>
            <w:vAlign w:val="center"/>
            <w:hideMark/>
          </w:tcPr>
          <w:p w14:paraId="7B854BAA" w14:textId="77777777" w:rsidR="002C6958" w:rsidRPr="002C6958" w:rsidRDefault="002C6958" w:rsidP="002C6958">
            <w:pPr>
              <w:spacing w:after="0" w:line="240" w:lineRule="auto"/>
              <w:jc w:val="both"/>
              <w:rPr>
                <w:rFonts w:ascii="Calibri" w:eastAsia="Times New Roman" w:hAnsi="Calibri" w:cs="Calibri"/>
                <w:lang w:eastAsia="en-GB"/>
              </w:rPr>
            </w:pPr>
            <w:r w:rsidRPr="002C6958">
              <w:rPr>
                <w:rFonts w:ascii="Calibri" w:eastAsia="Times New Roman" w:hAnsi="Calibri" w:cs="Calibri"/>
                <w:lang w:eastAsia="en-GB"/>
              </w:rPr>
              <w:t>Moderate (promise evident; evaluation base thin)</w:t>
            </w:r>
          </w:p>
        </w:tc>
      </w:tr>
    </w:tbl>
    <w:p w14:paraId="042349FB"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Table 4 shows a gradient of confidence across the five themes. Evidence is strongest for structural adoption and capacity constraints, where findings are consistent and well supported across regions. Confidence is somewhat lower for scope balance, reflecting variability in outcome measures, and lowest for culture and regional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 where evaluations are fewer and more heterogeneous. This distribution suggests that while some areas offer a solid foundation for immediate action, others remain promising but under-researched, necessitating careful piloting and further evaluation.</w:t>
      </w:r>
    </w:p>
    <w:p w14:paraId="4D82FA0C" w14:textId="77777777" w:rsidR="002C6958" w:rsidRDefault="002C6958" w:rsidP="002C6958">
      <w:pPr>
        <w:spacing w:after="0" w:line="240" w:lineRule="auto"/>
        <w:jc w:val="both"/>
        <w:rPr>
          <w:rFonts w:ascii="Calibri" w:eastAsia="Times New Roman" w:hAnsi="Calibri" w:cs="Calibri"/>
          <w:sz w:val="24"/>
          <w:szCs w:val="24"/>
          <w:lang w:eastAsia="en-GB"/>
        </w:rPr>
      </w:pPr>
    </w:p>
    <w:p w14:paraId="3036B0EB" w14:textId="77777777" w:rsidR="002C6958" w:rsidRDefault="002C6958" w:rsidP="002C6958">
      <w:pPr>
        <w:spacing w:after="0" w:line="240" w:lineRule="auto"/>
        <w:jc w:val="both"/>
        <w:rPr>
          <w:rFonts w:ascii="Calibri" w:eastAsia="Times New Roman" w:hAnsi="Calibri" w:cs="Calibri"/>
          <w:sz w:val="24"/>
          <w:szCs w:val="24"/>
          <w:lang w:eastAsia="en-GB"/>
        </w:rPr>
      </w:pPr>
    </w:p>
    <w:p w14:paraId="2498D857"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58D9DF2D" w14:textId="16B04A97"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lastRenderedPageBreak/>
        <w:t>What would change the conclusions?</w:t>
      </w:r>
    </w:p>
    <w:p w14:paraId="395395A5"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Three developments could shift the study’s conclusions. First, large multi-country evaluations that link specific QA mechanisms (e.g., assessment moderation,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to </w:t>
      </w:r>
      <w:proofErr w:type="spellStart"/>
      <w:r w:rsidRPr="002C6958">
        <w:rPr>
          <w:rFonts w:ascii="Calibri" w:eastAsia="Times New Roman" w:hAnsi="Calibri" w:cs="Calibri"/>
          <w:sz w:val="24"/>
          <w:szCs w:val="24"/>
          <w:lang w:eastAsia="en-GB"/>
        </w:rPr>
        <w:t>standardised</w:t>
      </w:r>
      <w:proofErr w:type="spellEnd"/>
      <w:r w:rsidRPr="002C6958">
        <w:rPr>
          <w:rFonts w:ascii="Calibri" w:eastAsia="Times New Roman" w:hAnsi="Calibri" w:cs="Calibri"/>
          <w:sz w:val="24"/>
          <w:szCs w:val="24"/>
          <w:lang w:eastAsia="en-GB"/>
        </w:rPr>
        <w:t xml:space="preserve"> learning and student-support outcomes over time would refine estimates of magnitude and identify boundary conditions; current evidence supports directionality more than effect size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Second, improved data and analytics—including interoperable dashboards tied to transparent indicator definitions and ethics—would reduce measurement error and enable routine sensitivity analyses at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and faculty levels (Paulsen &amp; Lindsay, 2024). Third, broader regional coverage—especially Lusophone and North African contexts—and systematic evaluations of recognition/credit frameworks would test the portability of the AFRICA-QA model and could strengthen confidence in Theme 5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2024; Page et al., 2021). If such evidence demonstrated sustained learning gains attributable to specific mechanisms, confidence grades for Themes 3–5 would likely rise; conversely, null effects across diverse contexts would argue for redesign of indicators and incentives (Harvey, 2024; Wainwright et al., 2023).</w:t>
      </w:r>
    </w:p>
    <w:p w14:paraId="56A09BAE"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6A8139A6" w14:textId="14B8F77C" w:rsidR="002C6958" w:rsidRPr="002C6958" w:rsidRDefault="002C6958"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 xml:space="preserve">Synthesis and Discussion </w:t>
      </w:r>
    </w:p>
    <w:p w14:paraId="7A8D9488" w14:textId="17DC8518"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Synthesis of </w:t>
      </w:r>
      <w:r w:rsidRPr="002C6958">
        <w:rPr>
          <w:rFonts w:ascii="Calibri" w:eastAsia="Times New Roman" w:hAnsi="Calibri" w:cs="Calibri"/>
          <w:i/>
          <w:iCs/>
          <w:sz w:val="24"/>
          <w:szCs w:val="24"/>
          <w:lang w:eastAsia="en-GB"/>
        </w:rPr>
        <w:t xml:space="preserve">Findings </w:t>
      </w:r>
      <w:r w:rsidRPr="002C6958">
        <w:rPr>
          <w:rFonts w:ascii="Calibri" w:eastAsia="Times New Roman" w:hAnsi="Calibri" w:cs="Calibri"/>
          <w:i/>
          <w:iCs/>
          <w:sz w:val="24"/>
          <w:szCs w:val="24"/>
          <w:lang w:eastAsia="en-GB"/>
        </w:rPr>
        <w:t xml:space="preserve">and </w:t>
      </w:r>
      <w:r w:rsidRPr="002C6958">
        <w:rPr>
          <w:rFonts w:ascii="Calibri" w:eastAsia="Times New Roman" w:hAnsi="Calibri" w:cs="Calibri"/>
          <w:i/>
          <w:iCs/>
          <w:sz w:val="24"/>
          <w:szCs w:val="24"/>
          <w:lang w:eastAsia="en-GB"/>
        </w:rPr>
        <w:t>Theoretical Implications</w:t>
      </w:r>
    </w:p>
    <w:p w14:paraId="24880F95"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The review shows that formal QA structures have diffused widely across African universities; however, their effects depend on capacity, culture, and data. This pattern refines classic quality conceptions by distinguishing </w:t>
      </w:r>
      <w:r w:rsidRPr="002C6958">
        <w:rPr>
          <w:rFonts w:ascii="Calibri" w:eastAsia="Times New Roman" w:hAnsi="Calibri" w:cs="Calibri"/>
          <w:i/>
          <w:iCs/>
          <w:sz w:val="24"/>
          <w:szCs w:val="24"/>
          <w:lang w:eastAsia="en-GB"/>
        </w:rPr>
        <w:t>assurance</w:t>
      </w:r>
      <w:r w:rsidRPr="002C6958">
        <w:rPr>
          <w:rFonts w:ascii="Calibri" w:eastAsia="Times New Roman" w:hAnsi="Calibri" w:cs="Calibri"/>
          <w:sz w:val="24"/>
          <w:szCs w:val="24"/>
          <w:lang w:eastAsia="en-GB"/>
        </w:rPr>
        <w:t xml:space="preserve"> (meeting external standards) from </w:t>
      </w:r>
      <w:r w:rsidRPr="002C6958">
        <w:rPr>
          <w:rFonts w:ascii="Calibri" w:eastAsia="Times New Roman" w:hAnsi="Calibri" w:cs="Calibri"/>
          <w:i/>
          <w:iCs/>
          <w:sz w:val="24"/>
          <w:szCs w:val="24"/>
          <w:lang w:eastAsia="en-GB"/>
        </w:rPr>
        <w:t>enhancement</w:t>
      </w:r>
      <w:r w:rsidRPr="002C6958">
        <w:rPr>
          <w:rFonts w:ascii="Calibri" w:eastAsia="Times New Roman" w:hAnsi="Calibri" w:cs="Calibri"/>
          <w:sz w:val="24"/>
          <w:szCs w:val="24"/>
          <w:lang w:eastAsia="en-GB"/>
        </w:rPr>
        <w:t xml:space="preserve"> (systematic improvement), and it supports a shift from input–process metrics to outcome-oriented learning and student support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Institutional theory helps explain isomorphic adoption of IQA/EQA forms under legitimacy pressures, while resource-based perspectives account for uneven implementation and the mediating role of analytics capability and staff development (Tamrat, 2021;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Evidence on quality culture validates socio-technical views: leadership </w:t>
      </w:r>
      <w:proofErr w:type="spellStart"/>
      <w:r w:rsidRPr="002C6958">
        <w:rPr>
          <w:rFonts w:ascii="Calibri" w:eastAsia="Times New Roman" w:hAnsi="Calibri" w:cs="Calibri"/>
          <w:sz w:val="24"/>
          <w:szCs w:val="24"/>
          <w:lang w:eastAsia="en-GB"/>
        </w:rPr>
        <w:t>signalling</w:t>
      </w:r>
      <w:proofErr w:type="spellEnd"/>
      <w:r w:rsidRPr="002C6958">
        <w:rPr>
          <w:rFonts w:ascii="Calibri" w:eastAsia="Times New Roman" w:hAnsi="Calibri" w:cs="Calibri"/>
          <w:sz w:val="24"/>
          <w:szCs w:val="24"/>
          <w:lang w:eastAsia="en-GB"/>
        </w:rPr>
        <w:t>, incentives, and participation translate structures into practice; without these, audits become documentation cycles with little pedagogical value (</w:t>
      </w:r>
      <w:proofErr w:type="spellStart"/>
      <w:r w:rsidRPr="002C6958">
        <w:rPr>
          <w:rFonts w:ascii="Calibri" w:eastAsia="Times New Roman" w:hAnsi="Calibri" w:cs="Calibri"/>
          <w:sz w:val="24"/>
          <w:szCs w:val="24"/>
          <w:lang w:eastAsia="en-GB"/>
        </w:rPr>
        <w:t>Legemaate</w:t>
      </w:r>
      <w:proofErr w:type="spellEnd"/>
      <w:r w:rsidRPr="002C6958">
        <w:rPr>
          <w:rFonts w:ascii="Calibri" w:eastAsia="Times New Roman" w:hAnsi="Calibri" w:cs="Calibri"/>
          <w:sz w:val="24"/>
          <w:szCs w:val="24"/>
          <w:lang w:eastAsia="en-GB"/>
        </w:rPr>
        <w:t xml:space="preserve"> et al., 2021;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The AFRICA-QA model (Section 4) integrates these insights by sequencing alignment, capacity, participation, and analytics so that assurance becomes a gateway to enhancement rather than an end in itself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2022).</w:t>
      </w:r>
    </w:p>
    <w:p w14:paraId="2177CF02"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12CA8972" w14:textId="00902ADD" w:rsidR="002C6958" w:rsidRPr="002C6958" w:rsidRDefault="002C6958" w:rsidP="002C6958">
      <w:pPr>
        <w:spacing w:after="0" w:line="240" w:lineRule="auto"/>
        <w:jc w:val="both"/>
        <w:outlineLvl w:val="1"/>
        <w:rPr>
          <w:rFonts w:ascii="Calibri" w:eastAsia="Times New Roman" w:hAnsi="Calibri" w:cs="Calibri"/>
          <w:i/>
          <w:iCs/>
          <w:sz w:val="24"/>
          <w:szCs w:val="24"/>
          <w:lang w:eastAsia="en-GB"/>
        </w:rPr>
      </w:pPr>
      <w:r w:rsidRPr="002C6958">
        <w:rPr>
          <w:rFonts w:ascii="Calibri" w:eastAsia="Times New Roman" w:hAnsi="Calibri" w:cs="Calibri"/>
          <w:i/>
          <w:iCs/>
          <w:sz w:val="24"/>
          <w:szCs w:val="24"/>
          <w:lang w:eastAsia="en-GB"/>
        </w:rPr>
        <w:t xml:space="preserve">Supporting and </w:t>
      </w:r>
      <w:r w:rsidRPr="002C6958">
        <w:rPr>
          <w:rFonts w:ascii="Calibri" w:eastAsia="Times New Roman" w:hAnsi="Calibri" w:cs="Calibri"/>
          <w:i/>
          <w:iCs/>
          <w:sz w:val="24"/>
          <w:szCs w:val="24"/>
          <w:lang w:eastAsia="en-GB"/>
        </w:rPr>
        <w:t>Divergent Views</w:t>
      </w:r>
    </w:p>
    <w:p w14:paraId="7F07845F"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Across regions, studies converge on the centrality of resourcing (staff, training, digital systems) and role clarity for translating QA into improved teaching and student support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They also agree that metric fixation risks crowding out innovation and student-</w:t>
      </w:r>
      <w:proofErr w:type="spellStart"/>
      <w:r w:rsidRPr="002C6958">
        <w:rPr>
          <w:rFonts w:ascii="Calibri" w:eastAsia="Times New Roman" w:hAnsi="Calibri" w:cs="Calibri"/>
          <w:sz w:val="24"/>
          <w:szCs w:val="24"/>
          <w:lang w:eastAsia="en-GB"/>
        </w:rPr>
        <w:t>centred</w:t>
      </w:r>
      <w:proofErr w:type="spellEnd"/>
      <w:r w:rsidRPr="002C6958">
        <w:rPr>
          <w:rFonts w:ascii="Calibri" w:eastAsia="Times New Roman" w:hAnsi="Calibri" w:cs="Calibri"/>
          <w:sz w:val="24"/>
          <w:szCs w:val="24"/>
          <w:lang w:eastAsia="en-GB"/>
        </w:rPr>
        <w:t xml:space="preserve"> improvement unless indicators are balanced with reflective narratives and assessment evidence (Harvey, 2024;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2022). Divergence appears in three areas. First, governance effects: where decision rights are clear and faculty-level ownership is strong, audits-to-action loops close; where governance is fragmented, effects stall (Tamrat, 2021; Zavale, 2021). Second, participation: some contexts report tokenistic student involvement; others document substantive gains when students and employers co-produce evidence and solutions (</w:t>
      </w:r>
      <w:r w:rsidRPr="002C6958">
        <w:rPr>
          <w:rFonts w:ascii="Calibri" w:hAnsi="Calibri" w:cs="Calibri"/>
          <w:sz w:val="24"/>
          <w:szCs w:val="24"/>
        </w:rPr>
        <w:t>Khoo et al., 2025</w:t>
      </w:r>
      <w:r w:rsidRPr="002C6958">
        <w:rPr>
          <w:rFonts w:ascii="Calibri" w:eastAsia="Times New Roman" w:hAnsi="Calibri" w:cs="Calibri"/>
          <w:sz w:val="24"/>
          <w:szCs w:val="24"/>
          <w:lang w:eastAsia="en-GB"/>
        </w:rPr>
        <w:t xml:space="preserve">; Matthews, 2023). Third, regional recognition: initiatives show promise but vary in feasibility depending on curriculum transparency and assessment credibility, producing tensions between convergence and </w:t>
      </w:r>
      <w:proofErr w:type="spellStart"/>
      <w:r w:rsidRPr="002C6958">
        <w:rPr>
          <w:rFonts w:ascii="Calibri" w:eastAsia="Times New Roman" w:hAnsi="Calibri" w:cs="Calibri"/>
          <w:sz w:val="24"/>
          <w:szCs w:val="24"/>
          <w:lang w:eastAsia="en-GB"/>
        </w:rPr>
        <w:t>contextualisation</w:t>
      </w:r>
      <w:proofErr w:type="spellEnd"/>
      <w:r w:rsidRPr="002C6958">
        <w:rPr>
          <w:rFonts w:ascii="Calibri" w:eastAsia="Times New Roman" w:hAnsi="Calibri" w:cs="Calibri"/>
          <w:sz w:val="24"/>
          <w:szCs w:val="24"/>
          <w:lang w:eastAsia="en-GB"/>
        </w:rPr>
        <w:t xml:space="preserve"> (</w:t>
      </w:r>
      <w:proofErr w:type="spellStart"/>
      <w:r w:rsidRPr="002C6958">
        <w:rPr>
          <w:rFonts w:ascii="Calibri" w:eastAsia="Times New Roman" w:hAnsi="Calibri" w:cs="Calibri"/>
          <w:sz w:val="24"/>
          <w:szCs w:val="24"/>
          <w:lang w:eastAsia="en-GB"/>
        </w:rPr>
        <w:t>Chiome</w:t>
      </w:r>
      <w:proofErr w:type="spellEnd"/>
      <w:r w:rsidRPr="002C6958">
        <w:rPr>
          <w:rFonts w:ascii="Calibri" w:eastAsia="Times New Roman" w:hAnsi="Calibri" w:cs="Calibri"/>
          <w:sz w:val="24"/>
          <w:szCs w:val="24"/>
          <w:lang w:eastAsia="en-GB"/>
        </w:rPr>
        <w:t xml:space="preserve">, 2024; </w:t>
      </w:r>
      <w:proofErr w:type="spellStart"/>
      <w:r w:rsidRPr="002C6958">
        <w:rPr>
          <w:rFonts w:ascii="Calibri" w:eastAsia="Times New Roman" w:hAnsi="Calibri" w:cs="Calibri"/>
          <w:sz w:val="24"/>
          <w:szCs w:val="24"/>
          <w:lang w:eastAsia="en-GB"/>
        </w:rPr>
        <w:t>Kapfudzaruwa</w:t>
      </w:r>
      <w:proofErr w:type="spellEnd"/>
      <w:r w:rsidRPr="002C6958">
        <w:rPr>
          <w:rFonts w:ascii="Calibri" w:eastAsia="Times New Roman" w:hAnsi="Calibri" w:cs="Calibri"/>
          <w:sz w:val="24"/>
          <w:szCs w:val="24"/>
          <w:lang w:eastAsia="en-GB"/>
        </w:rPr>
        <w:t xml:space="preserve">, 2024). These divergences are plausible given </w:t>
      </w:r>
      <w:r w:rsidRPr="002C6958">
        <w:rPr>
          <w:rFonts w:ascii="Calibri" w:eastAsia="Times New Roman" w:hAnsi="Calibri" w:cs="Calibri"/>
          <w:sz w:val="24"/>
          <w:szCs w:val="24"/>
          <w:lang w:eastAsia="en-GB"/>
        </w:rPr>
        <w:lastRenderedPageBreak/>
        <w:t>differences in incentives, regulatory cycles, linguistic blocs, and analytic capacity documented in Results (Section 3).</w:t>
      </w:r>
    </w:p>
    <w:p w14:paraId="7E043694" w14:textId="77777777" w:rsidR="00DC2930" w:rsidRPr="002C6958" w:rsidRDefault="00DC2930" w:rsidP="002C6958">
      <w:pPr>
        <w:spacing w:after="0" w:line="240" w:lineRule="auto"/>
        <w:jc w:val="both"/>
        <w:rPr>
          <w:rFonts w:ascii="Calibri" w:eastAsia="Times New Roman" w:hAnsi="Calibri" w:cs="Calibri"/>
          <w:sz w:val="24"/>
          <w:szCs w:val="24"/>
          <w:lang w:eastAsia="en-GB"/>
        </w:rPr>
      </w:pPr>
    </w:p>
    <w:p w14:paraId="5E6E25EC" w14:textId="0EDD4FA1" w:rsidR="002C6958" w:rsidRPr="00DC2930" w:rsidRDefault="002C6958" w:rsidP="002C6958">
      <w:pPr>
        <w:spacing w:after="0" w:line="240" w:lineRule="auto"/>
        <w:jc w:val="both"/>
        <w:outlineLvl w:val="1"/>
        <w:rPr>
          <w:rFonts w:ascii="Calibri" w:eastAsia="Times New Roman" w:hAnsi="Calibri" w:cs="Calibri"/>
          <w:i/>
          <w:iCs/>
          <w:sz w:val="24"/>
          <w:szCs w:val="24"/>
          <w:lang w:eastAsia="en-GB"/>
        </w:rPr>
      </w:pPr>
      <w:r w:rsidRPr="00DC2930">
        <w:rPr>
          <w:rFonts w:ascii="Calibri" w:eastAsia="Times New Roman" w:hAnsi="Calibri" w:cs="Calibri"/>
          <w:i/>
          <w:iCs/>
          <w:sz w:val="24"/>
          <w:szCs w:val="24"/>
          <w:lang w:eastAsia="en-GB"/>
        </w:rPr>
        <w:t xml:space="preserve">Comparison with </w:t>
      </w:r>
      <w:r w:rsidR="00DC2930" w:rsidRPr="00DC2930">
        <w:rPr>
          <w:rFonts w:ascii="Calibri" w:eastAsia="Times New Roman" w:hAnsi="Calibri" w:cs="Calibri"/>
          <w:i/>
          <w:iCs/>
          <w:sz w:val="24"/>
          <w:szCs w:val="24"/>
          <w:lang w:eastAsia="en-GB"/>
        </w:rPr>
        <w:t xml:space="preserve">Non-African Literature </w:t>
      </w:r>
      <w:r w:rsidRPr="00DC2930">
        <w:rPr>
          <w:rFonts w:ascii="Calibri" w:eastAsia="Times New Roman" w:hAnsi="Calibri" w:cs="Calibri"/>
          <w:i/>
          <w:iCs/>
          <w:sz w:val="24"/>
          <w:szCs w:val="24"/>
          <w:lang w:eastAsia="en-GB"/>
        </w:rPr>
        <w:t>(brief)</w:t>
      </w:r>
    </w:p>
    <w:p w14:paraId="42B1C0DA"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Findings align with global analyses that caution against over-reliance on input indicators and advocate continuous-improvement designs that link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assessment moderation, and feedback to action (Harvey, 2024; </w:t>
      </w:r>
      <w:proofErr w:type="spellStart"/>
      <w:r w:rsidRPr="002C6958">
        <w:rPr>
          <w:rFonts w:ascii="Calibri" w:eastAsia="Times New Roman" w:hAnsi="Calibri" w:cs="Calibri"/>
          <w:sz w:val="24"/>
          <w:szCs w:val="24"/>
          <w:lang w:eastAsia="en-GB"/>
        </w:rPr>
        <w:t>Stalmeijer</w:t>
      </w:r>
      <w:proofErr w:type="spellEnd"/>
      <w:r w:rsidRPr="002C6958">
        <w:rPr>
          <w:rFonts w:ascii="Calibri" w:eastAsia="Times New Roman" w:hAnsi="Calibri" w:cs="Calibri"/>
          <w:sz w:val="24"/>
          <w:szCs w:val="24"/>
          <w:lang w:eastAsia="en-GB"/>
        </w:rPr>
        <w:t xml:space="preserve"> et al., 2023). Similarly, the global performance-measurement literature cautions that dashboards can either inspire or burden, depending on their design and governance (</w:t>
      </w:r>
      <w:proofErr w:type="spellStart"/>
      <w:r w:rsidRPr="002C6958">
        <w:rPr>
          <w:rFonts w:ascii="Calibri" w:eastAsia="Times New Roman" w:hAnsi="Calibri" w:cs="Calibri"/>
          <w:sz w:val="24"/>
          <w:szCs w:val="24"/>
          <w:lang w:eastAsia="en-GB"/>
        </w:rPr>
        <w:t>Sarrico</w:t>
      </w:r>
      <w:proofErr w:type="spellEnd"/>
      <w:r w:rsidRPr="002C6958">
        <w:rPr>
          <w:rFonts w:ascii="Calibri" w:eastAsia="Times New Roman" w:hAnsi="Calibri" w:cs="Calibri"/>
          <w:sz w:val="24"/>
          <w:szCs w:val="24"/>
          <w:lang w:eastAsia="en-GB"/>
        </w:rPr>
        <w:t xml:space="preserve">, 2022; </w:t>
      </w:r>
      <w:proofErr w:type="spellStart"/>
      <w:r w:rsidRPr="002C6958">
        <w:rPr>
          <w:rFonts w:ascii="Calibri" w:eastAsia="Times New Roman" w:hAnsi="Calibri" w:cs="Calibri"/>
          <w:sz w:val="24"/>
          <w:szCs w:val="24"/>
          <w:lang w:eastAsia="en-GB"/>
        </w:rPr>
        <w:t>Beerkens</w:t>
      </w:r>
      <w:proofErr w:type="spellEnd"/>
      <w:r w:rsidRPr="002C6958">
        <w:rPr>
          <w:rFonts w:ascii="Calibri" w:eastAsia="Times New Roman" w:hAnsi="Calibri" w:cs="Calibri"/>
          <w:sz w:val="24"/>
          <w:szCs w:val="24"/>
          <w:lang w:eastAsia="en-GB"/>
        </w:rPr>
        <w:t>, 2022). What is distinctive in African settings is the binding role of capacity and data infrastructure—for example, the salience of minimal, interoperable dashboards and tracer studies to offset data paucity—and the importance of proportionality given heavy accreditation calendars (Paulsen &amp; Lindsay, 2024; Masiello et al., 2024; Zavale, 2021). In short, African institutions confront the same assurance–enhancement tension observed elsewhere, but under tighter resource constraints and more variable regulatory maturity.</w:t>
      </w:r>
    </w:p>
    <w:p w14:paraId="6FC3BA59" w14:textId="77777777" w:rsidR="00DC2930" w:rsidRPr="002C6958" w:rsidRDefault="00DC2930" w:rsidP="002C6958">
      <w:pPr>
        <w:spacing w:after="0" w:line="240" w:lineRule="auto"/>
        <w:jc w:val="both"/>
        <w:rPr>
          <w:rFonts w:ascii="Calibri" w:eastAsia="Times New Roman" w:hAnsi="Calibri" w:cs="Calibri"/>
          <w:sz w:val="24"/>
          <w:szCs w:val="24"/>
          <w:lang w:eastAsia="en-GB"/>
        </w:rPr>
      </w:pPr>
    </w:p>
    <w:p w14:paraId="3840372C" w14:textId="07F1A30E" w:rsidR="002C6958" w:rsidRPr="00DC2930" w:rsidRDefault="002C6958" w:rsidP="002C6958">
      <w:pPr>
        <w:spacing w:after="0" w:line="240" w:lineRule="auto"/>
        <w:jc w:val="both"/>
        <w:outlineLvl w:val="1"/>
        <w:rPr>
          <w:rFonts w:ascii="Calibri" w:eastAsia="Times New Roman" w:hAnsi="Calibri" w:cs="Calibri"/>
          <w:i/>
          <w:iCs/>
          <w:sz w:val="24"/>
          <w:szCs w:val="24"/>
          <w:lang w:eastAsia="en-GB"/>
        </w:rPr>
      </w:pPr>
      <w:r w:rsidRPr="00DC2930">
        <w:rPr>
          <w:rFonts w:ascii="Calibri" w:eastAsia="Times New Roman" w:hAnsi="Calibri" w:cs="Calibri"/>
          <w:i/>
          <w:iCs/>
          <w:sz w:val="24"/>
          <w:szCs w:val="24"/>
          <w:lang w:eastAsia="en-GB"/>
        </w:rPr>
        <w:t xml:space="preserve">Heterogeneity and </w:t>
      </w:r>
      <w:r w:rsidR="00DC2930" w:rsidRPr="00DC2930">
        <w:rPr>
          <w:rFonts w:ascii="Calibri" w:eastAsia="Times New Roman" w:hAnsi="Calibri" w:cs="Calibri"/>
          <w:i/>
          <w:iCs/>
          <w:sz w:val="24"/>
          <w:szCs w:val="24"/>
          <w:lang w:eastAsia="en-GB"/>
        </w:rPr>
        <w:t>Context</w:t>
      </w:r>
    </w:p>
    <w:p w14:paraId="129173DF"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Mechanisms work when four conditions co-exist: (1) clear governance interfaces between IQA and EQA; (2) protected workload and skills for QA teams; (3) inclusive participation that </w:t>
      </w:r>
      <w:proofErr w:type="spellStart"/>
      <w:r w:rsidRPr="002C6958">
        <w:rPr>
          <w:rFonts w:ascii="Calibri" w:eastAsia="Times New Roman" w:hAnsi="Calibri" w:cs="Calibri"/>
          <w:sz w:val="24"/>
          <w:szCs w:val="24"/>
          <w:lang w:eastAsia="en-GB"/>
        </w:rPr>
        <w:t>legitimises</w:t>
      </w:r>
      <w:proofErr w:type="spellEnd"/>
      <w:r w:rsidRPr="002C6958">
        <w:rPr>
          <w:rFonts w:ascii="Calibri" w:eastAsia="Times New Roman" w:hAnsi="Calibri" w:cs="Calibri"/>
          <w:sz w:val="24"/>
          <w:szCs w:val="24"/>
          <w:lang w:eastAsia="en-GB"/>
        </w:rPr>
        <w:t xml:space="preserve"> change; and (4) reliable data with transparent indicators (</w:t>
      </w:r>
      <w:proofErr w:type="spellStart"/>
      <w:r w:rsidRPr="002C6958">
        <w:rPr>
          <w:rFonts w:ascii="Calibri" w:eastAsia="Times New Roman" w:hAnsi="Calibri" w:cs="Calibri"/>
          <w:sz w:val="24"/>
          <w:szCs w:val="24"/>
          <w:lang w:eastAsia="en-GB"/>
        </w:rPr>
        <w:t>Atanaw</w:t>
      </w:r>
      <w:proofErr w:type="spellEnd"/>
      <w:r w:rsidRPr="002C6958">
        <w:rPr>
          <w:rFonts w:ascii="Calibri" w:eastAsia="Times New Roman" w:hAnsi="Calibri" w:cs="Calibri"/>
          <w:sz w:val="24"/>
          <w:szCs w:val="24"/>
          <w:lang w:eastAsia="en-GB"/>
        </w:rPr>
        <w:t xml:space="preserve"> et al., 2024; </w:t>
      </w:r>
      <w:proofErr w:type="spellStart"/>
      <w:r w:rsidRPr="002C6958">
        <w:rPr>
          <w:rFonts w:ascii="Calibri" w:eastAsia="Times New Roman" w:hAnsi="Calibri" w:cs="Calibri"/>
          <w:sz w:val="24"/>
          <w:szCs w:val="24"/>
          <w:lang w:eastAsia="en-GB"/>
        </w:rPr>
        <w:t>Ebekozien</w:t>
      </w:r>
      <w:proofErr w:type="spellEnd"/>
      <w:r w:rsidRPr="002C6958">
        <w:rPr>
          <w:rFonts w:ascii="Calibri" w:eastAsia="Times New Roman" w:hAnsi="Calibri" w:cs="Calibri"/>
          <w:sz w:val="24"/>
          <w:szCs w:val="24"/>
          <w:lang w:eastAsia="en-GB"/>
        </w:rPr>
        <w:t xml:space="preserve">, 2023; </w:t>
      </w:r>
      <w:r w:rsidRPr="002C6958">
        <w:rPr>
          <w:rFonts w:ascii="Calibri" w:hAnsi="Calibri" w:cs="Calibri"/>
          <w:sz w:val="24"/>
          <w:szCs w:val="24"/>
        </w:rPr>
        <w:t>Khoo et al., 2025</w:t>
      </w:r>
      <w:r w:rsidRPr="002C6958">
        <w:rPr>
          <w:rFonts w:ascii="Calibri" w:eastAsia="Times New Roman" w:hAnsi="Calibri" w:cs="Calibri"/>
          <w:sz w:val="24"/>
          <w:szCs w:val="24"/>
          <w:lang w:eastAsia="en-GB"/>
        </w:rPr>
        <w:t xml:space="preserve">; Paulsen &amp; Lindsay, 2024). Failure typically arises where one or more conditions are missing—e.g., fragmented decision rights (reviews produce reports but not action), capacity gaps (moderation cannot be scaled), tokenistic voice (low uptake of student feedback), or weak data integrity (dashboards mislead) (Tamrat, 2021; Matthews, 2023; Masiello et al., 2024). Context also matters by institutional type: private universities often adopt nimble IQA routines but face uneven resourcing; public universities, on the other hand, leverage scale yet encounter bureaucratic drag (Arthur &amp; Kuranchie, 2022). Sub-regional variation reflects regulatory maturity and language blocs: settings with stable agency mandates embed structures earlier, but </w:t>
      </w:r>
      <w:proofErr w:type="spellStart"/>
      <w:r w:rsidRPr="002C6958">
        <w:rPr>
          <w:rFonts w:ascii="Calibri" w:eastAsia="Times New Roman" w:hAnsi="Calibri" w:cs="Calibri"/>
          <w:sz w:val="24"/>
          <w:szCs w:val="24"/>
          <w:lang w:eastAsia="en-GB"/>
        </w:rPr>
        <w:t>realised</w:t>
      </w:r>
      <w:proofErr w:type="spellEnd"/>
      <w:r w:rsidRPr="002C6958">
        <w:rPr>
          <w:rFonts w:ascii="Calibri" w:eastAsia="Times New Roman" w:hAnsi="Calibri" w:cs="Calibri"/>
          <w:sz w:val="24"/>
          <w:szCs w:val="24"/>
          <w:lang w:eastAsia="en-GB"/>
        </w:rPr>
        <w:t xml:space="preserve"> benefits track analytics capability and leadership support (Zavale, 2021; Jowi, 2024; </w:t>
      </w:r>
      <w:proofErr w:type="spellStart"/>
      <w:r w:rsidRPr="002C6958">
        <w:rPr>
          <w:rFonts w:ascii="Calibri" w:eastAsia="Times New Roman" w:hAnsi="Calibri" w:cs="Calibri"/>
          <w:sz w:val="24"/>
          <w:szCs w:val="24"/>
          <w:lang w:eastAsia="en-GB"/>
        </w:rPr>
        <w:t>Greere</w:t>
      </w:r>
      <w:proofErr w:type="spellEnd"/>
      <w:r w:rsidRPr="002C6958">
        <w:rPr>
          <w:rFonts w:ascii="Calibri" w:eastAsia="Times New Roman" w:hAnsi="Calibri" w:cs="Calibri"/>
          <w:sz w:val="24"/>
          <w:szCs w:val="24"/>
          <w:lang w:eastAsia="en-GB"/>
        </w:rPr>
        <w:t xml:space="preserve">, 2023). These contingencies justify the AFRICA-QA emphasis on sequencing (Section 4) and the roadmap’s phased approach (Section 5), as well as the </w:t>
      </w:r>
      <w:proofErr w:type="spellStart"/>
      <w:r w:rsidRPr="002C6958">
        <w:rPr>
          <w:rFonts w:ascii="Calibri" w:eastAsia="Times New Roman" w:hAnsi="Calibri" w:cs="Calibri"/>
          <w:sz w:val="24"/>
          <w:szCs w:val="24"/>
          <w:lang w:eastAsia="en-GB"/>
        </w:rPr>
        <w:t>CERQual</w:t>
      </w:r>
      <w:proofErr w:type="spellEnd"/>
      <w:r w:rsidRPr="002C6958">
        <w:rPr>
          <w:rFonts w:ascii="Calibri" w:eastAsia="Times New Roman" w:hAnsi="Calibri" w:cs="Calibri"/>
          <w:sz w:val="24"/>
          <w:szCs w:val="24"/>
          <w:lang w:eastAsia="en-GB"/>
        </w:rPr>
        <w:t>-based confidence gradings that privilege direction over effect size where measures vary (Page et al., 2021; Wainwright et al., 2023).</w:t>
      </w:r>
    </w:p>
    <w:p w14:paraId="7116E02A"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15A2A744" w14:textId="0E9D1E94" w:rsidR="002C6958" w:rsidRPr="002C6958" w:rsidRDefault="00DC2930"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 xml:space="preserve">Implications </w:t>
      </w:r>
    </w:p>
    <w:p w14:paraId="1BF7A6DC" w14:textId="7CF85AB8" w:rsidR="002C6958" w:rsidRPr="00DC2930" w:rsidRDefault="002C6958" w:rsidP="002C6958">
      <w:pPr>
        <w:spacing w:after="0" w:line="240" w:lineRule="auto"/>
        <w:jc w:val="both"/>
        <w:outlineLvl w:val="1"/>
        <w:rPr>
          <w:rFonts w:ascii="Calibri" w:eastAsia="Times New Roman" w:hAnsi="Calibri" w:cs="Calibri"/>
          <w:i/>
          <w:iCs/>
          <w:sz w:val="24"/>
          <w:szCs w:val="24"/>
          <w:lang w:eastAsia="en-GB"/>
        </w:rPr>
      </w:pPr>
      <w:r w:rsidRPr="00DC2930">
        <w:rPr>
          <w:rFonts w:ascii="Calibri" w:eastAsia="Times New Roman" w:hAnsi="Calibri" w:cs="Calibri"/>
          <w:i/>
          <w:iCs/>
          <w:sz w:val="24"/>
          <w:szCs w:val="24"/>
          <w:lang w:eastAsia="en-GB"/>
        </w:rPr>
        <w:t xml:space="preserve">Policy </w:t>
      </w:r>
      <w:r w:rsidR="00DC2930" w:rsidRPr="00DC2930">
        <w:rPr>
          <w:rFonts w:ascii="Calibri" w:eastAsia="Times New Roman" w:hAnsi="Calibri" w:cs="Calibri"/>
          <w:i/>
          <w:iCs/>
          <w:sz w:val="24"/>
          <w:szCs w:val="24"/>
          <w:lang w:eastAsia="en-GB"/>
        </w:rPr>
        <w:t>Implications</w:t>
      </w:r>
    </w:p>
    <w:p w14:paraId="06C90085" w14:textId="77777777" w:rsid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For national quality assurance agencies</w:t>
      </w:r>
      <w:r w:rsidRPr="002C6958">
        <w:rPr>
          <w:rFonts w:ascii="Calibri" w:eastAsia="Times New Roman" w:hAnsi="Calibri" w:cs="Calibri"/>
          <w:sz w:val="24"/>
          <w:szCs w:val="24"/>
          <w:lang w:eastAsia="en-GB"/>
        </w:rPr>
        <w:t xml:space="preserve">. The evidence points to the need for alignment and proportionality. Agencies should publish clear interfaces between external evaluation and internal quality assurance, with cycle lengths and evidence requirements scaled to institutional risk and maturity. Standards should </w:t>
      </w:r>
      <w:proofErr w:type="spellStart"/>
      <w:r w:rsidRPr="002C6958">
        <w:rPr>
          <w:rFonts w:ascii="Calibri" w:eastAsia="Times New Roman" w:hAnsi="Calibri" w:cs="Calibri"/>
          <w:sz w:val="24"/>
          <w:szCs w:val="24"/>
          <w:lang w:eastAsia="en-GB"/>
        </w:rPr>
        <w:t>prioritise</w:t>
      </w:r>
      <w:proofErr w:type="spellEnd"/>
      <w:r w:rsidRPr="002C6958">
        <w:rPr>
          <w:rFonts w:ascii="Calibri" w:eastAsia="Times New Roman" w:hAnsi="Calibri" w:cs="Calibri"/>
          <w:sz w:val="24"/>
          <w:szCs w:val="24"/>
          <w:lang w:eastAsia="en-GB"/>
        </w:rPr>
        <w:t xml:space="preserve"> demonstrable improvement in student learning, student support, and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renewal—rather than voluminous inputs—by requiring “audit-to-action” trails that show owners, timelines, and closure rates. Minimum national data standards are essential: a core indicator set with definitions, disaggregation rules, and data-quality checks that every university can implement. Regulatory calendars should be sequenced to leave space for internal review before external audits, reducing last-minute compliance </w:t>
      </w:r>
      <w:proofErr w:type="spellStart"/>
      <w:r w:rsidRPr="002C6958">
        <w:rPr>
          <w:rFonts w:ascii="Calibri" w:eastAsia="Times New Roman" w:hAnsi="Calibri" w:cs="Calibri"/>
          <w:sz w:val="24"/>
          <w:szCs w:val="24"/>
          <w:lang w:eastAsia="en-GB"/>
        </w:rPr>
        <w:t>behaviour</w:t>
      </w:r>
      <w:proofErr w:type="spellEnd"/>
      <w:r w:rsidRPr="002C6958">
        <w:rPr>
          <w:rFonts w:ascii="Calibri" w:eastAsia="Times New Roman" w:hAnsi="Calibri" w:cs="Calibri"/>
          <w:sz w:val="24"/>
          <w:szCs w:val="24"/>
          <w:lang w:eastAsia="en-GB"/>
        </w:rPr>
        <w:t xml:space="preserve">. Public reporting should </w:t>
      </w:r>
      <w:proofErr w:type="spellStart"/>
      <w:r w:rsidRPr="002C6958">
        <w:rPr>
          <w:rFonts w:ascii="Calibri" w:eastAsia="Times New Roman" w:hAnsi="Calibri" w:cs="Calibri"/>
          <w:sz w:val="24"/>
          <w:szCs w:val="24"/>
          <w:lang w:eastAsia="en-GB"/>
        </w:rPr>
        <w:t>emphasise</w:t>
      </w:r>
      <w:proofErr w:type="spellEnd"/>
      <w:r w:rsidRPr="002C6958">
        <w:rPr>
          <w:rFonts w:ascii="Calibri" w:eastAsia="Times New Roman" w:hAnsi="Calibri" w:cs="Calibri"/>
          <w:sz w:val="24"/>
          <w:szCs w:val="24"/>
          <w:lang w:eastAsia="en-GB"/>
        </w:rPr>
        <w:t xml:space="preserve"> a concise set of valid indicators, complemented by institutional narratives that explain improvement </w:t>
      </w:r>
      <w:r w:rsidRPr="002C6958">
        <w:rPr>
          <w:rFonts w:ascii="Calibri" w:eastAsia="Times New Roman" w:hAnsi="Calibri" w:cs="Calibri"/>
          <w:sz w:val="24"/>
          <w:szCs w:val="24"/>
          <w:lang w:eastAsia="en-GB"/>
        </w:rPr>
        <w:lastRenderedPageBreak/>
        <w:t>actions and contextual constraints. Finally, agencies should embed recognition and credit-transfer rules that connect local standards with regional comparability, while protecting space for curricular diversity.</w:t>
      </w:r>
    </w:p>
    <w:p w14:paraId="1F424158" w14:textId="77777777" w:rsidR="00DC2930" w:rsidRPr="002C6958" w:rsidRDefault="00DC2930" w:rsidP="002C6958">
      <w:pPr>
        <w:spacing w:after="0" w:line="240" w:lineRule="auto"/>
        <w:jc w:val="both"/>
        <w:rPr>
          <w:rFonts w:ascii="Calibri" w:eastAsia="Times New Roman" w:hAnsi="Calibri" w:cs="Calibri"/>
          <w:sz w:val="24"/>
          <w:szCs w:val="24"/>
          <w:lang w:eastAsia="en-GB"/>
        </w:rPr>
      </w:pPr>
    </w:p>
    <w:p w14:paraId="6825A370"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b/>
          <w:bCs/>
          <w:i/>
          <w:iCs/>
          <w:sz w:val="24"/>
          <w:szCs w:val="24"/>
          <w:lang w:eastAsia="en-GB"/>
        </w:rPr>
        <w:t>For regional bodies</w:t>
      </w:r>
      <w:r w:rsidRPr="002C6958">
        <w:rPr>
          <w:rFonts w:ascii="Calibri" w:eastAsia="Times New Roman" w:hAnsi="Calibri" w:cs="Calibri"/>
          <w:sz w:val="24"/>
          <w:szCs w:val="24"/>
          <w:lang w:eastAsia="en-GB"/>
        </w:rPr>
        <w:t xml:space="preserve">. </w:t>
      </w:r>
      <w:proofErr w:type="spellStart"/>
      <w:r w:rsidRPr="002C6958">
        <w:rPr>
          <w:rFonts w:ascii="Calibri" w:eastAsia="Times New Roman" w:hAnsi="Calibri" w:cs="Calibri"/>
          <w:sz w:val="24"/>
          <w:szCs w:val="24"/>
          <w:lang w:eastAsia="en-GB"/>
        </w:rPr>
        <w:t>Harmonisation</w:t>
      </w:r>
      <w:proofErr w:type="spellEnd"/>
      <w:r w:rsidRPr="002C6958">
        <w:rPr>
          <w:rFonts w:ascii="Calibri" w:eastAsia="Times New Roman" w:hAnsi="Calibri" w:cs="Calibri"/>
          <w:sz w:val="24"/>
          <w:szCs w:val="24"/>
          <w:lang w:eastAsia="en-GB"/>
        </w:rPr>
        <w:t xml:space="preserve"> should be coupled with contextual flexibility. Regional frameworks can provide common reference points for learning outcomes, credit values, and assessment credibility; however, they should also offer crosswalks that accommodate language, qualification, and disciplinary variations. Regional platforms can convene peer-review panels, publish indicator dictionaries, and curate case repositories on effective improvement routines, enabling cross-border learning without forcing uniformity. Lightweight regional benchmarking—focused on a few high-quality indicators and concise interpretive notes—will help avoid metric overload while fostering mutual trust.</w:t>
      </w:r>
    </w:p>
    <w:p w14:paraId="32F42662" w14:textId="77777777" w:rsidR="00DC2930" w:rsidRDefault="00DC2930" w:rsidP="002C6958">
      <w:pPr>
        <w:spacing w:after="0" w:line="240" w:lineRule="auto"/>
        <w:jc w:val="both"/>
        <w:outlineLvl w:val="1"/>
        <w:rPr>
          <w:rFonts w:ascii="Calibri" w:eastAsia="Times New Roman" w:hAnsi="Calibri" w:cs="Calibri"/>
          <w:sz w:val="24"/>
          <w:szCs w:val="24"/>
          <w:lang w:eastAsia="en-GB"/>
        </w:rPr>
      </w:pPr>
    </w:p>
    <w:p w14:paraId="06FBF794" w14:textId="1E1CCD72" w:rsidR="002C6958" w:rsidRPr="00DC2930" w:rsidRDefault="00DC2930" w:rsidP="002C6958">
      <w:pPr>
        <w:spacing w:after="0" w:line="240" w:lineRule="auto"/>
        <w:jc w:val="both"/>
        <w:outlineLvl w:val="1"/>
        <w:rPr>
          <w:rFonts w:ascii="Calibri" w:eastAsia="Times New Roman" w:hAnsi="Calibri" w:cs="Calibri"/>
          <w:i/>
          <w:iCs/>
          <w:sz w:val="24"/>
          <w:szCs w:val="24"/>
          <w:lang w:eastAsia="en-GB"/>
        </w:rPr>
      </w:pPr>
      <w:r w:rsidRPr="00DC2930">
        <w:rPr>
          <w:rFonts w:ascii="Calibri" w:eastAsia="Times New Roman" w:hAnsi="Calibri" w:cs="Calibri"/>
          <w:i/>
          <w:iCs/>
          <w:sz w:val="24"/>
          <w:szCs w:val="24"/>
          <w:lang w:eastAsia="en-GB"/>
        </w:rPr>
        <w:t>Institutional Practice Implications</w:t>
      </w:r>
    </w:p>
    <w:p w14:paraId="0B558DDC"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Resourcing and role clarity</w:t>
      </w:r>
      <w:r w:rsidRPr="002C6958">
        <w:rPr>
          <w:rFonts w:eastAsia="Times New Roman" w:cs="Calibri"/>
          <w:sz w:val="24"/>
          <w:szCs w:val="24"/>
          <w:lang w:eastAsia="en-GB"/>
        </w:rPr>
        <w:t>. Institutions should allocate budgets specifically for quality work, appoint faculty-level leads, and clearly specify decision rights through concise RACI charts, ensuring that recommendations are translated into funded actions.</w:t>
      </w:r>
    </w:p>
    <w:p w14:paraId="6C2FE106"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Culture-building and student engagement</w:t>
      </w:r>
      <w:r w:rsidRPr="002C6958">
        <w:rPr>
          <w:rFonts w:eastAsia="Times New Roman" w:cs="Calibri"/>
          <w:sz w:val="24"/>
          <w:szCs w:val="24"/>
          <w:lang w:eastAsia="en-GB"/>
        </w:rPr>
        <w:t>. Leadership should model a developmental stance, including regular reflective meetings, recognition for program-level improvement, and structured student partnership in reviews and curriculum renewal. Student voice must be integrated into decision points (not only data collection) and tracked for uptake.</w:t>
      </w:r>
    </w:p>
    <w:p w14:paraId="03D8948D"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Analytics and data stewardship</w:t>
      </w:r>
      <w:r w:rsidRPr="002C6958">
        <w:rPr>
          <w:rFonts w:eastAsia="Times New Roman" w:cs="Calibri"/>
          <w:sz w:val="24"/>
          <w:szCs w:val="24"/>
          <w:lang w:eastAsia="en-GB"/>
        </w:rPr>
        <w:t xml:space="preserve">. A minimal, auditable data architecture is required, including a versioned data dictionary, connectors between student information, learning management, and assessment systems, automated data-quality checks, and dashboards that display indicator definitions, freshness, and caveats. Each </w:t>
      </w:r>
      <w:proofErr w:type="spellStart"/>
      <w:r w:rsidRPr="002C6958">
        <w:rPr>
          <w:rFonts w:eastAsia="Times New Roman" w:cs="Calibri"/>
          <w:sz w:val="24"/>
          <w:szCs w:val="24"/>
          <w:lang w:eastAsia="en-GB"/>
        </w:rPr>
        <w:t>programme</w:t>
      </w:r>
      <w:proofErr w:type="spellEnd"/>
      <w:r w:rsidRPr="002C6958">
        <w:rPr>
          <w:rFonts w:eastAsia="Times New Roman" w:cs="Calibri"/>
          <w:sz w:val="24"/>
          <w:szCs w:val="24"/>
          <w:lang w:eastAsia="en-GB"/>
        </w:rPr>
        <w:t xml:space="preserve"> should nominate a data steward.</w:t>
      </w:r>
    </w:p>
    <w:p w14:paraId="26C791F5"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Continuous improvement routines</w:t>
      </w:r>
      <w:r w:rsidRPr="002C6958">
        <w:rPr>
          <w:rFonts w:eastAsia="Times New Roman" w:cs="Calibri"/>
          <w:sz w:val="24"/>
          <w:szCs w:val="24"/>
          <w:lang w:eastAsia="en-GB"/>
        </w:rPr>
        <w:t xml:space="preserve">. </w:t>
      </w:r>
      <w:proofErr w:type="spellStart"/>
      <w:r w:rsidRPr="002C6958">
        <w:rPr>
          <w:rFonts w:eastAsia="Times New Roman" w:cs="Calibri"/>
          <w:sz w:val="24"/>
          <w:szCs w:val="24"/>
          <w:lang w:eastAsia="en-GB"/>
        </w:rPr>
        <w:t>Programme</w:t>
      </w:r>
      <w:proofErr w:type="spellEnd"/>
      <w:r w:rsidRPr="002C6958">
        <w:rPr>
          <w:rFonts w:eastAsia="Times New Roman" w:cs="Calibri"/>
          <w:sz w:val="24"/>
          <w:szCs w:val="24"/>
          <w:lang w:eastAsia="en-GB"/>
        </w:rPr>
        <w:t xml:space="preserve"> review, assessment moderation, and curriculum renewal should run on predictable cycles, with “closing-the-loop” memos filed within fixed timeframes. Evidence clinics—where staff and students jointly interpret data—help shift from compliance to enhancement.</w:t>
      </w:r>
    </w:p>
    <w:p w14:paraId="51372856"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Risk controls</w:t>
      </w:r>
      <w:r w:rsidRPr="002C6958">
        <w:rPr>
          <w:rFonts w:eastAsia="Times New Roman" w:cs="Calibri"/>
          <w:sz w:val="24"/>
          <w:szCs w:val="24"/>
          <w:lang w:eastAsia="en-GB"/>
        </w:rPr>
        <w:t xml:space="preserve">. To counter metric fixation, each indicator should be paired with an improvement narrative and triangulated evidence (for example, assessment artefacts, external examiners’ notes, and student feedback). Internal calendars should precede external deadlines to avoid rushed compliance. Periodic external peer review, targeted at </w:t>
      </w:r>
      <w:proofErr w:type="spellStart"/>
      <w:r w:rsidRPr="002C6958">
        <w:rPr>
          <w:rFonts w:eastAsia="Times New Roman" w:cs="Calibri"/>
          <w:sz w:val="24"/>
          <w:szCs w:val="24"/>
          <w:lang w:eastAsia="en-GB"/>
        </w:rPr>
        <w:t>programmes</w:t>
      </w:r>
      <w:proofErr w:type="spellEnd"/>
      <w:r w:rsidRPr="002C6958">
        <w:rPr>
          <w:rFonts w:eastAsia="Times New Roman" w:cs="Calibri"/>
          <w:sz w:val="24"/>
          <w:szCs w:val="24"/>
          <w:lang w:eastAsia="en-GB"/>
        </w:rPr>
        <w:t xml:space="preserve"> with persistent risks or major redesigns, can accelerate learning.</w:t>
      </w:r>
    </w:p>
    <w:p w14:paraId="4C135E42" w14:textId="77777777" w:rsidR="002C6958" w:rsidRPr="002C6958" w:rsidRDefault="002C6958" w:rsidP="002C6958">
      <w:pPr>
        <w:pStyle w:val="ListParagraph"/>
        <w:numPr>
          <w:ilvl w:val="0"/>
          <w:numId w:val="1583"/>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Equity and inclusion</w:t>
      </w:r>
      <w:r w:rsidRPr="002C6958">
        <w:rPr>
          <w:rFonts w:eastAsia="Times New Roman" w:cs="Calibri"/>
          <w:sz w:val="24"/>
          <w:szCs w:val="24"/>
          <w:lang w:eastAsia="en-GB"/>
        </w:rPr>
        <w:t>. All indicators should be disaggregated by priority groups, with specific actions and resources attached to identified gaps, ensuring quality and fairness advance together.</w:t>
      </w:r>
    </w:p>
    <w:p w14:paraId="560EA633" w14:textId="77777777" w:rsidR="00DC2930" w:rsidRDefault="00DC2930" w:rsidP="002C6958">
      <w:pPr>
        <w:spacing w:after="0" w:line="240" w:lineRule="auto"/>
        <w:jc w:val="both"/>
        <w:outlineLvl w:val="1"/>
        <w:rPr>
          <w:rFonts w:ascii="Calibri" w:eastAsia="Times New Roman" w:hAnsi="Calibri" w:cs="Calibri"/>
          <w:sz w:val="24"/>
          <w:szCs w:val="24"/>
          <w:lang w:eastAsia="en-GB"/>
        </w:rPr>
      </w:pPr>
    </w:p>
    <w:p w14:paraId="1E13DCDA" w14:textId="3BA4BD69" w:rsidR="002C6958" w:rsidRPr="00DC2930" w:rsidRDefault="002C6958" w:rsidP="002C6958">
      <w:pPr>
        <w:spacing w:after="0" w:line="240" w:lineRule="auto"/>
        <w:jc w:val="both"/>
        <w:outlineLvl w:val="1"/>
        <w:rPr>
          <w:rFonts w:ascii="Calibri" w:eastAsia="Times New Roman" w:hAnsi="Calibri" w:cs="Calibri"/>
          <w:i/>
          <w:iCs/>
          <w:sz w:val="24"/>
          <w:szCs w:val="24"/>
          <w:lang w:eastAsia="en-GB"/>
        </w:rPr>
      </w:pPr>
      <w:r w:rsidRPr="00DC2930">
        <w:rPr>
          <w:rFonts w:ascii="Calibri" w:eastAsia="Times New Roman" w:hAnsi="Calibri" w:cs="Calibri"/>
          <w:i/>
          <w:iCs/>
          <w:sz w:val="24"/>
          <w:szCs w:val="24"/>
          <w:lang w:eastAsia="en-GB"/>
        </w:rPr>
        <w:t>Donor/</w:t>
      </w:r>
      <w:r w:rsidR="00DC2930" w:rsidRPr="00DC2930">
        <w:rPr>
          <w:rFonts w:ascii="Calibri" w:eastAsia="Times New Roman" w:hAnsi="Calibri" w:cs="Calibri"/>
          <w:i/>
          <w:iCs/>
          <w:sz w:val="24"/>
          <w:szCs w:val="24"/>
          <w:lang w:eastAsia="en-GB"/>
        </w:rPr>
        <w:t>Partner Implications</w:t>
      </w:r>
    </w:p>
    <w:p w14:paraId="7B0C469F" w14:textId="77777777" w:rsidR="002C6958" w:rsidRPr="002C6958" w:rsidRDefault="002C6958" w:rsidP="002C6958">
      <w:pPr>
        <w:pStyle w:val="ListParagraph"/>
        <w:numPr>
          <w:ilvl w:val="0"/>
          <w:numId w:val="1584"/>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Capacity first, then compliance</w:t>
      </w:r>
      <w:r w:rsidRPr="002C6958">
        <w:rPr>
          <w:rFonts w:eastAsia="Times New Roman" w:cs="Calibri"/>
          <w:sz w:val="24"/>
          <w:szCs w:val="24"/>
          <w:lang w:eastAsia="en-GB"/>
        </w:rPr>
        <w:t xml:space="preserve">. Investment should </w:t>
      </w:r>
      <w:proofErr w:type="spellStart"/>
      <w:r w:rsidRPr="002C6958">
        <w:rPr>
          <w:rFonts w:eastAsia="Times New Roman" w:cs="Calibri"/>
          <w:sz w:val="24"/>
          <w:szCs w:val="24"/>
          <w:lang w:eastAsia="en-GB"/>
        </w:rPr>
        <w:t>prioritise</w:t>
      </w:r>
      <w:proofErr w:type="spellEnd"/>
      <w:r w:rsidRPr="002C6958">
        <w:rPr>
          <w:rFonts w:eastAsia="Times New Roman" w:cs="Calibri"/>
          <w:sz w:val="24"/>
          <w:szCs w:val="24"/>
          <w:lang w:eastAsia="en-GB"/>
        </w:rPr>
        <w:t xml:space="preserve"> durable capabilities—people, routines, and interoperable data systems—over one-off policy production. Funding agreements should reward evidential closure of improvement actions rather than the volume of reports.</w:t>
      </w:r>
    </w:p>
    <w:p w14:paraId="20FE4124" w14:textId="77777777" w:rsidR="002C6958" w:rsidRPr="002C6958" w:rsidRDefault="002C6958" w:rsidP="002C6958">
      <w:pPr>
        <w:pStyle w:val="ListParagraph"/>
        <w:numPr>
          <w:ilvl w:val="0"/>
          <w:numId w:val="1584"/>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Sustainability by design</w:t>
      </w:r>
      <w:r w:rsidRPr="002C6958">
        <w:rPr>
          <w:rFonts w:eastAsia="Times New Roman" w:cs="Calibri"/>
          <w:sz w:val="24"/>
          <w:szCs w:val="24"/>
          <w:lang w:eastAsia="en-GB"/>
        </w:rPr>
        <w:t xml:space="preserve">. Projects should include maintenance and staffing plans, open technical standards, and exit strategies that avoid post-project decay. Co-funding of </w:t>
      </w:r>
      <w:r w:rsidRPr="002C6958">
        <w:rPr>
          <w:rFonts w:eastAsia="Times New Roman" w:cs="Calibri"/>
          <w:sz w:val="24"/>
          <w:szCs w:val="24"/>
          <w:lang w:eastAsia="en-GB"/>
        </w:rPr>
        <w:lastRenderedPageBreak/>
        <w:t>shared services (for example, regional indicator dictionaries, tracer study toolkits, or moderation training) can lower costs and enhance comparability.</w:t>
      </w:r>
    </w:p>
    <w:p w14:paraId="5515D3D3" w14:textId="77777777" w:rsidR="002C6958" w:rsidRPr="002C6958" w:rsidRDefault="002C6958" w:rsidP="002C6958">
      <w:pPr>
        <w:pStyle w:val="ListParagraph"/>
        <w:numPr>
          <w:ilvl w:val="0"/>
          <w:numId w:val="1584"/>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Learning-oriented conditionalities</w:t>
      </w:r>
      <w:r w:rsidRPr="002C6958">
        <w:rPr>
          <w:rFonts w:eastAsia="Times New Roman" w:cs="Calibri"/>
          <w:sz w:val="24"/>
          <w:szCs w:val="24"/>
          <w:lang w:eastAsia="en-GB"/>
        </w:rPr>
        <w:t>. Conditions should avoid narrow input targets; instead, they should require clear theories of change, baseline diagnostics, and periodic learning reviews that adapt activities as evidence accumulates. Support for longitudinal outcome evaluations and small experimental pilots (with pre-specified learning measures) will strengthen future decision-making.</w:t>
      </w:r>
    </w:p>
    <w:p w14:paraId="416C2603" w14:textId="77777777" w:rsidR="002C6958" w:rsidRPr="002C6958" w:rsidRDefault="002C6958" w:rsidP="002C6958">
      <w:pPr>
        <w:pStyle w:val="ListParagraph"/>
        <w:numPr>
          <w:ilvl w:val="0"/>
          <w:numId w:val="1584"/>
        </w:numPr>
        <w:bidi w:val="0"/>
        <w:spacing w:after="0" w:line="240" w:lineRule="auto"/>
        <w:jc w:val="both"/>
        <w:rPr>
          <w:rFonts w:eastAsia="Times New Roman" w:cs="Calibri"/>
          <w:sz w:val="24"/>
          <w:szCs w:val="24"/>
          <w:lang w:eastAsia="en-GB"/>
        </w:rPr>
      </w:pPr>
      <w:r w:rsidRPr="002C6958">
        <w:rPr>
          <w:rFonts w:eastAsia="Times New Roman" w:cs="Calibri"/>
          <w:b/>
          <w:bCs/>
          <w:i/>
          <w:iCs/>
          <w:sz w:val="24"/>
          <w:szCs w:val="24"/>
          <w:lang w:eastAsia="en-GB"/>
        </w:rPr>
        <w:t>Partnership with regulators and students</w:t>
      </w:r>
      <w:r w:rsidRPr="002C6958">
        <w:rPr>
          <w:rFonts w:eastAsia="Times New Roman" w:cs="Calibri"/>
          <w:sz w:val="24"/>
          <w:szCs w:val="24"/>
          <w:lang w:eastAsia="en-GB"/>
        </w:rPr>
        <w:t xml:space="preserve">. Donor </w:t>
      </w:r>
      <w:proofErr w:type="spellStart"/>
      <w:r w:rsidRPr="002C6958">
        <w:rPr>
          <w:rFonts w:eastAsia="Times New Roman" w:cs="Calibri"/>
          <w:sz w:val="24"/>
          <w:szCs w:val="24"/>
          <w:lang w:eastAsia="en-GB"/>
        </w:rPr>
        <w:t>programmes</w:t>
      </w:r>
      <w:proofErr w:type="spellEnd"/>
      <w:r w:rsidRPr="002C6958">
        <w:rPr>
          <w:rFonts w:eastAsia="Times New Roman" w:cs="Calibri"/>
          <w:sz w:val="24"/>
          <w:szCs w:val="24"/>
          <w:lang w:eastAsia="en-GB"/>
        </w:rPr>
        <w:t xml:space="preserve"> should be co-designed with national agencies to align instruments and calendars, and should resource student partnership projects that improve feedback quality and uptake. Alignment with the integrative framework ensures that external funds amplify, rather than distort, institutional improvement trajectories.</w:t>
      </w:r>
    </w:p>
    <w:p w14:paraId="6CFB0B31"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75E9494A" w14:textId="65D64B4C" w:rsidR="002C6958" w:rsidRPr="002C6958" w:rsidRDefault="00DC2930" w:rsidP="002C6958">
      <w:pPr>
        <w:spacing w:after="0" w:line="240" w:lineRule="auto"/>
        <w:jc w:val="both"/>
        <w:outlineLvl w:val="0"/>
        <w:rPr>
          <w:rFonts w:ascii="Calibri" w:eastAsia="Times New Roman" w:hAnsi="Calibri" w:cs="Calibri"/>
          <w:b/>
          <w:bCs/>
          <w:kern w:val="36"/>
          <w:sz w:val="24"/>
          <w:szCs w:val="24"/>
          <w:lang w:eastAsia="en-GB"/>
        </w:rPr>
      </w:pPr>
      <w:r w:rsidRPr="002C6958">
        <w:rPr>
          <w:rFonts w:ascii="Calibri" w:eastAsia="Times New Roman" w:hAnsi="Calibri" w:cs="Calibri"/>
          <w:b/>
          <w:bCs/>
          <w:kern w:val="36"/>
          <w:sz w:val="24"/>
          <w:szCs w:val="24"/>
          <w:lang w:eastAsia="en-GB"/>
        </w:rPr>
        <w:t xml:space="preserve">Conclusion </w:t>
      </w:r>
    </w:p>
    <w:p w14:paraId="11AD8AB4" w14:textId="77777777"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African higher education has expanded rapidly, intensifying the need for credible quality assurance that improves learning, research, and student support. </w:t>
      </w:r>
      <w:proofErr w:type="spellStart"/>
      <w:r w:rsidRPr="002C6958">
        <w:rPr>
          <w:rFonts w:ascii="Calibri" w:eastAsia="Times New Roman" w:hAnsi="Calibri" w:cs="Calibri"/>
          <w:sz w:val="24"/>
          <w:szCs w:val="24"/>
          <w:lang w:eastAsia="en-GB"/>
        </w:rPr>
        <w:t>Synthesising</w:t>
      </w:r>
      <w:proofErr w:type="spellEnd"/>
      <w:r w:rsidRPr="002C6958">
        <w:rPr>
          <w:rFonts w:ascii="Calibri" w:eastAsia="Times New Roman" w:hAnsi="Calibri" w:cs="Calibri"/>
          <w:sz w:val="24"/>
          <w:szCs w:val="24"/>
          <w:lang w:eastAsia="en-GB"/>
        </w:rPr>
        <w:t xml:space="preserve"> peer-reviewed evidence, the study found that formal structures are widespread but outcomes hinge on capacity, data, and a culture of improvement. The AFRICA-QA model </w:t>
      </w:r>
      <w:proofErr w:type="spellStart"/>
      <w:r w:rsidRPr="002C6958">
        <w:rPr>
          <w:rFonts w:ascii="Calibri" w:eastAsia="Times New Roman" w:hAnsi="Calibri" w:cs="Calibri"/>
          <w:sz w:val="24"/>
          <w:szCs w:val="24"/>
          <w:lang w:eastAsia="en-GB"/>
        </w:rPr>
        <w:t>organises</w:t>
      </w:r>
      <w:proofErr w:type="spellEnd"/>
      <w:r w:rsidRPr="002C6958">
        <w:rPr>
          <w:rFonts w:ascii="Calibri" w:eastAsia="Times New Roman" w:hAnsi="Calibri" w:cs="Calibri"/>
          <w:sz w:val="24"/>
          <w:szCs w:val="24"/>
          <w:lang w:eastAsia="en-GB"/>
        </w:rPr>
        <w:t xml:space="preserve"> alignment and governance, resources, participation, and analytics to convert assurance into enhancement. The implementation roadmap transforms this logic into sequenced, auditable steps—readiness checks, </w:t>
      </w:r>
      <w:proofErr w:type="spellStart"/>
      <w:r w:rsidRPr="002C6958">
        <w:rPr>
          <w:rFonts w:ascii="Calibri" w:eastAsia="Times New Roman" w:hAnsi="Calibri" w:cs="Calibri"/>
          <w:sz w:val="24"/>
          <w:szCs w:val="24"/>
          <w:lang w:eastAsia="en-GB"/>
        </w:rPr>
        <w:t>stabilisers</w:t>
      </w:r>
      <w:proofErr w:type="spellEnd"/>
      <w:r w:rsidRPr="002C6958">
        <w:rPr>
          <w:rFonts w:ascii="Calibri" w:eastAsia="Times New Roman" w:hAnsi="Calibri" w:cs="Calibri"/>
          <w:sz w:val="24"/>
          <w:szCs w:val="24"/>
          <w:lang w:eastAsia="en-GB"/>
        </w:rPr>
        <w:t>, system build, and consolidation—enabling universities to progress from documentation to demonstrable gains. Together, the synthesis, model, and roadmap offer a practical route to credible standards and sustained, equitable educational value.</w:t>
      </w:r>
    </w:p>
    <w:p w14:paraId="145154F7" w14:textId="77777777" w:rsidR="00DC2930" w:rsidRDefault="00DC2930" w:rsidP="002C6958">
      <w:pPr>
        <w:spacing w:after="0" w:line="240" w:lineRule="auto"/>
        <w:jc w:val="both"/>
        <w:rPr>
          <w:rFonts w:ascii="Calibri" w:eastAsia="Times New Roman" w:hAnsi="Calibri" w:cs="Calibri"/>
          <w:sz w:val="24"/>
          <w:szCs w:val="24"/>
          <w:lang w:eastAsia="en-GB"/>
        </w:rPr>
      </w:pPr>
    </w:p>
    <w:p w14:paraId="49AEE7BE" w14:textId="07D8696E"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This literature-only review relied on peer-reviewed sources in English and selected French, potentially introducing language and publication bias, and likely underrepresenting Lusophone and Arabic scholarship. Coverage across sub-regions is uneven, and many studies </w:t>
      </w:r>
      <w:proofErr w:type="spellStart"/>
      <w:r w:rsidRPr="002C6958">
        <w:rPr>
          <w:rFonts w:ascii="Calibri" w:eastAsia="Times New Roman" w:hAnsi="Calibri" w:cs="Calibri"/>
          <w:sz w:val="24"/>
          <w:szCs w:val="24"/>
          <w:lang w:eastAsia="en-GB"/>
        </w:rPr>
        <w:t>prioritise</w:t>
      </w:r>
      <w:proofErr w:type="spellEnd"/>
      <w:r w:rsidRPr="002C6958">
        <w:rPr>
          <w:rFonts w:ascii="Calibri" w:eastAsia="Times New Roman" w:hAnsi="Calibri" w:cs="Calibri"/>
          <w:sz w:val="24"/>
          <w:szCs w:val="24"/>
          <w:lang w:eastAsia="en-GB"/>
        </w:rPr>
        <w:t xml:space="preserve"> compliance indicators over rigorous learning or research outcomes. Methodological heterogeneity limits the inference of effect sizes, and outcome measures are inconsistently defined. Despite mitigation steps, residual bias and data gaps constrain </w:t>
      </w:r>
      <w:proofErr w:type="spellStart"/>
      <w:r w:rsidRPr="002C6958">
        <w:rPr>
          <w:rFonts w:ascii="Calibri" w:eastAsia="Times New Roman" w:hAnsi="Calibri" w:cs="Calibri"/>
          <w:sz w:val="24"/>
          <w:szCs w:val="24"/>
          <w:lang w:eastAsia="en-GB"/>
        </w:rPr>
        <w:t>generalisability</w:t>
      </w:r>
      <w:proofErr w:type="spellEnd"/>
      <w:r w:rsidRPr="002C6958">
        <w:rPr>
          <w:rFonts w:ascii="Calibri" w:eastAsia="Times New Roman" w:hAnsi="Calibri" w:cs="Calibri"/>
          <w:sz w:val="24"/>
          <w:szCs w:val="24"/>
          <w:lang w:eastAsia="en-GB"/>
        </w:rPr>
        <w:t xml:space="preserve"> across contexts and limit the precision of the conclusions.</w:t>
      </w:r>
    </w:p>
    <w:p w14:paraId="08836E0D" w14:textId="77777777" w:rsidR="00DC2930" w:rsidRDefault="00DC2930" w:rsidP="002C6958">
      <w:pPr>
        <w:spacing w:after="0" w:line="240" w:lineRule="auto"/>
        <w:jc w:val="both"/>
        <w:rPr>
          <w:rFonts w:ascii="Calibri" w:eastAsia="Times New Roman" w:hAnsi="Calibri" w:cs="Calibri"/>
          <w:sz w:val="24"/>
          <w:szCs w:val="24"/>
          <w:lang w:eastAsia="en-GB"/>
        </w:rPr>
      </w:pPr>
    </w:p>
    <w:p w14:paraId="55FD4162" w14:textId="0F353D75" w:rsidR="002C6958" w:rsidRPr="002C6958" w:rsidRDefault="002C6958" w:rsidP="002C6958">
      <w:pPr>
        <w:spacing w:after="0" w:line="240" w:lineRule="auto"/>
        <w:jc w:val="both"/>
        <w:rPr>
          <w:rFonts w:ascii="Calibri" w:eastAsia="Times New Roman" w:hAnsi="Calibri" w:cs="Calibri"/>
          <w:sz w:val="24"/>
          <w:szCs w:val="24"/>
          <w:lang w:eastAsia="en-GB"/>
        </w:rPr>
      </w:pPr>
      <w:r w:rsidRPr="002C6958">
        <w:rPr>
          <w:rFonts w:ascii="Calibri" w:eastAsia="Times New Roman" w:hAnsi="Calibri" w:cs="Calibri"/>
          <w:sz w:val="24"/>
          <w:szCs w:val="24"/>
          <w:lang w:eastAsia="en-GB"/>
        </w:rPr>
        <w:t xml:space="preserve">Future work should investigate the causal pathways between specific quality-assurance mechanisms and outcomes using rigorous designs and </w:t>
      </w:r>
      <w:proofErr w:type="spellStart"/>
      <w:r w:rsidRPr="002C6958">
        <w:rPr>
          <w:rFonts w:ascii="Calibri" w:eastAsia="Times New Roman" w:hAnsi="Calibri" w:cs="Calibri"/>
          <w:sz w:val="24"/>
          <w:szCs w:val="24"/>
          <w:lang w:eastAsia="en-GB"/>
        </w:rPr>
        <w:t>standardised</w:t>
      </w:r>
      <w:proofErr w:type="spellEnd"/>
      <w:r w:rsidRPr="002C6958">
        <w:rPr>
          <w:rFonts w:ascii="Calibri" w:eastAsia="Times New Roman" w:hAnsi="Calibri" w:cs="Calibri"/>
          <w:sz w:val="24"/>
          <w:szCs w:val="24"/>
          <w:lang w:eastAsia="en-GB"/>
        </w:rPr>
        <w:t xml:space="preserve"> measures. Priorities include multi-country evaluations that link </w:t>
      </w:r>
      <w:proofErr w:type="spellStart"/>
      <w:r w:rsidRPr="002C6958">
        <w:rPr>
          <w:rFonts w:ascii="Calibri" w:eastAsia="Times New Roman" w:hAnsi="Calibri" w:cs="Calibri"/>
          <w:sz w:val="24"/>
          <w:szCs w:val="24"/>
          <w:lang w:eastAsia="en-GB"/>
        </w:rPr>
        <w:t>programme</w:t>
      </w:r>
      <w:proofErr w:type="spellEnd"/>
      <w:r w:rsidRPr="002C6958">
        <w:rPr>
          <w:rFonts w:ascii="Calibri" w:eastAsia="Times New Roman" w:hAnsi="Calibri" w:cs="Calibri"/>
          <w:sz w:val="24"/>
          <w:szCs w:val="24"/>
          <w:lang w:eastAsia="en-GB"/>
        </w:rPr>
        <w:t xml:space="preserve"> review, assessment moderation, and student-support interventions to </w:t>
      </w:r>
      <w:proofErr w:type="spellStart"/>
      <w:r w:rsidRPr="002C6958">
        <w:rPr>
          <w:rFonts w:ascii="Calibri" w:eastAsia="Times New Roman" w:hAnsi="Calibri" w:cs="Calibri"/>
          <w:sz w:val="24"/>
          <w:szCs w:val="24"/>
          <w:lang w:eastAsia="en-GB"/>
        </w:rPr>
        <w:t>standardised</w:t>
      </w:r>
      <w:proofErr w:type="spellEnd"/>
      <w:r w:rsidRPr="002C6958">
        <w:rPr>
          <w:rFonts w:ascii="Calibri" w:eastAsia="Times New Roman" w:hAnsi="Calibri" w:cs="Calibri"/>
          <w:sz w:val="24"/>
          <w:szCs w:val="24"/>
          <w:lang w:eastAsia="en-GB"/>
        </w:rPr>
        <w:t xml:space="preserve"> learning gains and research quality; longitudinal studies that follow cohorts and </w:t>
      </w:r>
      <w:proofErr w:type="spellStart"/>
      <w:r w:rsidRPr="002C6958">
        <w:rPr>
          <w:rFonts w:ascii="Calibri" w:eastAsia="Times New Roman" w:hAnsi="Calibri" w:cs="Calibri"/>
          <w:sz w:val="24"/>
          <w:szCs w:val="24"/>
          <w:lang w:eastAsia="en-GB"/>
        </w:rPr>
        <w:t>programmes</w:t>
      </w:r>
      <w:proofErr w:type="spellEnd"/>
      <w:r w:rsidRPr="002C6958">
        <w:rPr>
          <w:rFonts w:ascii="Calibri" w:eastAsia="Times New Roman" w:hAnsi="Calibri" w:cs="Calibri"/>
          <w:sz w:val="24"/>
          <w:szCs w:val="24"/>
          <w:lang w:eastAsia="en-GB"/>
        </w:rPr>
        <w:t xml:space="preserve"> through full improvement cycles; and quasi-experimental or experimental pilots that compare alternative QA routines under real constraints. Comparative studies across sub-regions and language blocs should map boundary conditions and portability of practices. Cost-effectiveness analyses are necessary to inform sequencing and budgeting, particularly in resource-constrained environments. Digital QA warrants focused trials of interoperable dashboards, data governance, and learning analytics tailored to low-resource environments. Finally, student-</w:t>
      </w:r>
      <w:proofErr w:type="spellStart"/>
      <w:r w:rsidRPr="002C6958">
        <w:rPr>
          <w:rFonts w:ascii="Calibri" w:eastAsia="Times New Roman" w:hAnsi="Calibri" w:cs="Calibri"/>
          <w:sz w:val="24"/>
          <w:szCs w:val="24"/>
          <w:lang w:eastAsia="en-GB"/>
        </w:rPr>
        <w:t>centred</w:t>
      </w:r>
      <w:proofErr w:type="spellEnd"/>
      <w:r w:rsidRPr="002C6958">
        <w:rPr>
          <w:rFonts w:ascii="Calibri" w:eastAsia="Times New Roman" w:hAnsi="Calibri" w:cs="Calibri"/>
          <w:sz w:val="24"/>
          <w:szCs w:val="24"/>
          <w:lang w:eastAsia="en-GB"/>
        </w:rPr>
        <w:t xml:space="preserve"> QA should be advanced through research on authentic partnership models, the impacts of equity, and mechanisms that translate feedback into curricular change, ensuring that enhancement </w:t>
      </w:r>
      <w:r w:rsidRPr="002C6958">
        <w:rPr>
          <w:rFonts w:ascii="Calibri" w:eastAsia="Times New Roman" w:hAnsi="Calibri" w:cs="Calibri"/>
          <w:sz w:val="24"/>
          <w:szCs w:val="24"/>
          <w:lang w:eastAsia="en-GB"/>
        </w:rPr>
        <w:lastRenderedPageBreak/>
        <w:t>benefits are distributed fairly and transparently. Research should also examine recognition frameworks, credit transfer, and regional mobility outcomes.</w:t>
      </w:r>
    </w:p>
    <w:p w14:paraId="6FC232E0" w14:textId="77777777" w:rsidR="002C6958" w:rsidRPr="002C6958" w:rsidRDefault="002C6958" w:rsidP="002C6958">
      <w:pPr>
        <w:spacing w:after="0" w:line="240" w:lineRule="auto"/>
        <w:jc w:val="both"/>
        <w:rPr>
          <w:rFonts w:ascii="Calibri" w:eastAsia="Times New Roman" w:hAnsi="Calibri" w:cs="Calibri"/>
          <w:sz w:val="24"/>
          <w:szCs w:val="24"/>
          <w:lang w:eastAsia="en-GB"/>
        </w:rPr>
      </w:pPr>
    </w:p>
    <w:p w14:paraId="0826B942" w14:textId="38208844" w:rsidR="002C6958" w:rsidRPr="002C6958" w:rsidRDefault="00DC2930" w:rsidP="002C6958">
      <w:pPr>
        <w:spacing w:after="0" w:line="240" w:lineRule="auto"/>
        <w:jc w:val="both"/>
        <w:rPr>
          <w:rFonts w:ascii="Calibri" w:eastAsia="Times New Roman" w:hAnsi="Calibri" w:cs="Calibri"/>
          <w:b/>
          <w:bCs/>
          <w:sz w:val="24"/>
          <w:szCs w:val="24"/>
          <w:lang w:eastAsia="en-GB"/>
        </w:rPr>
      </w:pPr>
      <w:r w:rsidRPr="002C6958">
        <w:rPr>
          <w:rFonts w:ascii="Calibri" w:eastAsia="Times New Roman" w:hAnsi="Calibri" w:cs="Calibri"/>
          <w:b/>
          <w:bCs/>
          <w:sz w:val="24"/>
          <w:szCs w:val="24"/>
          <w:lang w:eastAsia="en-GB"/>
        </w:rPr>
        <w:t>References</w:t>
      </w:r>
    </w:p>
    <w:p w14:paraId="509DD272"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Arthur, G. A., &amp; </w:t>
      </w:r>
      <w:proofErr w:type="spellStart"/>
      <w:r w:rsidRPr="00DC2930">
        <w:rPr>
          <w:rFonts w:ascii="Calibri" w:eastAsia="Times New Roman" w:hAnsi="Calibri" w:cs="Calibri"/>
          <w:sz w:val="24"/>
          <w:szCs w:val="24"/>
          <w:lang w:eastAsia="en-GB"/>
        </w:rPr>
        <w:t>Kuranchie</w:t>
      </w:r>
      <w:proofErr w:type="spellEnd"/>
      <w:r w:rsidRPr="00DC2930">
        <w:rPr>
          <w:rFonts w:ascii="Calibri" w:eastAsia="Times New Roman" w:hAnsi="Calibri" w:cs="Calibri"/>
          <w:sz w:val="24"/>
          <w:szCs w:val="24"/>
          <w:lang w:eastAsia="en-GB"/>
        </w:rPr>
        <w:t xml:space="preserve">, A. (2022). Quality assurance in private higher education institutions in Ghana. </w:t>
      </w:r>
      <w:r w:rsidRPr="00DC2930">
        <w:rPr>
          <w:rFonts w:ascii="Calibri" w:eastAsia="Times New Roman" w:hAnsi="Calibri" w:cs="Calibri"/>
          <w:i/>
          <w:iCs/>
          <w:sz w:val="24"/>
          <w:szCs w:val="24"/>
          <w:lang w:eastAsia="en-GB"/>
        </w:rPr>
        <w:t>Social Education Research, 3</w:t>
      </w:r>
      <w:r w:rsidRPr="00DC2930">
        <w:rPr>
          <w:rFonts w:ascii="Calibri" w:eastAsia="Times New Roman" w:hAnsi="Calibri" w:cs="Calibri"/>
          <w:sz w:val="24"/>
          <w:szCs w:val="24"/>
          <w:lang w:eastAsia="en-GB"/>
        </w:rPr>
        <w:t xml:space="preserve">(2), 143–158. </w:t>
      </w:r>
      <w:hyperlink r:id="rId12" w:history="1">
        <w:r w:rsidRPr="00DC2930">
          <w:rPr>
            <w:rFonts w:ascii="Calibri" w:eastAsia="Times New Roman" w:hAnsi="Calibri" w:cs="Calibri"/>
            <w:sz w:val="24"/>
            <w:szCs w:val="24"/>
            <w:lang w:eastAsia="en-GB"/>
          </w:rPr>
          <w:t>https://doi.org/10.37256/ser.3220221604</w:t>
        </w:r>
      </w:hyperlink>
      <w:r w:rsidRPr="00DC2930">
        <w:rPr>
          <w:rFonts w:ascii="Calibri" w:eastAsia="Times New Roman" w:hAnsi="Calibri" w:cs="Calibri"/>
          <w:sz w:val="24"/>
          <w:szCs w:val="24"/>
          <w:lang w:eastAsia="en-GB"/>
        </w:rPr>
        <w:t xml:space="preserve"> </w:t>
      </w:r>
    </w:p>
    <w:p w14:paraId="519F4577"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Atanaw</w:t>
      </w:r>
      <w:proofErr w:type="spellEnd"/>
      <w:r w:rsidRPr="00DC2930">
        <w:rPr>
          <w:rFonts w:ascii="Calibri" w:eastAsia="Times New Roman" w:hAnsi="Calibri" w:cs="Calibri"/>
          <w:sz w:val="24"/>
          <w:szCs w:val="24"/>
          <w:lang w:eastAsia="en-GB"/>
        </w:rPr>
        <w:t xml:space="preserve">, B., Geleta, B., &amp; Tadesse, T. (2024). How university governance affects education service quality: Insights from Ethiopian public universities. </w:t>
      </w:r>
      <w:r w:rsidRPr="00DC2930">
        <w:rPr>
          <w:rFonts w:ascii="Calibri" w:eastAsia="Times New Roman" w:hAnsi="Calibri" w:cs="Calibri"/>
          <w:i/>
          <w:iCs/>
          <w:sz w:val="24"/>
          <w:szCs w:val="24"/>
          <w:lang w:eastAsia="en-GB"/>
        </w:rPr>
        <w:t>Frontiers in Education, 9</w:t>
      </w:r>
      <w:r w:rsidRPr="00DC2930">
        <w:rPr>
          <w:rFonts w:ascii="Calibri" w:eastAsia="Times New Roman" w:hAnsi="Calibri" w:cs="Calibri"/>
          <w:sz w:val="24"/>
          <w:szCs w:val="24"/>
          <w:lang w:eastAsia="en-GB"/>
        </w:rPr>
        <w:t xml:space="preserve">, 1447357. </w:t>
      </w:r>
      <w:hyperlink r:id="rId13" w:history="1">
        <w:r w:rsidRPr="00DC2930">
          <w:rPr>
            <w:rFonts w:ascii="Calibri" w:eastAsia="Times New Roman" w:hAnsi="Calibri" w:cs="Calibri"/>
            <w:sz w:val="24"/>
            <w:szCs w:val="24"/>
            <w:lang w:eastAsia="en-GB"/>
          </w:rPr>
          <w:t>https://doi.org/10.3389/feduc.2024.1447357</w:t>
        </w:r>
      </w:hyperlink>
    </w:p>
    <w:p w14:paraId="6638CF34"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Beerkens</w:t>
      </w:r>
      <w:proofErr w:type="spellEnd"/>
      <w:r w:rsidRPr="00DC2930">
        <w:rPr>
          <w:rFonts w:ascii="Calibri" w:eastAsia="Times New Roman" w:hAnsi="Calibri" w:cs="Calibri"/>
          <w:sz w:val="24"/>
          <w:szCs w:val="24"/>
          <w:lang w:eastAsia="en-GB"/>
        </w:rPr>
        <w:t xml:space="preserve">, M. (2022). An evolution of performance data in higher education institutions. </w:t>
      </w:r>
      <w:r w:rsidRPr="00DC2930">
        <w:rPr>
          <w:rFonts w:ascii="Calibri" w:eastAsia="Times New Roman" w:hAnsi="Calibri" w:cs="Calibri"/>
          <w:i/>
          <w:iCs/>
          <w:sz w:val="24"/>
          <w:szCs w:val="24"/>
          <w:lang w:eastAsia="en-GB"/>
        </w:rPr>
        <w:t>Quality in Higher Education, 28</w:t>
      </w:r>
      <w:r w:rsidRPr="00DC2930">
        <w:rPr>
          <w:rFonts w:ascii="Calibri" w:eastAsia="Times New Roman" w:hAnsi="Calibri" w:cs="Calibri"/>
          <w:sz w:val="24"/>
          <w:szCs w:val="24"/>
          <w:lang w:eastAsia="en-GB"/>
        </w:rPr>
        <w:t xml:space="preserve">(1), 29–45. </w:t>
      </w:r>
      <w:hyperlink r:id="rId14" w:history="1">
        <w:r w:rsidRPr="00DC2930">
          <w:rPr>
            <w:rFonts w:ascii="Calibri" w:eastAsia="Times New Roman" w:hAnsi="Calibri" w:cs="Calibri"/>
            <w:sz w:val="24"/>
            <w:szCs w:val="24"/>
            <w:lang w:eastAsia="en-GB"/>
          </w:rPr>
          <w:t>https://doi.org/10.1080/13538322.2021.1951451</w:t>
        </w:r>
      </w:hyperlink>
    </w:p>
    <w:p w14:paraId="2C71EA17"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Braun, V., &amp; Clarke, V. (2021). One size </w:t>
      </w:r>
      <w:proofErr w:type="gramStart"/>
      <w:r w:rsidRPr="00DC2930">
        <w:rPr>
          <w:rFonts w:ascii="Calibri" w:eastAsia="Times New Roman" w:hAnsi="Calibri" w:cs="Calibri"/>
          <w:sz w:val="24"/>
          <w:szCs w:val="24"/>
          <w:lang w:eastAsia="en-GB"/>
        </w:rPr>
        <w:t>fits</w:t>
      </w:r>
      <w:proofErr w:type="gramEnd"/>
      <w:r w:rsidRPr="00DC2930">
        <w:rPr>
          <w:rFonts w:ascii="Calibri" w:eastAsia="Times New Roman" w:hAnsi="Calibri" w:cs="Calibri"/>
          <w:sz w:val="24"/>
          <w:szCs w:val="24"/>
          <w:lang w:eastAsia="en-GB"/>
        </w:rPr>
        <w:t xml:space="preserve"> all? What counts as quality practice in (reflexive) thematic analysis. </w:t>
      </w:r>
      <w:r w:rsidRPr="00DC2930">
        <w:rPr>
          <w:rFonts w:ascii="Calibri" w:eastAsia="Times New Roman" w:hAnsi="Calibri" w:cs="Calibri"/>
          <w:i/>
          <w:iCs/>
          <w:sz w:val="24"/>
          <w:szCs w:val="24"/>
          <w:lang w:eastAsia="en-GB"/>
        </w:rPr>
        <w:t>Qualitative Research in Psychology, 18</w:t>
      </w:r>
      <w:r w:rsidRPr="00DC2930">
        <w:rPr>
          <w:rFonts w:ascii="Calibri" w:eastAsia="Times New Roman" w:hAnsi="Calibri" w:cs="Calibri"/>
          <w:sz w:val="24"/>
          <w:szCs w:val="24"/>
          <w:lang w:eastAsia="en-GB"/>
        </w:rPr>
        <w:t xml:space="preserve">(3), 328–352. </w:t>
      </w:r>
      <w:hyperlink r:id="rId15" w:history="1">
        <w:r w:rsidRPr="00DC2930">
          <w:rPr>
            <w:rFonts w:ascii="Calibri" w:eastAsia="Times New Roman" w:hAnsi="Calibri" w:cs="Calibri"/>
            <w:sz w:val="24"/>
            <w:szCs w:val="24"/>
            <w:lang w:eastAsia="en-GB"/>
          </w:rPr>
          <w:t>https://doi.org/10.1080/14780887.2020.1769238</w:t>
        </w:r>
      </w:hyperlink>
      <w:r w:rsidRPr="00DC2930">
        <w:rPr>
          <w:rFonts w:ascii="Calibri" w:eastAsia="Times New Roman" w:hAnsi="Calibri" w:cs="Calibri"/>
          <w:sz w:val="24"/>
          <w:szCs w:val="24"/>
          <w:lang w:eastAsia="en-GB"/>
        </w:rPr>
        <w:t xml:space="preserve"> </w:t>
      </w:r>
    </w:p>
    <w:p w14:paraId="292E32EC"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Campbell, M., McKenzie, J. E., Sowden, A., </w:t>
      </w:r>
      <w:proofErr w:type="spellStart"/>
      <w:r w:rsidRPr="00DC2930">
        <w:rPr>
          <w:rFonts w:ascii="Calibri" w:eastAsia="Times New Roman" w:hAnsi="Calibri" w:cs="Calibri"/>
          <w:sz w:val="24"/>
          <w:szCs w:val="24"/>
          <w:lang w:eastAsia="en-GB"/>
        </w:rPr>
        <w:t>Katikireddi</w:t>
      </w:r>
      <w:proofErr w:type="spellEnd"/>
      <w:r w:rsidRPr="00DC2930">
        <w:rPr>
          <w:rFonts w:ascii="Calibri" w:eastAsia="Times New Roman" w:hAnsi="Calibri" w:cs="Calibri"/>
          <w:sz w:val="24"/>
          <w:szCs w:val="24"/>
          <w:lang w:eastAsia="en-GB"/>
        </w:rPr>
        <w:t>, S. V., Brennan, S. E., Ellis, S., Hartmann-Boyce, J., Ryan, R., Shepperd, S., Thomas, J., &amp; Welch, V. (2020). Synthesis without meta-analysis (</w:t>
      </w:r>
      <w:proofErr w:type="spellStart"/>
      <w:r w:rsidRPr="00DC2930">
        <w:rPr>
          <w:rFonts w:ascii="Calibri" w:eastAsia="Times New Roman" w:hAnsi="Calibri" w:cs="Calibri"/>
          <w:sz w:val="24"/>
          <w:szCs w:val="24"/>
          <w:lang w:eastAsia="en-GB"/>
        </w:rPr>
        <w:t>SWiM</w:t>
      </w:r>
      <w:proofErr w:type="spellEnd"/>
      <w:r w:rsidRPr="00DC2930">
        <w:rPr>
          <w:rFonts w:ascii="Calibri" w:eastAsia="Times New Roman" w:hAnsi="Calibri" w:cs="Calibri"/>
          <w:sz w:val="24"/>
          <w:szCs w:val="24"/>
          <w:lang w:eastAsia="en-GB"/>
        </w:rPr>
        <w:t xml:space="preserve">) in systematic reviews: Reporting guideline. </w:t>
      </w:r>
      <w:r w:rsidRPr="00DC2930">
        <w:rPr>
          <w:rFonts w:ascii="Calibri" w:eastAsia="Times New Roman" w:hAnsi="Calibri" w:cs="Calibri"/>
          <w:i/>
          <w:iCs/>
          <w:sz w:val="24"/>
          <w:szCs w:val="24"/>
          <w:lang w:eastAsia="en-GB"/>
        </w:rPr>
        <w:t>BMJ, 368</w:t>
      </w:r>
      <w:r w:rsidRPr="00DC2930">
        <w:rPr>
          <w:rFonts w:ascii="Calibri" w:eastAsia="Times New Roman" w:hAnsi="Calibri" w:cs="Calibri"/>
          <w:sz w:val="24"/>
          <w:szCs w:val="24"/>
          <w:lang w:eastAsia="en-GB"/>
        </w:rPr>
        <w:t xml:space="preserve">, l6890. </w:t>
      </w:r>
      <w:hyperlink r:id="rId16" w:history="1">
        <w:r w:rsidRPr="00DC2930">
          <w:rPr>
            <w:rFonts w:ascii="Calibri" w:eastAsia="Times New Roman" w:hAnsi="Calibri" w:cs="Calibri"/>
            <w:sz w:val="24"/>
            <w:szCs w:val="24"/>
            <w:lang w:eastAsia="en-GB"/>
          </w:rPr>
          <w:t>https://doi.org/10.1136/bmj.l6890</w:t>
        </w:r>
      </w:hyperlink>
      <w:r w:rsidRPr="00DC2930">
        <w:rPr>
          <w:rFonts w:ascii="Calibri" w:eastAsia="Times New Roman" w:hAnsi="Calibri" w:cs="Calibri"/>
          <w:sz w:val="24"/>
          <w:szCs w:val="24"/>
          <w:lang w:eastAsia="en-GB"/>
        </w:rPr>
        <w:t xml:space="preserve"> </w:t>
      </w:r>
    </w:p>
    <w:p w14:paraId="6C6454E8"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Chiome</w:t>
      </w:r>
      <w:proofErr w:type="spellEnd"/>
      <w:r w:rsidRPr="00DC2930">
        <w:rPr>
          <w:rFonts w:ascii="Calibri" w:eastAsia="Times New Roman" w:hAnsi="Calibri" w:cs="Calibri"/>
          <w:sz w:val="24"/>
          <w:szCs w:val="24"/>
          <w:lang w:eastAsia="en-GB"/>
        </w:rPr>
        <w:t xml:space="preserve">, C. (2024). Re-imagining internationalization of higher education: Tales, tips and lessons for an African credit accumulation and transfer system. </w:t>
      </w:r>
      <w:r w:rsidRPr="00DC2930">
        <w:rPr>
          <w:rFonts w:ascii="Calibri" w:eastAsia="Times New Roman" w:hAnsi="Calibri" w:cs="Calibri"/>
          <w:i/>
          <w:iCs/>
          <w:sz w:val="24"/>
          <w:szCs w:val="24"/>
          <w:lang w:eastAsia="en-GB"/>
        </w:rPr>
        <w:t>Journal of Higher Education Policy and Leadership Studies, 5</w:t>
      </w:r>
      <w:r w:rsidRPr="00DC2930">
        <w:rPr>
          <w:rFonts w:ascii="Calibri" w:eastAsia="Times New Roman" w:hAnsi="Calibri" w:cs="Calibri"/>
          <w:sz w:val="24"/>
          <w:szCs w:val="24"/>
          <w:lang w:eastAsia="en-GB"/>
        </w:rPr>
        <w:t xml:space="preserve">(1), 124–144. </w:t>
      </w:r>
      <w:hyperlink r:id="rId17" w:history="1">
        <w:r w:rsidRPr="00DC2930">
          <w:rPr>
            <w:rFonts w:ascii="Calibri" w:eastAsia="Times New Roman" w:hAnsi="Calibri" w:cs="Calibri"/>
            <w:sz w:val="24"/>
            <w:szCs w:val="24"/>
            <w:lang w:eastAsia="en-GB"/>
          </w:rPr>
          <w:t>https://doi.org/10.61186/johepal.5.1.124</w:t>
        </w:r>
      </w:hyperlink>
      <w:r w:rsidRPr="00DC2930">
        <w:rPr>
          <w:rFonts w:ascii="Calibri" w:eastAsia="Times New Roman" w:hAnsi="Calibri" w:cs="Calibri"/>
          <w:sz w:val="24"/>
          <w:szCs w:val="24"/>
          <w:lang w:eastAsia="en-GB"/>
        </w:rPr>
        <w:t xml:space="preserve"> </w:t>
      </w:r>
    </w:p>
    <w:p w14:paraId="601A4BEE" w14:textId="77777777" w:rsidR="002C6958" w:rsidRPr="00DC2930" w:rsidRDefault="002C6958" w:rsidP="002C6958">
      <w:pPr>
        <w:pStyle w:val="NormalWeb"/>
        <w:spacing w:before="0" w:beforeAutospacing="0" w:after="0" w:afterAutospacing="0"/>
        <w:ind w:left="567" w:hanging="567"/>
        <w:jc w:val="both"/>
        <w:rPr>
          <w:rFonts w:ascii="Calibri" w:hAnsi="Calibri" w:cs="Calibri"/>
        </w:rPr>
      </w:pPr>
      <w:r w:rsidRPr="00DC2930">
        <w:rPr>
          <w:rStyle w:val="Strong"/>
          <w:rFonts w:ascii="Calibri" w:eastAsiaTheme="majorEastAsia" w:hAnsi="Calibri" w:cs="Calibri"/>
          <w:b w:val="0"/>
          <w:bCs w:val="0"/>
        </w:rPr>
        <w:t xml:space="preserve">Duarte, N., &amp; </w:t>
      </w:r>
      <w:proofErr w:type="spellStart"/>
      <w:r w:rsidRPr="00DC2930">
        <w:rPr>
          <w:rStyle w:val="Strong"/>
          <w:rFonts w:ascii="Calibri" w:eastAsiaTheme="majorEastAsia" w:hAnsi="Calibri" w:cs="Calibri"/>
          <w:b w:val="0"/>
          <w:bCs w:val="0"/>
        </w:rPr>
        <w:t>Vardasca</w:t>
      </w:r>
      <w:proofErr w:type="spellEnd"/>
      <w:r w:rsidRPr="00DC2930">
        <w:rPr>
          <w:rStyle w:val="Strong"/>
          <w:rFonts w:ascii="Calibri" w:eastAsiaTheme="majorEastAsia" w:hAnsi="Calibri" w:cs="Calibri"/>
          <w:b w:val="0"/>
          <w:bCs w:val="0"/>
        </w:rPr>
        <w:t>, R. (2023).</w:t>
      </w:r>
      <w:r w:rsidRPr="00DC2930">
        <w:rPr>
          <w:rFonts w:ascii="Calibri" w:hAnsi="Calibri" w:cs="Calibri"/>
        </w:rPr>
        <w:t xml:space="preserve"> Literature review of accreditation systems in higher education. </w:t>
      </w:r>
      <w:r w:rsidRPr="00DC2930">
        <w:rPr>
          <w:rStyle w:val="Emphasis"/>
          <w:rFonts w:ascii="Calibri" w:eastAsiaTheme="majorEastAsia" w:hAnsi="Calibri" w:cs="Calibri"/>
        </w:rPr>
        <w:t>Education Sciences, 13</w:t>
      </w:r>
      <w:r w:rsidRPr="00DC2930">
        <w:rPr>
          <w:rFonts w:ascii="Calibri" w:hAnsi="Calibri" w:cs="Calibri"/>
        </w:rPr>
        <w:t xml:space="preserve">(6), 582. https://doi.org/10.3390/educsci13060582 </w:t>
      </w:r>
    </w:p>
    <w:p w14:paraId="6BDFC8D8"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Dzomeku, V. M., Kusi Amponsah, A., Boateng, E. A., Antwi, J., </w:t>
      </w:r>
      <w:proofErr w:type="spellStart"/>
      <w:r w:rsidRPr="00DC2930">
        <w:rPr>
          <w:rFonts w:ascii="Calibri" w:eastAsia="Times New Roman" w:hAnsi="Calibri" w:cs="Calibri"/>
          <w:sz w:val="24"/>
          <w:szCs w:val="24"/>
          <w:lang w:eastAsia="en-GB"/>
        </w:rPr>
        <w:t>Amooba</w:t>
      </w:r>
      <w:proofErr w:type="spellEnd"/>
      <w:r w:rsidRPr="00DC2930">
        <w:rPr>
          <w:rFonts w:ascii="Calibri" w:eastAsia="Times New Roman" w:hAnsi="Calibri" w:cs="Calibri"/>
          <w:sz w:val="24"/>
          <w:szCs w:val="24"/>
          <w:lang w:eastAsia="en-GB"/>
        </w:rPr>
        <w:t xml:space="preserve">, P. A., Deo Gracious, P., Armah, J., &amp; Bam, V. (2024). Tracer study to assess the employability of graduates and quality of a nursing program: A descriptive cross-sectional survey. </w:t>
      </w:r>
      <w:r w:rsidRPr="00DC2930">
        <w:rPr>
          <w:rFonts w:ascii="Calibri" w:eastAsia="Times New Roman" w:hAnsi="Calibri" w:cs="Calibri"/>
          <w:i/>
          <w:iCs/>
          <w:sz w:val="24"/>
          <w:szCs w:val="24"/>
          <w:lang w:eastAsia="en-GB"/>
        </w:rPr>
        <w:t>International Journal of Africa Nursing Sciences, 20</w:t>
      </w:r>
      <w:r w:rsidRPr="00DC2930">
        <w:rPr>
          <w:rFonts w:ascii="Calibri" w:eastAsia="Times New Roman" w:hAnsi="Calibri" w:cs="Calibri"/>
          <w:sz w:val="24"/>
          <w:szCs w:val="24"/>
          <w:lang w:eastAsia="en-GB"/>
        </w:rPr>
        <w:t xml:space="preserve">, 100673. </w:t>
      </w:r>
      <w:hyperlink r:id="rId18" w:history="1">
        <w:r w:rsidRPr="00DC2930">
          <w:rPr>
            <w:rStyle w:val="Hyperlink"/>
            <w:rFonts w:ascii="Calibri" w:eastAsia="Times New Roman" w:hAnsi="Calibri" w:cs="Calibri"/>
            <w:color w:val="auto"/>
            <w:sz w:val="24"/>
            <w:szCs w:val="24"/>
            <w:u w:val="none"/>
            <w:lang w:eastAsia="en-GB"/>
          </w:rPr>
          <w:t>https://doi.org/10.1016/j.ijans.2024.100673</w:t>
        </w:r>
      </w:hyperlink>
      <w:r w:rsidRPr="00DC2930">
        <w:rPr>
          <w:rFonts w:ascii="Calibri" w:eastAsia="Times New Roman" w:hAnsi="Calibri" w:cs="Calibri"/>
          <w:sz w:val="24"/>
          <w:szCs w:val="24"/>
          <w:lang w:eastAsia="en-GB"/>
        </w:rPr>
        <w:t xml:space="preserve">  </w:t>
      </w:r>
    </w:p>
    <w:p w14:paraId="0328E914"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Ebekozien</w:t>
      </w:r>
      <w:proofErr w:type="spellEnd"/>
      <w:r w:rsidRPr="00DC2930">
        <w:rPr>
          <w:rFonts w:ascii="Calibri" w:eastAsia="Times New Roman" w:hAnsi="Calibri" w:cs="Calibri"/>
          <w:sz w:val="24"/>
          <w:szCs w:val="24"/>
          <w:lang w:eastAsia="en-GB"/>
        </w:rPr>
        <w:t xml:space="preserve">, A. (2023). Evaluation of built environment </w:t>
      </w:r>
      <w:proofErr w:type="spellStart"/>
      <w:r w:rsidRPr="00DC2930">
        <w:rPr>
          <w:rFonts w:ascii="Calibri" w:eastAsia="Times New Roman" w:hAnsi="Calibri" w:cs="Calibri"/>
          <w:sz w:val="24"/>
          <w:szCs w:val="24"/>
          <w:lang w:eastAsia="en-GB"/>
        </w:rPr>
        <w:t>programmes</w:t>
      </w:r>
      <w:proofErr w:type="spellEnd"/>
      <w:r w:rsidRPr="00DC2930">
        <w:rPr>
          <w:rFonts w:ascii="Calibri" w:eastAsia="Times New Roman" w:hAnsi="Calibri" w:cs="Calibri"/>
          <w:sz w:val="24"/>
          <w:szCs w:val="24"/>
          <w:lang w:eastAsia="en-GB"/>
        </w:rPr>
        <w:t xml:space="preserve"> accreditation in the 21st-century education system in Nigeria: Stakeholders’ perspective. </w:t>
      </w:r>
      <w:r w:rsidRPr="00DC2930">
        <w:rPr>
          <w:rFonts w:ascii="Calibri" w:eastAsia="Times New Roman" w:hAnsi="Calibri" w:cs="Calibri"/>
          <w:i/>
          <w:iCs/>
          <w:sz w:val="24"/>
          <w:szCs w:val="24"/>
          <w:lang w:eastAsia="en-GB"/>
        </w:rPr>
        <w:t>International Journal of Building Pathology and Adaptation, 41</w:t>
      </w:r>
      <w:r w:rsidRPr="00DC2930">
        <w:rPr>
          <w:rFonts w:ascii="Calibri" w:eastAsia="Times New Roman" w:hAnsi="Calibri" w:cs="Calibri"/>
          <w:sz w:val="24"/>
          <w:szCs w:val="24"/>
          <w:lang w:eastAsia="en-GB"/>
        </w:rPr>
        <w:t xml:space="preserve">(6), 293–308. </w:t>
      </w:r>
      <w:hyperlink r:id="rId19" w:history="1">
        <w:r w:rsidRPr="00DC2930">
          <w:rPr>
            <w:rStyle w:val="Hyperlink"/>
            <w:rFonts w:ascii="Calibri" w:eastAsia="Times New Roman" w:hAnsi="Calibri" w:cs="Calibri"/>
            <w:color w:val="auto"/>
            <w:sz w:val="24"/>
            <w:szCs w:val="24"/>
            <w:u w:val="none"/>
            <w:lang w:eastAsia="en-GB"/>
          </w:rPr>
          <w:t>https://doi.org/10.1108/IJBPA-02-2022-0027</w:t>
        </w:r>
      </w:hyperlink>
      <w:r w:rsidRPr="00DC2930">
        <w:rPr>
          <w:rFonts w:ascii="Calibri" w:eastAsia="Times New Roman" w:hAnsi="Calibri" w:cs="Calibri"/>
          <w:sz w:val="24"/>
          <w:szCs w:val="24"/>
          <w:lang w:eastAsia="en-GB"/>
        </w:rPr>
        <w:t xml:space="preserve">  </w:t>
      </w:r>
    </w:p>
    <w:p w14:paraId="5382593D"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Greere</w:t>
      </w:r>
      <w:proofErr w:type="spellEnd"/>
      <w:r w:rsidRPr="00DC2930">
        <w:rPr>
          <w:rFonts w:ascii="Calibri" w:eastAsia="Times New Roman" w:hAnsi="Calibri" w:cs="Calibri"/>
          <w:sz w:val="24"/>
          <w:szCs w:val="24"/>
          <w:lang w:eastAsia="en-GB"/>
        </w:rPr>
        <w:t xml:space="preserve">, A. (2023). Training for quality assurance in higher education. </w:t>
      </w:r>
      <w:r w:rsidRPr="00DC2930">
        <w:rPr>
          <w:rFonts w:ascii="Calibri" w:eastAsia="Times New Roman" w:hAnsi="Calibri" w:cs="Calibri"/>
          <w:i/>
          <w:iCs/>
          <w:sz w:val="24"/>
          <w:szCs w:val="24"/>
          <w:lang w:eastAsia="en-GB"/>
        </w:rPr>
        <w:t>Quality in Higher Education, 29</w:t>
      </w:r>
      <w:r w:rsidRPr="00DC2930">
        <w:rPr>
          <w:rFonts w:ascii="Calibri" w:eastAsia="Times New Roman" w:hAnsi="Calibri" w:cs="Calibri"/>
          <w:sz w:val="24"/>
          <w:szCs w:val="24"/>
          <w:lang w:eastAsia="en-GB"/>
        </w:rPr>
        <w:t xml:space="preserve">(1), 1–8. </w:t>
      </w:r>
      <w:hyperlink r:id="rId20" w:history="1">
        <w:r w:rsidRPr="00DC2930">
          <w:rPr>
            <w:rFonts w:ascii="Calibri" w:eastAsia="Times New Roman" w:hAnsi="Calibri" w:cs="Calibri"/>
            <w:sz w:val="24"/>
            <w:szCs w:val="24"/>
            <w:lang w:eastAsia="en-GB"/>
          </w:rPr>
          <w:t>https://doi.org/10.1080/13538322.2021.2020978</w:t>
        </w:r>
      </w:hyperlink>
      <w:r w:rsidRPr="00DC2930">
        <w:rPr>
          <w:rFonts w:ascii="Calibri" w:eastAsia="Times New Roman" w:hAnsi="Calibri" w:cs="Calibri"/>
          <w:sz w:val="24"/>
          <w:szCs w:val="24"/>
          <w:lang w:eastAsia="en-GB"/>
        </w:rPr>
        <w:t xml:space="preserve"> </w:t>
      </w:r>
    </w:p>
    <w:p w14:paraId="4AA6631C"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Hamshire, C. (2024). Taking a long view towards quality improvement. </w:t>
      </w:r>
      <w:r w:rsidRPr="00DC2930">
        <w:rPr>
          <w:rFonts w:ascii="Calibri" w:eastAsia="Times New Roman" w:hAnsi="Calibri" w:cs="Calibri"/>
          <w:i/>
          <w:iCs/>
          <w:sz w:val="24"/>
          <w:szCs w:val="24"/>
          <w:lang w:eastAsia="en-GB"/>
        </w:rPr>
        <w:t>Quality in Higher Education, 30</w:t>
      </w:r>
      <w:r w:rsidRPr="00DC2930">
        <w:rPr>
          <w:rFonts w:ascii="Calibri" w:eastAsia="Times New Roman" w:hAnsi="Calibri" w:cs="Calibri"/>
          <w:sz w:val="24"/>
          <w:szCs w:val="24"/>
          <w:lang w:eastAsia="en-GB"/>
        </w:rPr>
        <w:t xml:space="preserve">(1), 1–11. </w:t>
      </w:r>
      <w:hyperlink r:id="rId21" w:history="1">
        <w:r w:rsidRPr="00DC2930">
          <w:rPr>
            <w:rFonts w:ascii="Calibri" w:eastAsia="Times New Roman" w:hAnsi="Calibri" w:cs="Calibri"/>
            <w:sz w:val="24"/>
            <w:szCs w:val="24"/>
            <w:lang w:eastAsia="en-GB"/>
          </w:rPr>
          <w:t>https://doi.org/10.1080/13538322.2024.2307063</w:t>
        </w:r>
      </w:hyperlink>
      <w:r w:rsidRPr="00DC2930">
        <w:rPr>
          <w:rFonts w:ascii="Calibri" w:eastAsia="Times New Roman" w:hAnsi="Calibri" w:cs="Calibri"/>
          <w:sz w:val="24"/>
          <w:szCs w:val="24"/>
          <w:lang w:eastAsia="en-GB"/>
        </w:rPr>
        <w:t xml:space="preserve"> </w:t>
      </w:r>
    </w:p>
    <w:p w14:paraId="6C3513DE" w14:textId="77777777" w:rsidR="002C6958" w:rsidRPr="00DC2930" w:rsidRDefault="002C6958" w:rsidP="002C6958">
      <w:pPr>
        <w:pStyle w:val="NormalWeb"/>
        <w:spacing w:before="0" w:beforeAutospacing="0" w:after="0" w:afterAutospacing="0"/>
        <w:ind w:left="567" w:hanging="567"/>
        <w:jc w:val="both"/>
        <w:rPr>
          <w:rFonts w:ascii="Calibri" w:hAnsi="Calibri" w:cs="Calibri"/>
        </w:rPr>
      </w:pPr>
      <w:r w:rsidRPr="00DC2930">
        <w:rPr>
          <w:rStyle w:val="Strong"/>
          <w:rFonts w:ascii="Calibri" w:eastAsiaTheme="majorEastAsia" w:hAnsi="Calibri" w:cs="Calibri"/>
          <w:b w:val="0"/>
          <w:bCs w:val="0"/>
        </w:rPr>
        <w:t>Hamshire, C. (2024).</w:t>
      </w:r>
      <w:r w:rsidRPr="00DC2930">
        <w:rPr>
          <w:rFonts w:ascii="Calibri" w:hAnsi="Calibri" w:cs="Calibri"/>
        </w:rPr>
        <w:t xml:space="preserve"> Taking a long view towards quality improvement in higher education. </w:t>
      </w:r>
      <w:r w:rsidRPr="00DC2930">
        <w:rPr>
          <w:rStyle w:val="Emphasis"/>
          <w:rFonts w:ascii="Calibri" w:eastAsiaTheme="majorEastAsia" w:hAnsi="Calibri" w:cs="Calibri"/>
        </w:rPr>
        <w:t>Quality in Higher Education</w:t>
      </w:r>
      <w:r w:rsidRPr="00DC2930">
        <w:rPr>
          <w:rFonts w:ascii="Calibri" w:hAnsi="Calibri" w:cs="Calibri"/>
        </w:rPr>
        <w:t xml:space="preserve">. Advance online publication. </w:t>
      </w:r>
      <w:hyperlink r:id="rId22" w:tgtFrame="_new" w:history="1">
        <w:r w:rsidRPr="00DC2930">
          <w:rPr>
            <w:rStyle w:val="Hyperlink"/>
            <w:rFonts w:ascii="Calibri" w:eastAsiaTheme="majorEastAsia" w:hAnsi="Calibri" w:cs="Calibri"/>
            <w:color w:val="auto"/>
            <w:u w:val="none"/>
          </w:rPr>
          <w:t>https://doi.org/10.1080/13538322.2024.2307063</w:t>
        </w:r>
      </w:hyperlink>
      <w:r w:rsidRPr="00DC2930">
        <w:rPr>
          <w:rFonts w:ascii="Calibri" w:hAnsi="Calibri" w:cs="Calibri"/>
        </w:rPr>
        <w:t xml:space="preserve"> </w:t>
      </w:r>
    </w:p>
    <w:p w14:paraId="4B481EAA"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Harvey, L. (2024). Extended editorial: Defining quality thirty years on—quality, standards, assurance, culture, and epistemology. </w:t>
      </w:r>
      <w:r w:rsidRPr="00DC2930">
        <w:rPr>
          <w:rFonts w:ascii="Calibri" w:eastAsia="Times New Roman" w:hAnsi="Calibri" w:cs="Calibri"/>
          <w:i/>
          <w:iCs/>
          <w:sz w:val="24"/>
          <w:szCs w:val="24"/>
          <w:lang w:eastAsia="en-GB"/>
        </w:rPr>
        <w:t>Quality in Higher Education</w:t>
      </w:r>
      <w:r w:rsidRPr="00DC2930">
        <w:rPr>
          <w:rFonts w:ascii="Calibri" w:eastAsia="Times New Roman" w:hAnsi="Calibri" w:cs="Calibri"/>
          <w:sz w:val="24"/>
          <w:szCs w:val="24"/>
          <w:lang w:eastAsia="en-GB"/>
        </w:rPr>
        <w:t xml:space="preserve">. https://doi.org/10.1080/13538322.2024.2355026 </w:t>
      </w:r>
    </w:p>
    <w:p w14:paraId="28CD32B5"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lastRenderedPageBreak/>
        <w:t xml:space="preserve">Harvey, L. (2024). What have we learned from 30 years of </w:t>
      </w:r>
      <w:r w:rsidRPr="00DC2930">
        <w:rPr>
          <w:rFonts w:ascii="Calibri" w:eastAsia="Times New Roman" w:hAnsi="Calibri" w:cs="Calibri"/>
          <w:i/>
          <w:iCs/>
          <w:sz w:val="24"/>
          <w:szCs w:val="24"/>
          <w:lang w:eastAsia="en-GB"/>
        </w:rPr>
        <w:t>Quality in Higher Education</w:t>
      </w:r>
      <w:r w:rsidRPr="00DC2930">
        <w:rPr>
          <w:rFonts w:ascii="Calibri" w:eastAsia="Times New Roman" w:hAnsi="Calibri" w:cs="Calibri"/>
          <w:sz w:val="24"/>
          <w:szCs w:val="24"/>
          <w:lang w:eastAsia="en-GB"/>
        </w:rPr>
        <w:t xml:space="preserve">? Academics’ views of quality assurance. </w:t>
      </w:r>
      <w:r w:rsidRPr="00DC2930">
        <w:rPr>
          <w:rFonts w:ascii="Calibri" w:eastAsia="Times New Roman" w:hAnsi="Calibri" w:cs="Calibri"/>
          <w:i/>
          <w:iCs/>
          <w:sz w:val="24"/>
          <w:szCs w:val="24"/>
          <w:lang w:eastAsia="en-GB"/>
        </w:rPr>
        <w:t>Quality in Higher Education, 30</w:t>
      </w:r>
      <w:r w:rsidRPr="00DC2930">
        <w:rPr>
          <w:rFonts w:ascii="Calibri" w:eastAsia="Times New Roman" w:hAnsi="Calibri" w:cs="Calibri"/>
          <w:sz w:val="24"/>
          <w:szCs w:val="24"/>
          <w:lang w:eastAsia="en-GB"/>
        </w:rPr>
        <w:t xml:space="preserve">(3), 360–375. </w:t>
      </w:r>
      <w:hyperlink r:id="rId23" w:history="1">
        <w:r w:rsidRPr="00DC2930">
          <w:rPr>
            <w:rFonts w:ascii="Calibri" w:eastAsia="Times New Roman" w:hAnsi="Calibri" w:cs="Calibri"/>
            <w:sz w:val="24"/>
            <w:szCs w:val="24"/>
            <w:lang w:eastAsia="en-GB"/>
          </w:rPr>
          <w:t>https://doi.org/10.1080/13538322.2024.2385793</w:t>
        </w:r>
      </w:hyperlink>
      <w:r w:rsidRPr="00DC2930">
        <w:rPr>
          <w:rFonts w:ascii="Calibri" w:eastAsia="Times New Roman" w:hAnsi="Calibri" w:cs="Calibri"/>
          <w:sz w:val="24"/>
          <w:szCs w:val="24"/>
          <w:lang w:eastAsia="en-GB"/>
        </w:rPr>
        <w:t xml:space="preserve"> </w:t>
      </w:r>
    </w:p>
    <w:p w14:paraId="631F0026"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Jowi, J. O. (2024). Recent developments in higher education in Africa: Partnerships for knowledge transformations. </w:t>
      </w:r>
      <w:r w:rsidRPr="00DC2930">
        <w:rPr>
          <w:rFonts w:ascii="Calibri" w:eastAsia="Times New Roman" w:hAnsi="Calibri" w:cs="Calibri"/>
          <w:i/>
          <w:iCs/>
          <w:sz w:val="24"/>
          <w:szCs w:val="24"/>
          <w:lang w:eastAsia="en-GB"/>
        </w:rPr>
        <w:t>Journal of International Cooperation in Education, 26</w:t>
      </w:r>
      <w:r w:rsidRPr="00DC2930">
        <w:rPr>
          <w:rFonts w:ascii="Calibri" w:eastAsia="Times New Roman" w:hAnsi="Calibri" w:cs="Calibri"/>
          <w:sz w:val="24"/>
          <w:szCs w:val="24"/>
          <w:lang w:eastAsia="en-GB"/>
        </w:rPr>
        <w:t xml:space="preserve">(1), 34–48. </w:t>
      </w:r>
      <w:hyperlink r:id="rId24" w:history="1">
        <w:r w:rsidRPr="00DC2930">
          <w:rPr>
            <w:rFonts w:ascii="Calibri" w:eastAsia="Times New Roman" w:hAnsi="Calibri" w:cs="Calibri"/>
            <w:sz w:val="24"/>
            <w:szCs w:val="24"/>
            <w:lang w:eastAsia="en-GB"/>
          </w:rPr>
          <w:t>https://doi.org/10.1108/JICE-11-2023-0037</w:t>
        </w:r>
      </w:hyperlink>
    </w:p>
    <w:p w14:paraId="3755AD10"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Kapfudzaruwa</w:t>
      </w:r>
      <w:proofErr w:type="spellEnd"/>
      <w:r w:rsidRPr="00DC2930">
        <w:rPr>
          <w:rFonts w:ascii="Calibri" w:eastAsia="Times New Roman" w:hAnsi="Calibri" w:cs="Calibri"/>
          <w:sz w:val="24"/>
          <w:szCs w:val="24"/>
          <w:lang w:eastAsia="en-GB"/>
        </w:rPr>
        <w:t xml:space="preserve">, F. (2024). Internationalization of higher education and emerging national rationales: Comparative analysis of the Global North and South. </w:t>
      </w:r>
      <w:r w:rsidRPr="00DC2930">
        <w:rPr>
          <w:rFonts w:ascii="Calibri" w:eastAsia="Times New Roman" w:hAnsi="Calibri" w:cs="Calibri"/>
          <w:i/>
          <w:iCs/>
          <w:sz w:val="24"/>
          <w:szCs w:val="24"/>
          <w:lang w:eastAsia="en-GB"/>
        </w:rPr>
        <w:t>Higher Education Policy</w:t>
      </w:r>
      <w:r w:rsidRPr="00DC2930">
        <w:rPr>
          <w:rFonts w:ascii="Calibri" w:eastAsia="Times New Roman" w:hAnsi="Calibri" w:cs="Calibri"/>
          <w:sz w:val="24"/>
          <w:szCs w:val="24"/>
          <w:lang w:eastAsia="en-GB"/>
        </w:rPr>
        <w:t xml:space="preserve">. </w:t>
      </w:r>
      <w:hyperlink r:id="rId25" w:history="1">
        <w:r w:rsidRPr="00DC2930">
          <w:rPr>
            <w:rFonts w:ascii="Calibri" w:eastAsia="Times New Roman" w:hAnsi="Calibri" w:cs="Calibri"/>
            <w:sz w:val="24"/>
            <w:szCs w:val="24"/>
            <w:lang w:eastAsia="en-GB"/>
          </w:rPr>
          <w:t>https://doi.org/10.1057/s41307-024-00358-z</w:t>
        </w:r>
      </w:hyperlink>
      <w:r w:rsidRPr="00DC2930">
        <w:rPr>
          <w:rFonts w:ascii="Calibri" w:eastAsia="Times New Roman" w:hAnsi="Calibri" w:cs="Calibri"/>
          <w:sz w:val="24"/>
          <w:szCs w:val="24"/>
          <w:lang w:eastAsia="en-GB"/>
        </w:rPr>
        <w:t xml:space="preserve"> </w:t>
      </w:r>
    </w:p>
    <w:p w14:paraId="6CDD10EE"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Khoo, S. M., Harney, O., Hogan, M., Prinsloo, P., </w:t>
      </w:r>
      <w:proofErr w:type="spellStart"/>
      <w:r w:rsidRPr="00DC2930">
        <w:rPr>
          <w:rFonts w:ascii="Calibri" w:eastAsia="Times New Roman" w:hAnsi="Calibri" w:cs="Calibri"/>
          <w:sz w:val="24"/>
          <w:szCs w:val="24"/>
          <w:lang w:eastAsia="en-GB"/>
        </w:rPr>
        <w:t>Algers</w:t>
      </w:r>
      <w:proofErr w:type="spellEnd"/>
      <w:r w:rsidRPr="00DC2930">
        <w:rPr>
          <w:rFonts w:ascii="Calibri" w:eastAsia="Times New Roman" w:hAnsi="Calibri" w:cs="Calibri"/>
          <w:sz w:val="24"/>
          <w:szCs w:val="24"/>
          <w:lang w:eastAsia="en-GB"/>
        </w:rPr>
        <w:t xml:space="preserve">, A., </w:t>
      </w:r>
      <w:proofErr w:type="spellStart"/>
      <w:r w:rsidRPr="00DC2930">
        <w:rPr>
          <w:rFonts w:ascii="Calibri" w:eastAsia="Times New Roman" w:hAnsi="Calibri" w:cs="Calibri"/>
          <w:sz w:val="24"/>
          <w:szCs w:val="24"/>
          <w:lang w:eastAsia="en-GB"/>
        </w:rPr>
        <w:t>Belluigi</w:t>
      </w:r>
      <w:proofErr w:type="spellEnd"/>
      <w:r w:rsidRPr="00DC2930">
        <w:rPr>
          <w:rFonts w:ascii="Calibri" w:eastAsia="Times New Roman" w:hAnsi="Calibri" w:cs="Calibri"/>
          <w:sz w:val="24"/>
          <w:szCs w:val="24"/>
          <w:lang w:eastAsia="en-GB"/>
        </w:rPr>
        <w:t xml:space="preserve">, D., Brink, C., Buckley, L.-A., </w:t>
      </w:r>
      <w:proofErr w:type="spellStart"/>
      <w:r w:rsidRPr="00DC2930">
        <w:rPr>
          <w:rFonts w:ascii="Calibri" w:eastAsia="Times New Roman" w:hAnsi="Calibri" w:cs="Calibri"/>
          <w:sz w:val="24"/>
          <w:szCs w:val="24"/>
          <w:lang w:eastAsia="en-GB"/>
        </w:rPr>
        <w:t>Carolissen</w:t>
      </w:r>
      <w:proofErr w:type="spellEnd"/>
      <w:r w:rsidRPr="00DC2930">
        <w:rPr>
          <w:rFonts w:ascii="Calibri" w:eastAsia="Times New Roman" w:hAnsi="Calibri" w:cs="Calibri"/>
          <w:sz w:val="24"/>
          <w:szCs w:val="24"/>
          <w:lang w:eastAsia="en-GB"/>
        </w:rPr>
        <w:t xml:space="preserve">, R., Cheng, M., Cronin, C., </w:t>
      </w:r>
      <w:proofErr w:type="spellStart"/>
      <w:r w:rsidRPr="00DC2930">
        <w:rPr>
          <w:rFonts w:ascii="Calibri" w:eastAsia="Times New Roman" w:hAnsi="Calibri" w:cs="Calibri"/>
          <w:sz w:val="24"/>
          <w:szCs w:val="24"/>
          <w:lang w:eastAsia="en-GB"/>
        </w:rPr>
        <w:t>Czerniewicz</w:t>
      </w:r>
      <w:proofErr w:type="spellEnd"/>
      <w:r w:rsidRPr="00DC2930">
        <w:rPr>
          <w:rFonts w:ascii="Calibri" w:eastAsia="Times New Roman" w:hAnsi="Calibri" w:cs="Calibri"/>
          <w:sz w:val="24"/>
          <w:szCs w:val="24"/>
          <w:lang w:eastAsia="en-GB"/>
        </w:rPr>
        <w:t xml:space="preserve">, L., &amp; Stein, S. (2025). Connecting the challenges of quality and equality in higher education using the collective intelligence approach: findings from an international expert panel. </w:t>
      </w:r>
      <w:r w:rsidRPr="00DC2930">
        <w:rPr>
          <w:rFonts w:ascii="Calibri" w:eastAsia="Times New Roman" w:hAnsi="Calibri" w:cs="Calibri"/>
          <w:i/>
          <w:iCs/>
          <w:sz w:val="24"/>
          <w:szCs w:val="24"/>
          <w:lang w:eastAsia="en-GB"/>
        </w:rPr>
        <w:t>Quality in Higher Education, 31</w:t>
      </w:r>
      <w:r w:rsidRPr="00DC2930">
        <w:rPr>
          <w:rFonts w:ascii="Calibri" w:eastAsia="Times New Roman" w:hAnsi="Calibri" w:cs="Calibri"/>
          <w:sz w:val="24"/>
          <w:szCs w:val="24"/>
          <w:lang w:eastAsia="en-GB"/>
        </w:rPr>
        <w:t xml:space="preserve">(1), 63–87. </w:t>
      </w:r>
      <w:hyperlink r:id="rId26" w:history="1">
        <w:r w:rsidRPr="00DC2930">
          <w:rPr>
            <w:rStyle w:val="Hyperlink"/>
            <w:rFonts w:ascii="Calibri" w:eastAsia="Times New Roman" w:hAnsi="Calibri" w:cs="Calibri"/>
            <w:color w:val="auto"/>
            <w:sz w:val="24"/>
            <w:szCs w:val="24"/>
            <w:u w:val="none"/>
            <w:lang w:eastAsia="en-GB"/>
          </w:rPr>
          <w:t>https://doi.org/10.1080/13538322.2024.2357866</w:t>
        </w:r>
      </w:hyperlink>
      <w:r w:rsidRPr="00DC2930">
        <w:rPr>
          <w:rFonts w:ascii="Calibri" w:eastAsia="Times New Roman" w:hAnsi="Calibri" w:cs="Calibri"/>
          <w:sz w:val="24"/>
          <w:szCs w:val="24"/>
          <w:lang w:eastAsia="en-GB"/>
        </w:rPr>
        <w:t xml:space="preserve">  </w:t>
      </w:r>
    </w:p>
    <w:p w14:paraId="77DF7DA8"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Kolaski, K., Ioannidis, J. P. A., Bero, L. A., Teixeira da Silva, J. A., &amp; Moher, D. (2023). Guidance to best tools and practices for systematic reviews. </w:t>
      </w:r>
      <w:r w:rsidRPr="00DC2930">
        <w:rPr>
          <w:rFonts w:ascii="Calibri" w:eastAsia="Times New Roman" w:hAnsi="Calibri" w:cs="Calibri"/>
          <w:i/>
          <w:iCs/>
          <w:sz w:val="24"/>
          <w:szCs w:val="24"/>
          <w:lang w:eastAsia="en-GB"/>
        </w:rPr>
        <w:t>Systematic Reviews, 12</w:t>
      </w:r>
      <w:r w:rsidRPr="00DC2930">
        <w:rPr>
          <w:rFonts w:ascii="Calibri" w:eastAsia="Times New Roman" w:hAnsi="Calibri" w:cs="Calibri"/>
          <w:sz w:val="24"/>
          <w:szCs w:val="24"/>
          <w:lang w:eastAsia="en-GB"/>
        </w:rPr>
        <w:t xml:space="preserve">, 116. </w:t>
      </w:r>
      <w:hyperlink r:id="rId27" w:history="1">
        <w:r w:rsidRPr="00DC2930">
          <w:rPr>
            <w:rFonts w:ascii="Calibri" w:eastAsia="Times New Roman" w:hAnsi="Calibri" w:cs="Calibri"/>
            <w:sz w:val="24"/>
            <w:szCs w:val="24"/>
            <w:lang w:eastAsia="en-GB"/>
          </w:rPr>
          <w:t>https://doi.org/10.1186/s13643-023-02255-9</w:t>
        </w:r>
      </w:hyperlink>
      <w:r w:rsidRPr="00DC2930">
        <w:rPr>
          <w:rFonts w:ascii="Calibri" w:eastAsia="Times New Roman" w:hAnsi="Calibri" w:cs="Calibri"/>
          <w:sz w:val="24"/>
          <w:szCs w:val="24"/>
          <w:lang w:eastAsia="en-GB"/>
        </w:rPr>
        <w:t xml:space="preserve"> </w:t>
      </w:r>
    </w:p>
    <w:p w14:paraId="53E49855"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Krooi, M., Whittingham, J., &amp; </w:t>
      </w:r>
      <w:proofErr w:type="spellStart"/>
      <w:r w:rsidRPr="00DC2930">
        <w:rPr>
          <w:rFonts w:ascii="Calibri" w:eastAsia="Times New Roman" w:hAnsi="Calibri" w:cs="Calibri"/>
          <w:sz w:val="24"/>
          <w:szCs w:val="24"/>
          <w:lang w:eastAsia="en-GB"/>
        </w:rPr>
        <w:t>Beausaert</w:t>
      </w:r>
      <w:proofErr w:type="spellEnd"/>
      <w:r w:rsidRPr="00DC2930">
        <w:rPr>
          <w:rFonts w:ascii="Calibri" w:eastAsia="Times New Roman" w:hAnsi="Calibri" w:cs="Calibri"/>
          <w:sz w:val="24"/>
          <w:szCs w:val="24"/>
          <w:lang w:eastAsia="en-GB"/>
        </w:rPr>
        <w:t xml:space="preserve">, S. (2024). Introducing the 3P conceptual model of internal quality assurance in higher education: A systematic literature review. </w:t>
      </w:r>
      <w:r w:rsidRPr="00DC2930">
        <w:rPr>
          <w:rFonts w:ascii="Calibri" w:eastAsia="Times New Roman" w:hAnsi="Calibri" w:cs="Calibri"/>
          <w:i/>
          <w:iCs/>
          <w:sz w:val="24"/>
          <w:szCs w:val="24"/>
          <w:lang w:eastAsia="en-GB"/>
        </w:rPr>
        <w:t>Studies in Educational Evaluation, 82</w:t>
      </w:r>
      <w:r w:rsidRPr="00DC2930">
        <w:rPr>
          <w:rFonts w:ascii="Calibri" w:eastAsia="Times New Roman" w:hAnsi="Calibri" w:cs="Calibri"/>
          <w:sz w:val="24"/>
          <w:szCs w:val="24"/>
          <w:lang w:eastAsia="en-GB"/>
        </w:rPr>
        <w:t xml:space="preserve">, 101360. </w:t>
      </w:r>
      <w:hyperlink r:id="rId28" w:history="1">
        <w:r w:rsidRPr="00DC2930">
          <w:rPr>
            <w:rStyle w:val="Hyperlink"/>
            <w:rFonts w:ascii="Calibri" w:eastAsia="Times New Roman" w:hAnsi="Calibri" w:cs="Calibri"/>
            <w:color w:val="auto"/>
            <w:sz w:val="24"/>
            <w:szCs w:val="24"/>
            <w:u w:val="none"/>
            <w:lang w:eastAsia="en-GB"/>
          </w:rPr>
          <w:t>https://doi.org/10.1016/j.stueduc.2024.101360</w:t>
        </w:r>
      </w:hyperlink>
      <w:r w:rsidRPr="00DC2930">
        <w:rPr>
          <w:rFonts w:ascii="Calibri" w:eastAsia="Times New Roman" w:hAnsi="Calibri" w:cs="Calibri"/>
          <w:sz w:val="24"/>
          <w:szCs w:val="24"/>
          <w:lang w:eastAsia="en-GB"/>
        </w:rPr>
        <w:t xml:space="preserve">  </w:t>
      </w:r>
    </w:p>
    <w:p w14:paraId="03B4C9ED"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Lackner, E. J., &amp; Borgen, A. (2024). </w:t>
      </w:r>
      <w:proofErr w:type="spellStart"/>
      <w:r w:rsidRPr="00DC2930">
        <w:rPr>
          <w:rFonts w:ascii="Calibri" w:eastAsia="Times New Roman" w:hAnsi="Calibri" w:cs="Calibri"/>
          <w:sz w:val="24"/>
          <w:szCs w:val="24"/>
          <w:lang w:eastAsia="en-GB"/>
        </w:rPr>
        <w:t>Legitimising</w:t>
      </w:r>
      <w:proofErr w:type="spellEnd"/>
      <w:r w:rsidRPr="00DC2930">
        <w:rPr>
          <w:rFonts w:ascii="Calibri" w:eastAsia="Times New Roman" w:hAnsi="Calibri" w:cs="Calibri"/>
          <w:sz w:val="24"/>
          <w:szCs w:val="24"/>
          <w:lang w:eastAsia="en-GB"/>
        </w:rPr>
        <w:t xml:space="preserve"> quality work in higher education: The role of institutional logics. </w:t>
      </w:r>
      <w:r w:rsidRPr="00DC2930">
        <w:rPr>
          <w:rFonts w:ascii="Calibri" w:eastAsia="Times New Roman" w:hAnsi="Calibri" w:cs="Calibri"/>
          <w:i/>
          <w:iCs/>
          <w:sz w:val="24"/>
          <w:szCs w:val="24"/>
          <w:lang w:eastAsia="en-GB"/>
        </w:rPr>
        <w:t>Scandinavian Journal of Educational Research, 68</w:t>
      </w:r>
      <w:r w:rsidRPr="00DC2930">
        <w:rPr>
          <w:rFonts w:ascii="Calibri" w:eastAsia="Times New Roman" w:hAnsi="Calibri" w:cs="Calibri"/>
          <w:sz w:val="24"/>
          <w:szCs w:val="24"/>
          <w:lang w:eastAsia="en-GB"/>
        </w:rPr>
        <w:t xml:space="preserve">(3), 487–503. </w:t>
      </w:r>
      <w:hyperlink r:id="rId29" w:history="1">
        <w:r w:rsidRPr="00DC2930">
          <w:rPr>
            <w:rFonts w:ascii="Calibri" w:eastAsia="Times New Roman" w:hAnsi="Calibri" w:cs="Calibri"/>
            <w:sz w:val="24"/>
            <w:szCs w:val="24"/>
            <w:lang w:eastAsia="en-GB"/>
          </w:rPr>
          <w:t>https://doi.org/10.1080/00313831.2023.2262494</w:t>
        </w:r>
      </w:hyperlink>
      <w:r w:rsidRPr="00DC2930">
        <w:rPr>
          <w:rFonts w:ascii="Calibri" w:eastAsia="Times New Roman" w:hAnsi="Calibri" w:cs="Calibri"/>
          <w:sz w:val="24"/>
          <w:szCs w:val="24"/>
          <w:lang w:eastAsia="en-GB"/>
        </w:rPr>
        <w:t xml:space="preserve"> </w:t>
      </w:r>
    </w:p>
    <w:p w14:paraId="49B342CB"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Legemaate</w:t>
      </w:r>
      <w:proofErr w:type="spellEnd"/>
      <w:r w:rsidRPr="00DC2930">
        <w:rPr>
          <w:rFonts w:ascii="Calibri" w:eastAsia="Times New Roman" w:hAnsi="Calibri" w:cs="Calibri"/>
          <w:sz w:val="24"/>
          <w:szCs w:val="24"/>
          <w:lang w:eastAsia="en-GB"/>
        </w:rPr>
        <w:t xml:space="preserve">, M., Grol, R., Huisman, J., </w:t>
      </w:r>
      <w:proofErr w:type="spellStart"/>
      <w:r w:rsidRPr="00DC2930">
        <w:rPr>
          <w:rFonts w:ascii="Calibri" w:eastAsia="Times New Roman" w:hAnsi="Calibri" w:cs="Calibri"/>
          <w:sz w:val="24"/>
          <w:szCs w:val="24"/>
          <w:lang w:eastAsia="en-GB"/>
        </w:rPr>
        <w:t>Oolbekkink</w:t>
      </w:r>
      <w:proofErr w:type="spellEnd"/>
      <w:r w:rsidRPr="00DC2930">
        <w:rPr>
          <w:rFonts w:ascii="Calibri" w:eastAsia="Times New Roman" w:hAnsi="Calibri" w:cs="Calibri"/>
          <w:sz w:val="24"/>
          <w:szCs w:val="24"/>
          <w:lang w:eastAsia="en-GB"/>
        </w:rPr>
        <w:t xml:space="preserve">-Marchand, H., &amp; Nieuwenhuis, L. (2021). Enhancing a quality culture in higher education from a socio-technical systems design perspective. </w:t>
      </w:r>
      <w:r w:rsidRPr="00DC2930">
        <w:rPr>
          <w:rFonts w:ascii="Calibri" w:eastAsia="Times New Roman" w:hAnsi="Calibri" w:cs="Calibri"/>
          <w:i/>
          <w:iCs/>
          <w:sz w:val="24"/>
          <w:szCs w:val="24"/>
          <w:lang w:eastAsia="en-GB"/>
        </w:rPr>
        <w:t>Quality in Higher Education, 27</w:t>
      </w:r>
      <w:r w:rsidRPr="00DC2930">
        <w:rPr>
          <w:rFonts w:ascii="Calibri" w:eastAsia="Times New Roman" w:hAnsi="Calibri" w:cs="Calibri"/>
          <w:sz w:val="24"/>
          <w:szCs w:val="24"/>
          <w:lang w:eastAsia="en-GB"/>
        </w:rPr>
        <w:t xml:space="preserve">(2), 174–193. </w:t>
      </w:r>
      <w:hyperlink r:id="rId30" w:history="1">
        <w:r w:rsidRPr="00DC2930">
          <w:rPr>
            <w:rFonts w:ascii="Calibri" w:eastAsia="Times New Roman" w:hAnsi="Calibri" w:cs="Calibri"/>
            <w:sz w:val="24"/>
            <w:szCs w:val="24"/>
            <w:lang w:eastAsia="en-GB"/>
          </w:rPr>
          <w:t>https://doi.org/10.1080/13538322.2021.1945524</w:t>
        </w:r>
      </w:hyperlink>
      <w:r w:rsidRPr="00DC2930">
        <w:rPr>
          <w:rFonts w:ascii="Calibri" w:eastAsia="Times New Roman" w:hAnsi="Calibri" w:cs="Calibri"/>
          <w:sz w:val="24"/>
          <w:szCs w:val="24"/>
          <w:lang w:eastAsia="en-GB"/>
        </w:rPr>
        <w:t xml:space="preserve"> </w:t>
      </w:r>
    </w:p>
    <w:p w14:paraId="7D163A56"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Long, H. A., French, D. P., &amp; Brooks, J. M. (2020). </w:t>
      </w:r>
      <w:proofErr w:type="spellStart"/>
      <w:r w:rsidRPr="00DC2930">
        <w:rPr>
          <w:rFonts w:ascii="Calibri" w:eastAsia="Times New Roman" w:hAnsi="Calibri" w:cs="Calibri"/>
          <w:sz w:val="24"/>
          <w:szCs w:val="24"/>
          <w:lang w:eastAsia="en-GB"/>
        </w:rPr>
        <w:t>Optimising</w:t>
      </w:r>
      <w:proofErr w:type="spellEnd"/>
      <w:r w:rsidRPr="00DC2930">
        <w:rPr>
          <w:rFonts w:ascii="Calibri" w:eastAsia="Times New Roman" w:hAnsi="Calibri" w:cs="Calibri"/>
          <w:sz w:val="24"/>
          <w:szCs w:val="24"/>
          <w:lang w:eastAsia="en-GB"/>
        </w:rPr>
        <w:t xml:space="preserve"> the value of the Critical Appraisal Skills </w:t>
      </w:r>
      <w:proofErr w:type="spellStart"/>
      <w:r w:rsidRPr="00DC2930">
        <w:rPr>
          <w:rFonts w:ascii="Calibri" w:eastAsia="Times New Roman" w:hAnsi="Calibri" w:cs="Calibri"/>
          <w:sz w:val="24"/>
          <w:szCs w:val="24"/>
          <w:lang w:eastAsia="en-GB"/>
        </w:rPr>
        <w:t>Programme</w:t>
      </w:r>
      <w:proofErr w:type="spellEnd"/>
      <w:r w:rsidRPr="00DC2930">
        <w:rPr>
          <w:rFonts w:ascii="Calibri" w:eastAsia="Times New Roman" w:hAnsi="Calibri" w:cs="Calibri"/>
          <w:sz w:val="24"/>
          <w:szCs w:val="24"/>
          <w:lang w:eastAsia="en-GB"/>
        </w:rPr>
        <w:t xml:space="preserve"> (CASP) tool for qualitative evidence synthesis. </w:t>
      </w:r>
      <w:r w:rsidRPr="00DC2930">
        <w:rPr>
          <w:rFonts w:ascii="Calibri" w:eastAsia="Times New Roman" w:hAnsi="Calibri" w:cs="Calibri"/>
          <w:i/>
          <w:iCs/>
          <w:sz w:val="24"/>
          <w:szCs w:val="24"/>
          <w:lang w:eastAsia="en-GB"/>
        </w:rPr>
        <w:t>Research Methods in Medicine &amp; Health Sciences, 1</w:t>
      </w:r>
      <w:r w:rsidRPr="00DC2930">
        <w:rPr>
          <w:rFonts w:ascii="Calibri" w:eastAsia="Times New Roman" w:hAnsi="Calibri" w:cs="Calibri"/>
          <w:sz w:val="24"/>
          <w:szCs w:val="24"/>
          <w:lang w:eastAsia="en-GB"/>
        </w:rPr>
        <w:t xml:space="preserve">(1), 31–42. </w:t>
      </w:r>
      <w:hyperlink r:id="rId31" w:history="1">
        <w:r w:rsidRPr="00DC2930">
          <w:rPr>
            <w:rFonts w:ascii="Calibri" w:eastAsia="Times New Roman" w:hAnsi="Calibri" w:cs="Calibri"/>
            <w:sz w:val="24"/>
            <w:szCs w:val="24"/>
            <w:lang w:eastAsia="en-GB"/>
          </w:rPr>
          <w:t>https://doi.org/10.1177/2632084320947559</w:t>
        </w:r>
      </w:hyperlink>
      <w:r w:rsidRPr="00DC2930">
        <w:rPr>
          <w:rFonts w:ascii="Calibri" w:eastAsia="Times New Roman" w:hAnsi="Calibri" w:cs="Calibri"/>
          <w:sz w:val="24"/>
          <w:szCs w:val="24"/>
          <w:lang w:eastAsia="en-GB"/>
        </w:rPr>
        <w:t xml:space="preserve"> </w:t>
      </w:r>
    </w:p>
    <w:p w14:paraId="58C8F837"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Masiello, I., Mohseni, Z., Palma, F., Nordmark, S., Augustsson, H., &amp; Rundquist, R. (2024). A current overview of the use of learning analytics dashboards. </w:t>
      </w:r>
      <w:r w:rsidRPr="00DC2930">
        <w:rPr>
          <w:rFonts w:ascii="Calibri" w:eastAsia="Times New Roman" w:hAnsi="Calibri" w:cs="Calibri"/>
          <w:i/>
          <w:iCs/>
          <w:sz w:val="24"/>
          <w:szCs w:val="24"/>
          <w:lang w:eastAsia="en-GB"/>
        </w:rPr>
        <w:t>Education Sciences, 14</w:t>
      </w:r>
      <w:r w:rsidRPr="00DC2930">
        <w:rPr>
          <w:rFonts w:ascii="Calibri" w:eastAsia="Times New Roman" w:hAnsi="Calibri" w:cs="Calibri"/>
          <w:sz w:val="24"/>
          <w:szCs w:val="24"/>
          <w:lang w:eastAsia="en-GB"/>
        </w:rPr>
        <w:t xml:space="preserve">(1), 82. </w:t>
      </w:r>
      <w:hyperlink r:id="rId32" w:history="1">
        <w:r w:rsidRPr="00DC2930">
          <w:rPr>
            <w:rFonts w:ascii="Calibri" w:eastAsia="Times New Roman" w:hAnsi="Calibri" w:cs="Calibri"/>
            <w:sz w:val="24"/>
            <w:szCs w:val="24"/>
            <w:lang w:eastAsia="en-GB"/>
          </w:rPr>
          <w:t>https://doi.org/10.3390/educsci14010082</w:t>
        </w:r>
      </w:hyperlink>
    </w:p>
    <w:p w14:paraId="30E7434D"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Matthews, K. E. (2023). Student voice in higher education: The importance of distinguishing student representation and student partnership. </w:t>
      </w:r>
      <w:r w:rsidRPr="00DC2930">
        <w:rPr>
          <w:rFonts w:ascii="Calibri" w:eastAsia="Times New Roman" w:hAnsi="Calibri" w:cs="Calibri"/>
          <w:i/>
          <w:iCs/>
          <w:sz w:val="24"/>
          <w:szCs w:val="24"/>
          <w:lang w:eastAsia="en-GB"/>
        </w:rPr>
        <w:t>Higher Education, 86</w:t>
      </w:r>
      <w:r w:rsidRPr="00DC2930">
        <w:rPr>
          <w:rFonts w:ascii="Calibri" w:eastAsia="Times New Roman" w:hAnsi="Calibri" w:cs="Calibri"/>
          <w:sz w:val="24"/>
          <w:szCs w:val="24"/>
          <w:lang w:eastAsia="en-GB"/>
        </w:rPr>
        <w:t xml:space="preserve">(1), 1–17. </w:t>
      </w:r>
      <w:hyperlink r:id="rId33" w:history="1">
        <w:r w:rsidRPr="00DC2930">
          <w:rPr>
            <w:rStyle w:val="Hyperlink"/>
            <w:rFonts w:ascii="Calibri" w:eastAsia="Times New Roman" w:hAnsi="Calibri" w:cs="Calibri"/>
            <w:color w:val="auto"/>
            <w:sz w:val="24"/>
            <w:szCs w:val="24"/>
            <w:u w:val="none"/>
            <w:lang w:eastAsia="en-GB"/>
          </w:rPr>
          <w:t>https://doi.org/10.1007/s10734-022-00851-7</w:t>
        </w:r>
      </w:hyperlink>
      <w:r w:rsidRPr="00DC2930">
        <w:rPr>
          <w:rFonts w:ascii="Calibri" w:eastAsia="Times New Roman" w:hAnsi="Calibri" w:cs="Calibri"/>
          <w:sz w:val="24"/>
          <w:szCs w:val="24"/>
          <w:lang w:eastAsia="en-GB"/>
        </w:rPr>
        <w:t xml:space="preserve">  </w:t>
      </w:r>
    </w:p>
    <w:p w14:paraId="330DBB56"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Mtitu</w:t>
      </w:r>
      <w:proofErr w:type="spellEnd"/>
      <w:r w:rsidRPr="00DC2930">
        <w:rPr>
          <w:rFonts w:ascii="Calibri" w:eastAsia="Times New Roman" w:hAnsi="Calibri" w:cs="Calibri"/>
          <w:sz w:val="24"/>
          <w:szCs w:val="24"/>
          <w:lang w:eastAsia="en-GB"/>
        </w:rPr>
        <w:t xml:space="preserve">, E. A. (2025). Exploring factors for the introduction and implementation of quality assurance systems in selected higher education institutions in Tanzania. </w:t>
      </w:r>
      <w:r w:rsidRPr="00DC2930">
        <w:rPr>
          <w:rFonts w:ascii="Calibri" w:eastAsia="Times New Roman" w:hAnsi="Calibri" w:cs="Calibri"/>
          <w:i/>
          <w:iCs/>
          <w:sz w:val="24"/>
          <w:szCs w:val="24"/>
          <w:lang w:eastAsia="en-GB"/>
        </w:rPr>
        <w:t>Cogent Education, 12</w:t>
      </w:r>
      <w:r w:rsidRPr="00DC2930">
        <w:rPr>
          <w:rFonts w:ascii="Calibri" w:eastAsia="Times New Roman" w:hAnsi="Calibri" w:cs="Calibri"/>
          <w:sz w:val="24"/>
          <w:szCs w:val="24"/>
          <w:lang w:eastAsia="en-GB"/>
        </w:rPr>
        <w:t xml:space="preserve">(1), 2455767. </w:t>
      </w:r>
      <w:hyperlink r:id="rId34" w:history="1">
        <w:r w:rsidRPr="00DC2930">
          <w:rPr>
            <w:rFonts w:ascii="Calibri" w:eastAsia="Times New Roman" w:hAnsi="Calibri" w:cs="Calibri"/>
            <w:sz w:val="24"/>
            <w:szCs w:val="24"/>
            <w:lang w:eastAsia="en-GB"/>
          </w:rPr>
          <w:t>https://doi.org/10.1080/2331186X.2025.2455767</w:t>
        </w:r>
      </w:hyperlink>
    </w:p>
    <w:p w14:paraId="30D8AE55" w14:textId="77777777" w:rsidR="002C6958" w:rsidRPr="00DC2930" w:rsidRDefault="002C6958" w:rsidP="002C6958">
      <w:pPr>
        <w:pStyle w:val="NormalWeb"/>
        <w:spacing w:before="0" w:beforeAutospacing="0" w:after="0" w:afterAutospacing="0"/>
        <w:ind w:left="567" w:hanging="567"/>
        <w:jc w:val="both"/>
        <w:rPr>
          <w:rFonts w:ascii="Calibri" w:hAnsi="Calibri" w:cs="Calibri"/>
        </w:rPr>
      </w:pPr>
      <w:r w:rsidRPr="00DC2930">
        <w:rPr>
          <w:rStyle w:val="Strong"/>
          <w:rFonts w:ascii="Calibri" w:eastAsiaTheme="majorEastAsia" w:hAnsi="Calibri" w:cs="Calibri"/>
          <w:b w:val="0"/>
          <w:bCs w:val="0"/>
        </w:rPr>
        <w:t>Myburgh, Z., &amp; Calitz, T. (2022).</w:t>
      </w:r>
      <w:r w:rsidRPr="00DC2930">
        <w:rPr>
          <w:rFonts w:ascii="Calibri" w:hAnsi="Calibri" w:cs="Calibri"/>
        </w:rPr>
        <w:t xml:space="preserve"> Quality management of programme reaccreditation at private higher education institutions in South Africa. </w:t>
      </w:r>
      <w:r w:rsidRPr="00DC2930">
        <w:rPr>
          <w:rStyle w:val="Emphasis"/>
          <w:rFonts w:ascii="Calibri" w:eastAsiaTheme="majorEastAsia" w:hAnsi="Calibri" w:cs="Calibri"/>
        </w:rPr>
        <w:t>The Independent Journal of Teaching and Learning, 17</w:t>
      </w:r>
      <w:r w:rsidRPr="00DC2930">
        <w:rPr>
          <w:rFonts w:ascii="Calibri" w:hAnsi="Calibri" w:cs="Calibri"/>
        </w:rPr>
        <w:t xml:space="preserve">(2). (Open-access article on </w:t>
      </w:r>
      <w:proofErr w:type="spellStart"/>
      <w:r w:rsidRPr="00DC2930">
        <w:rPr>
          <w:rFonts w:ascii="Calibri" w:hAnsi="Calibri" w:cs="Calibri"/>
        </w:rPr>
        <w:t>SciELO</w:t>
      </w:r>
      <w:proofErr w:type="spellEnd"/>
      <w:r w:rsidRPr="00DC2930">
        <w:rPr>
          <w:rFonts w:ascii="Calibri" w:hAnsi="Calibri" w:cs="Calibri"/>
        </w:rPr>
        <w:t xml:space="preserve">.) </w:t>
      </w:r>
      <w:hyperlink r:id="rId35" w:tgtFrame="_new" w:history="1">
        <w:r w:rsidRPr="00DC2930">
          <w:rPr>
            <w:rStyle w:val="Hyperlink"/>
            <w:rFonts w:ascii="Calibri" w:eastAsiaTheme="majorEastAsia" w:hAnsi="Calibri" w:cs="Calibri"/>
            <w:color w:val="auto"/>
            <w:u w:val="none"/>
          </w:rPr>
          <w:t>https://www.scielo.org.za/scielo.php?script=sci_arttext&amp;pid=S2519-56702022000200006</w:t>
        </w:r>
      </w:hyperlink>
      <w:r w:rsidRPr="00DC2930">
        <w:rPr>
          <w:rFonts w:ascii="Calibri" w:hAnsi="Calibri" w:cs="Calibri"/>
        </w:rPr>
        <w:t xml:space="preserve"> </w:t>
      </w:r>
    </w:p>
    <w:p w14:paraId="03A4AF6D"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O’Connor, C., &amp; Joffe, H. (2020). Intercoder reliability in qualitative research: Debates and practical guidelines. </w:t>
      </w:r>
      <w:r w:rsidRPr="00DC2930">
        <w:rPr>
          <w:rFonts w:ascii="Calibri" w:eastAsia="Times New Roman" w:hAnsi="Calibri" w:cs="Calibri"/>
          <w:i/>
          <w:iCs/>
          <w:sz w:val="24"/>
          <w:szCs w:val="24"/>
          <w:lang w:eastAsia="en-GB"/>
        </w:rPr>
        <w:t>International Journal of Qualitative Methods, 19</w:t>
      </w:r>
      <w:r w:rsidRPr="00DC2930">
        <w:rPr>
          <w:rFonts w:ascii="Calibri" w:eastAsia="Times New Roman" w:hAnsi="Calibri" w:cs="Calibri"/>
          <w:sz w:val="24"/>
          <w:szCs w:val="24"/>
          <w:lang w:eastAsia="en-GB"/>
        </w:rPr>
        <w:t xml:space="preserve">, 1–13. </w:t>
      </w:r>
      <w:hyperlink r:id="rId36" w:history="1">
        <w:r w:rsidRPr="00DC2930">
          <w:rPr>
            <w:rFonts w:ascii="Calibri" w:eastAsia="Times New Roman" w:hAnsi="Calibri" w:cs="Calibri"/>
            <w:sz w:val="24"/>
            <w:szCs w:val="24"/>
            <w:lang w:eastAsia="en-GB"/>
          </w:rPr>
          <w:t>https://doi.org/10.1177/1609406919899220</w:t>
        </w:r>
      </w:hyperlink>
      <w:r w:rsidRPr="00DC2930">
        <w:rPr>
          <w:rFonts w:ascii="Calibri" w:eastAsia="Times New Roman" w:hAnsi="Calibri" w:cs="Calibri"/>
          <w:sz w:val="24"/>
          <w:szCs w:val="24"/>
          <w:lang w:eastAsia="en-GB"/>
        </w:rPr>
        <w:t xml:space="preserve"> </w:t>
      </w:r>
    </w:p>
    <w:p w14:paraId="5FEA9315"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lastRenderedPageBreak/>
        <w:t xml:space="preserve">Page, M. J., McKenzie, J. E., Bossuyt, P. M., </w:t>
      </w:r>
      <w:proofErr w:type="spellStart"/>
      <w:r w:rsidRPr="00DC2930">
        <w:rPr>
          <w:rFonts w:ascii="Calibri" w:eastAsia="Times New Roman" w:hAnsi="Calibri" w:cs="Calibri"/>
          <w:sz w:val="24"/>
          <w:szCs w:val="24"/>
          <w:lang w:eastAsia="en-GB"/>
        </w:rPr>
        <w:t>Boutron</w:t>
      </w:r>
      <w:proofErr w:type="spellEnd"/>
      <w:r w:rsidRPr="00DC2930">
        <w:rPr>
          <w:rFonts w:ascii="Calibri" w:eastAsia="Times New Roman" w:hAnsi="Calibri" w:cs="Calibri"/>
          <w:sz w:val="24"/>
          <w:szCs w:val="24"/>
          <w:lang w:eastAsia="en-GB"/>
        </w:rPr>
        <w:t xml:space="preserve">, I., Hoffmann, T. C., Mulrow, C. D., </w:t>
      </w:r>
      <w:proofErr w:type="spellStart"/>
      <w:r w:rsidRPr="00DC2930">
        <w:rPr>
          <w:rFonts w:ascii="Calibri" w:eastAsia="Times New Roman" w:hAnsi="Calibri" w:cs="Calibri"/>
          <w:sz w:val="24"/>
          <w:szCs w:val="24"/>
          <w:lang w:eastAsia="en-GB"/>
        </w:rPr>
        <w:t>Shamseer</w:t>
      </w:r>
      <w:proofErr w:type="spellEnd"/>
      <w:r w:rsidRPr="00DC2930">
        <w:rPr>
          <w:rFonts w:ascii="Calibri" w:eastAsia="Times New Roman" w:hAnsi="Calibri" w:cs="Calibri"/>
          <w:sz w:val="24"/>
          <w:szCs w:val="24"/>
          <w:lang w:eastAsia="en-GB"/>
        </w:rPr>
        <w:t xml:space="preserve">, L., Tetzlaff, J. M., Akl, E. A., Brennan, S. E., Chou, R., Glanville, J., Grimshaw, J. M., Hróbjartsson, A., Lalu, M. M., Li, T., Loder, E. W., Mayo-Wilson, E., McDonald, S., … Moher, D. (2021). The PRISMA 2020 statement: An updated guideline for reporting systematic reviews. </w:t>
      </w:r>
      <w:r w:rsidRPr="00DC2930">
        <w:rPr>
          <w:rFonts w:ascii="Calibri" w:eastAsia="Times New Roman" w:hAnsi="Calibri" w:cs="Calibri"/>
          <w:i/>
          <w:iCs/>
          <w:sz w:val="24"/>
          <w:szCs w:val="24"/>
          <w:lang w:eastAsia="en-GB"/>
        </w:rPr>
        <w:t>BMJ, 372</w:t>
      </w:r>
      <w:r w:rsidRPr="00DC2930">
        <w:rPr>
          <w:rFonts w:ascii="Calibri" w:eastAsia="Times New Roman" w:hAnsi="Calibri" w:cs="Calibri"/>
          <w:sz w:val="24"/>
          <w:szCs w:val="24"/>
          <w:lang w:eastAsia="en-GB"/>
        </w:rPr>
        <w:t xml:space="preserve">, n71. </w:t>
      </w:r>
      <w:hyperlink r:id="rId37" w:history="1">
        <w:r w:rsidRPr="00DC2930">
          <w:rPr>
            <w:rFonts w:ascii="Calibri" w:eastAsia="Times New Roman" w:hAnsi="Calibri" w:cs="Calibri"/>
            <w:sz w:val="24"/>
            <w:szCs w:val="24"/>
            <w:lang w:eastAsia="en-GB"/>
          </w:rPr>
          <w:t>https://doi.org/10.1136/bmj.n71</w:t>
        </w:r>
      </w:hyperlink>
      <w:r w:rsidRPr="00DC2930">
        <w:rPr>
          <w:rFonts w:ascii="Calibri" w:eastAsia="Times New Roman" w:hAnsi="Calibri" w:cs="Calibri"/>
          <w:sz w:val="24"/>
          <w:szCs w:val="24"/>
          <w:lang w:eastAsia="en-GB"/>
        </w:rPr>
        <w:t xml:space="preserve"> </w:t>
      </w:r>
    </w:p>
    <w:p w14:paraId="45196618"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Paulsen, L., &amp; Lindsay, E. (2024). Learning analytics dashboards are increasingly becoming about learning and not just analytics: A systematic review. </w:t>
      </w:r>
      <w:r w:rsidRPr="00DC2930">
        <w:rPr>
          <w:rFonts w:ascii="Calibri" w:eastAsia="Times New Roman" w:hAnsi="Calibri" w:cs="Calibri"/>
          <w:i/>
          <w:iCs/>
          <w:sz w:val="24"/>
          <w:szCs w:val="24"/>
          <w:lang w:eastAsia="en-GB"/>
        </w:rPr>
        <w:t>Education and Information Technologies, 29</w:t>
      </w:r>
      <w:r w:rsidRPr="00DC2930">
        <w:rPr>
          <w:rFonts w:ascii="Calibri" w:eastAsia="Times New Roman" w:hAnsi="Calibri" w:cs="Calibri"/>
          <w:sz w:val="24"/>
          <w:szCs w:val="24"/>
          <w:lang w:eastAsia="en-GB"/>
        </w:rPr>
        <w:t xml:space="preserve">, 14279–14308. </w:t>
      </w:r>
      <w:hyperlink r:id="rId38" w:history="1">
        <w:r w:rsidRPr="00DC2930">
          <w:rPr>
            <w:rFonts w:ascii="Calibri" w:eastAsia="Times New Roman" w:hAnsi="Calibri" w:cs="Calibri"/>
            <w:sz w:val="24"/>
            <w:szCs w:val="24"/>
            <w:lang w:eastAsia="en-GB"/>
          </w:rPr>
          <w:t>https://doi.org/10.1007/s10639-023-12401-4</w:t>
        </w:r>
      </w:hyperlink>
    </w:p>
    <w:p w14:paraId="7A6E7BE9" w14:textId="77777777" w:rsidR="002C6958" w:rsidRPr="00DC2930" w:rsidRDefault="002C6958" w:rsidP="002C6958">
      <w:pPr>
        <w:pStyle w:val="NormalWeb"/>
        <w:spacing w:before="0" w:beforeAutospacing="0" w:after="0" w:afterAutospacing="0"/>
        <w:ind w:left="567" w:hanging="567"/>
        <w:jc w:val="both"/>
        <w:rPr>
          <w:rFonts w:ascii="Calibri" w:hAnsi="Calibri" w:cs="Calibri"/>
        </w:rPr>
      </w:pPr>
      <w:r w:rsidRPr="00DC2930">
        <w:rPr>
          <w:rStyle w:val="Strong"/>
          <w:rFonts w:ascii="Calibri" w:eastAsiaTheme="majorEastAsia" w:hAnsi="Calibri" w:cs="Calibri"/>
          <w:b w:val="0"/>
          <w:bCs w:val="0"/>
        </w:rPr>
        <w:t xml:space="preserve">Prinsloo, P., &amp; </w:t>
      </w:r>
      <w:proofErr w:type="spellStart"/>
      <w:r w:rsidRPr="00DC2930">
        <w:rPr>
          <w:rStyle w:val="Strong"/>
          <w:rFonts w:ascii="Calibri" w:eastAsiaTheme="majorEastAsia" w:hAnsi="Calibri" w:cs="Calibri"/>
          <w:b w:val="0"/>
          <w:bCs w:val="0"/>
        </w:rPr>
        <w:t>Kaliisa</w:t>
      </w:r>
      <w:proofErr w:type="spellEnd"/>
      <w:r w:rsidRPr="00DC2930">
        <w:rPr>
          <w:rStyle w:val="Strong"/>
          <w:rFonts w:ascii="Calibri" w:eastAsiaTheme="majorEastAsia" w:hAnsi="Calibri" w:cs="Calibri"/>
          <w:b w:val="0"/>
          <w:bCs w:val="0"/>
        </w:rPr>
        <w:t>, R. (2022).</w:t>
      </w:r>
      <w:r w:rsidRPr="00DC2930">
        <w:rPr>
          <w:rFonts w:ascii="Calibri" w:hAnsi="Calibri" w:cs="Calibri"/>
        </w:rPr>
        <w:t xml:space="preserve"> Learning analytics on the African continent: An emerging research focus and practice. </w:t>
      </w:r>
      <w:r w:rsidRPr="00DC2930">
        <w:rPr>
          <w:rStyle w:val="Emphasis"/>
          <w:rFonts w:ascii="Calibri" w:eastAsiaTheme="majorEastAsia" w:hAnsi="Calibri" w:cs="Calibri"/>
        </w:rPr>
        <w:t>Journal of Learning Analytics, 9</w:t>
      </w:r>
      <w:r w:rsidRPr="00DC2930">
        <w:rPr>
          <w:rFonts w:ascii="Calibri" w:hAnsi="Calibri" w:cs="Calibri"/>
        </w:rPr>
        <w:t xml:space="preserve">(2), 218–235. </w:t>
      </w:r>
      <w:hyperlink r:id="rId39" w:history="1">
        <w:r w:rsidRPr="00DC2930">
          <w:rPr>
            <w:rStyle w:val="Hyperlink"/>
            <w:rFonts w:ascii="Calibri" w:hAnsi="Calibri" w:cs="Calibri"/>
            <w:color w:val="auto"/>
            <w:u w:val="none"/>
          </w:rPr>
          <w:t>https://doi.org/10.18608/jla.2022.753</w:t>
        </w:r>
      </w:hyperlink>
      <w:r w:rsidRPr="00DC2930">
        <w:rPr>
          <w:rFonts w:ascii="Calibri" w:hAnsi="Calibri" w:cs="Calibri"/>
        </w:rPr>
        <w:t xml:space="preserve"> </w:t>
      </w:r>
    </w:p>
    <w:p w14:paraId="7B9487A3"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Rethlefsen</w:t>
      </w:r>
      <w:proofErr w:type="spellEnd"/>
      <w:r w:rsidRPr="00DC2930">
        <w:rPr>
          <w:rFonts w:ascii="Calibri" w:eastAsia="Times New Roman" w:hAnsi="Calibri" w:cs="Calibri"/>
          <w:sz w:val="24"/>
          <w:szCs w:val="24"/>
          <w:lang w:eastAsia="en-GB"/>
        </w:rPr>
        <w:t xml:space="preserve">, M. L., Kirtley, S., Waffenschmidt, S., Ayala, A. P., Moher, D., Page, M. J., &amp; Koffel, J. B. (2021). PRISMA-S: An extension to the PRISMA statement for reporting literature searches in systematic reviews. </w:t>
      </w:r>
      <w:r w:rsidRPr="00DC2930">
        <w:rPr>
          <w:rFonts w:ascii="Calibri" w:eastAsia="Times New Roman" w:hAnsi="Calibri" w:cs="Calibri"/>
          <w:i/>
          <w:iCs/>
          <w:sz w:val="24"/>
          <w:szCs w:val="24"/>
          <w:lang w:eastAsia="en-GB"/>
        </w:rPr>
        <w:t>Systematic Reviews, 10</w:t>
      </w:r>
      <w:r w:rsidRPr="00DC2930">
        <w:rPr>
          <w:rFonts w:ascii="Calibri" w:eastAsia="Times New Roman" w:hAnsi="Calibri" w:cs="Calibri"/>
          <w:sz w:val="24"/>
          <w:szCs w:val="24"/>
          <w:lang w:eastAsia="en-GB"/>
        </w:rPr>
        <w:t xml:space="preserve">, 39. </w:t>
      </w:r>
      <w:hyperlink r:id="rId40" w:history="1">
        <w:r w:rsidRPr="00DC2930">
          <w:rPr>
            <w:rFonts w:ascii="Calibri" w:eastAsia="Times New Roman" w:hAnsi="Calibri" w:cs="Calibri"/>
            <w:sz w:val="24"/>
            <w:szCs w:val="24"/>
            <w:lang w:eastAsia="en-GB"/>
          </w:rPr>
          <w:t>https://doi.org/10.1186/s13643-020-01542-z</w:t>
        </w:r>
      </w:hyperlink>
    </w:p>
    <w:p w14:paraId="0C246AEF"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Sarrico</w:t>
      </w:r>
      <w:proofErr w:type="spellEnd"/>
      <w:r w:rsidRPr="00DC2930">
        <w:rPr>
          <w:rFonts w:ascii="Calibri" w:eastAsia="Times New Roman" w:hAnsi="Calibri" w:cs="Calibri"/>
          <w:sz w:val="24"/>
          <w:szCs w:val="24"/>
          <w:lang w:eastAsia="en-GB"/>
        </w:rPr>
        <w:t xml:space="preserve">, C. S. (2022). Quality management, performance measurement and indicators in higher education institutions: Between burden, inspiration and innovation. </w:t>
      </w:r>
      <w:r w:rsidRPr="00DC2930">
        <w:rPr>
          <w:rFonts w:ascii="Calibri" w:eastAsia="Times New Roman" w:hAnsi="Calibri" w:cs="Calibri"/>
          <w:i/>
          <w:iCs/>
          <w:sz w:val="24"/>
          <w:szCs w:val="24"/>
          <w:lang w:eastAsia="en-GB"/>
        </w:rPr>
        <w:t>Quality in Higher Education, 28</w:t>
      </w:r>
      <w:r w:rsidRPr="00DC2930">
        <w:rPr>
          <w:rFonts w:ascii="Calibri" w:eastAsia="Times New Roman" w:hAnsi="Calibri" w:cs="Calibri"/>
          <w:sz w:val="24"/>
          <w:szCs w:val="24"/>
          <w:lang w:eastAsia="en-GB"/>
        </w:rPr>
        <w:t xml:space="preserve">(1), 11–28. https://doi.org/10.1080/13538322.2021.1951445 </w:t>
      </w:r>
    </w:p>
    <w:p w14:paraId="6C2709E5"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Stalmeijer</w:t>
      </w:r>
      <w:proofErr w:type="spellEnd"/>
      <w:r w:rsidRPr="00DC2930">
        <w:rPr>
          <w:rFonts w:ascii="Calibri" w:eastAsia="Times New Roman" w:hAnsi="Calibri" w:cs="Calibri"/>
          <w:sz w:val="24"/>
          <w:szCs w:val="24"/>
          <w:lang w:eastAsia="en-GB"/>
        </w:rPr>
        <w:t xml:space="preserve">, R. E., Whittingham, J. R. D., </w:t>
      </w:r>
      <w:proofErr w:type="spellStart"/>
      <w:r w:rsidRPr="00DC2930">
        <w:rPr>
          <w:rFonts w:ascii="Calibri" w:eastAsia="Times New Roman" w:hAnsi="Calibri" w:cs="Calibri"/>
          <w:sz w:val="24"/>
          <w:szCs w:val="24"/>
          <w:lang w:eastAsia="en-GB"/>
        </w:rPr>
        <w:t>Bendermacher</w:t>
      </w:r>
      <w:proofErr w:type="spellEnd"/>
      <w:r w:rsidRPr="00DC2930">
        <w:rPr>
          <w:rFonts w:ascii="Calibri" w:eastAsia="Times New Roman" w:hAnsi="Calibri" w:cs="Calibri"/>
          <w:sz w:val="24"/>
          <w:szCs w:val="24"/>
          <w:lang w:eastAsia="en-GB"/>
        </w:rPr>
        <w:t xml:space="preserve">, G. W. G., Wolfhagen, I. H. A. P., Dolmans, D. H. J. M., &amp; </w:t>
      </w:r>
      <w:proofErr w:type="spellStart"/>
      <w:r w:rsidRPr="00DC2930">
        <w:rPr>
          <w:rFonts w:ascii="Calibri" w:eastAsia="Times New Roman" w:hAnsi="Calibri" w:cs="Calibri"/>
          <w:sz w:val="24"/>
          <w:szCs w:val="24"/>
          <w:lang w:eastAsia="en-GB"/>
        </w:rPr>
        <w:t>Sehlbach</w:t>
      </w:r>
      <w:proofErr w:type="spellEnd"/>
      <w:r w:rsidRPr="00DC2930">
        <w:rPr>
          <w:rFonts w:ascii="Calibri" w:eastAsia="Times New Roman" w:hAnsi="Calibri" w:cs="Calibri"/>
          <w:sz w:val="24"/>
          <w:szCs w:val="24"/>
          <w:lang w:eastAsia="en-GB"/>
        </w:rPr>
        <w:t xml:space="preserve">, C. (2023). Continuous enhancement of educational quality—Fostering a quality culture (AMEE Guide No. 147). </w:t>
      </w:r>
      <w:r w:rsidRPr="00DC2930">
        <w:rPr>
          <w:rFonts w:ascii="Calibri" w:eastAsia="Times New Roman" w:hAnsi="Calibri" w:cs="Calibri"/>
          <w:i/>
          <w:iCs/>
          <w:sz w:val="24"/>
          <w:szCs w:val="24"/>
          <w:lang w:eastAsia="en-GB"/>
        </w:rPr>
        <w:t>Medical Teacher, 45</w:t>
      </w:r>
      <w:r w:rsidRPr="00DC2930">
        <w:rPr>
          <w:rFonts w:ascii="Calibri" w:eastAsia="Times New Roman" w:hAnsi="Calibri" w:cs="Calibri"/>
          <w:sz w:val="24"/>
          <w:szCs w:val="24"/>
          <w:lang w:eastAsia="en-GB"/>
        </w:rPr>
        <w:t xml:space="preserve">(1), 6–16. </w:t>
      </w:r>
      <w:hyperlink r:id="rId41" w:history="1">
        <w:r w:rsidRPr="00DC2930">
          <w:rPr>
            <w:rFonts w:ascii="Calibri" w:eastAsia="Times New Roman" w:hAnsi="Calibri" w:cs="Calibri"/>
            <w:sz w:val="24"/>
            <w:szCs w:val="24"/>
            <w:lang w:eastAsia="en-GB"/>
          </w:rPr>
          <w:t>https://doi.org/10.1080/0142159X.2022.2057285</w:t>
        </w:r>
      </w:hyperlink>
    </w:p>
    <w:p w14:paraId="30B38370"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proofErr w:type="spellStart"/>
      <w:r w:rsidRPr="00DC2930">
        <w:rPr>
          <w:rFonts w:ascii="Calibri" w:eastAsia="Times New Roman" w:hAnsi="Calibri" w:cs="Calibri"/>
          <w:sz w:val="24"/>
          <w:szCs w:val="24"/>
          <w:lang w:eastAsia="en-GB"/>
        </w:rPr>
        <w:t>Stensaker</w:t>
      </w:r>
      <w:proofErr w:type="spellEnd"/>
      <w:r w:rsidRPr="00DC2930">
        <w:rPr>
          <w:rFonts w:ascii="Calibri" w:eastAsia="Times New Roman" w:hAnsi="Calibri" w:cs="Calibri"/>
          <w:sz w:val="24"/>
          <w:szCs w:val="24"/>
          <w:lang w:eastAsia="en-GB"/>
        </w:rPr>
        <w:t xml:space="preserve">, B. (2024). Student involvement in quality assurance: Practices and dilemmas. </w:t>
      </w:r>
      <w:r w:rsidRPr="00DC2930">
        <w:rPr>
          <w:rFonts w:ascii="Calibri" w:eastAsia="Times New Roman" w:hAnsi="Calibri" w:cs="Calibri"/>
          <w:i/>
          <w:iCs/>
          <w:sz w:val="24"/>
          <w:szCs w:val="24"/>
          <w:lang w:eastAsia="en-GB"/>
        </w:rPr>
        <w:t>Quality in Higher Education</w:t>
      </w:r>
      <w:r w:rsidRPr="00DC2930">
        <w:rPr>
          <w:rFonts w:ascii="Calibri" w:eastAsia="Times New Roman" w:hAnsi="Calibri" w:cs="Calibri"/>
          <w:sz w:val="24"/>
          <w:szCs w:val="24"/>
          <w:lang w:eastAsia="en-GB"/>
        </w:rPr>
        <w:t xml:space="preserve">. https://doi.org/10.1080/13538322.2024.2346358 </w:t>
      </w:r>
    </w:p>
    <w:p w14:paraId="71C6333B" w14:textId="77777777" w:rsidR="002C6958" w:rsidRPr="00DC2930" w:rsidRDefault="002C6958" w:rsidP="002C6958">
      <w:pPr>
        <w:pStyle w:val="NormalWeb"/>
        <w:spacing w:before="0" w:beforeAutospacing="0" w:after="0" w:afterAutospacing="0"/>
        <w:ind w:left="567" w:hanging="567"/>
        <w:jc w:val="both"/>
        <w:rPr>
          <w:rFonts w:ascii="Calibri" w:hAnsi="Calibri" w:cs="Calibri"/>
        </w:rPr>
      </w:pPr>
      <w:proofErr w:type="spellStart"/>
      <w:r w:rsidRPr="00DC2930">
        <w:rPr>
          <w:rStyle w:val="Strong"/>
          <w:rFonts w:ascii="Calibri" w:eastAsiaTheme="majorEastAsia" w:hAnsi="Calibri" w:cs="Calibri"/>
          <w:b w:val="0"/>
          <w:bCs w:val="0"/>
        </w:rPr>
        <w:t>Stensaker</w:t>
      </w:r>
      <w:proofErr w:type="spellEnd"/>
      <w:r w:rsidRPr="00DC2930">
        <w:rPr>
          <w:rStyle w:val="Strong"/>
          <w:rFonts w:ascii="Calibri" w:eastAsiaTheme="majorEastAsia" w:hAnsi="Calibri" w:cs="Calibri"/>
          <w:b w:val="0"/>
          <w:bCs w:val="0"/>
        </w:rPr>
        <w:t>, B. (2024).</w:t>
      </w:r>
      <w:r w:rsidRPr="00DC2930">
        <w:rPr>
          <w:rFonts w:ascii="Calibri" w:hAnsi="Calibri" w:cs="Calibri"/>
        </w:rPr>
        <w:t xml:space="preserve"> Student involvement in quality assurance. </w:t>
      </w:r>
      <w:r w:rsidRPr="00DC2930">
        <w:rPr>
          <w:rStyle w:val="Emphasis"/>
          <w:rFonts w:ascii="Calibri" w:eastAsiaTheme="majorEastAsia" w:hAnsi="Calibri" w:cs="Calibri"/>
        </w:rPr>
        <w:t>Quality in Higher Education</w:t>
      </w:r>
      <w:r w:rsidRPr="00DC2930">
        <w:rPr>
          <w:rFonts w:ascii="Calibri" w:hAnsi="Calibri" w:cs="Calibri"/>
        </w:rPr>
        <w:t xml:space="preserve">. Advance online publication. </w:t>
      </w:r>
      <w:hyperlink r:id="rId42" w:tgtFrame="_new" w:history="1">
        <w:r w:rsidRPr="00DC2930">
          <w:rPr>
            <w:rStyle w:val="Hyperlink"/>
            <w:rFonts w:ascii="Calibri" w:eastAsiaTheme="majorEastAsia" w:hAnsi="Calibri" w:cs="Calibri"/>
            <w:color w:val="auto"/>
            <w:u w:val="none"/>
          </w:rPr>
          <w:t>https://doi.org/10.1080/13538322.2024.2346358</w:t>
        </w:r>
      </w:hyperlink>
    </w:p>
    <w:p w14:paraId="5BA84C94"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Tamrat, W. (2021). Academics’ views towards the internal quality assurance system of St. Mary’s University in Ethiopia. </w:t>
      </w:r>
      <w:r w:rsidRPr="00DC2930">
        <w:rPr>
          <w:rFonts w:ascii="Calibri" w:eastAsia="Times New Roman" w:hAnsi="Calibri" w:cs="Calibri"/>
          <w:i/>
          <w:iCs/>
          <w:sz w:val="24"/>
          <w:szCs w:val="24"/>
          <w:lang w:eastAsia="en-GB"/>
        </w:rPr>
        <w:t>Perspectives: Policy and Practice in Higher Education, 25</w:t>
      </w:r>
      <w:r w:rsidRPr="00DC2930">
        <w:rPr>
          <w:rFonts w:ascii="Calibri" w:eastAsia="Times New Roman" w:hAnsi="Calibri" w:cs="Calibri"/>
          <w:sz w:val="24"/>
          <w:szCs w:val="24"/>
          <w:lang w:eastAsia="en-GB"/>
        </w:rPr>
        <w:t xml:space="preserve">(4), 165–175. </w:t>
      </w:r>
      <w:hyperlink r:id="rId43" w:history="1">
        <w:r w:rsidRPr="00DC2930">
          <w:rPr>
            <w:rFonts w:ascii="Calibri" w:eastAsia="Times New Roman" w:hAnsi="Calibri" w:cs="Calibri"/>
            <w:sz w:val="24"/>
            <w:szCs w:val="24"/>
            <w:lang w:eastAsia="en-GB"/>
          </w:rPr>
          <w:t>https://doi.org/10.1080/13603108.2021.1960650</w:t>
        </w:r>
      </w:hyperlink>
      <w:r w:rsidRPr="00DC2930">
        <w:rPr>
          <w:rFonts w:ascii="Calibri" w:eastAsia="Times New Roman" w:hAnsi="Calibri" w:cs="Calibri"/>
          <w:sz w:val="24"/>
          <w:szCs w:val="24"/>
          <w:lang w:eastAsia="en-GB"/>
        </w:rPr>
        <w:t xml:space="preserve"> </w:t>
      </w:r>
    </w:p>
    <w:p w14:paraId="628EA434"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Wainwright, M., Zahroh, R.I., </w:t>
      </w:r>
      <w:proofErr w:type="spellStart"/>
      <w:r w:rsidRPr="00DC2930">
        <w:rPr>
          <w:rFonts w:ascii="Calibri" w:eastAsia="Times New Roman" w:hAnsi="Calibri" w:cs="Calibri"/>
          <w:sz w:val="24"/>
          <w:szCs w:val="24"/>
          <w:lang w:eastAsia="en-GB"/>
        </w:rPr>
        <w:t>Tunçalp</w:t>
      </w:r>
      <w:proofErr w:type="spellEnd"/>
      <w:r w:rsidRPr="00DC2930">
        <w:rPr>
          <w:rFonts w:ascii="Calibri" w:eastAsia="Times New Roman" w:hAnsi="Calibri" w:cs="Calibri"/>
          <w:sz w:val="24"/>
          <w:szCs w:val="24"/>
          <w:lang w:eastAsia="en-GB"/>
        </w:rPr>
        <w:t>, Ö. et al. The use of GRADE-</w:t>
      </w:r>
      <w:proofErr w:type="spellStart"/>
      <w:r w:rsidRPr="00DC2930">
        <w:rPr>
          <w:rFonts w:ascii="Calibri" w:eastAsia="Times New Roman" w:hAnsi="Calibri" w:cs="Calibri"/>
          <w:sz w:val="24"/>
          <w:szCs w:val="24"/>
          <w:lang w:eastAsia="en-GB"/>
        </w:rPr>
        <w:t>CERQual</w:t>
      </w:r>
      <w:proofErr w:type="spellEnd"/>
      <w:r w:rsidRPr="00DC2930">
        <w:rPr>
          <w:rFonts w:ascii="Calibri" w:eastAsia="Times New Roman" w:hAnsi="Calibri" w:cs="Calibri"/>
          <w:sz w:val="24"/>
          <w:szCs w:val="24"/>
          <w:lang w:eastAsia="en-GB"/>
        </w:rPr>
        <w:t xml:space="preserve"> in qualitative evidence synthesis: an evaluation of fidelity and reporting. </w:t>
      </w:r>
      <w:r w:rsidRPr="00DC2930">
        <w:rPr>
          <w:rFonts w:ascii="Calibri" w:eastAsia="Times New Roman" w:hAnsi="Calibri" w:cs="Calibri"/>
          <w:i/>
          <w:iCs/>
          <w:sz w:val="24"/>
          <w:szCs w:val="24"/>
          <w:lang w:eastAsia="en-GB"/>
        </w:rPr>
        <w:t>Health Res Policy Sys</w:t>
      </w:r>
      <w:r w:rsidRPr="00DC2930">
        <w:rPr>
          <w:rFonts w:ascii="Calibri" w:eastAsia="Times New Roman" w:hAnsi="Calibri" w:cs="Calibri"/>
          <w:sz w:val="24"/>
          <w:szCs w:val="24"/>
          <w:lang w:eastAsia="en-GB"/>
        </w:rPr>
        <w:t xml:space="preserve"> 21, 77 (2023). </w:t>
      </w:r>
      <w:hyperlink r:id="rId44" w:history="1">
        <w:r w:rsidRPr="00DC2930">
          <w:rPr>
            <w:rStyle w:val="Hyperlink"/>
            <w:rFonts w:ascii="Calibri" w:eastAsia="Times New Roman" w:hAnsi="Calibri" w:cs="Calibri"/>
            <w:color w:val="auto"/>
            <w:sz w:val="24"/>
            <w:szCs w:val="24"/>
            <w:u w:val="none"/>
            <w:lang w:eastAsia="en-GB"/>
          </w:rPr>
          <w:t>https://doi.org/10.1186/s12961-023-00999-3</w:t>
        </w:r>
      </w:hyperlink>
      <w:r w:rsidRPr="00DC2930">
        <w:rPr>
          <w:rFonts w:ascii="Calibri" w:eastAsia="Times New Roman" w:hAnsi="Calibri" w:cs="Calibri"/>
          <w:sz w:val="24"/>
          <w:szCs w:val="24"/>
          <w:lang w:eastAsia="en-GB"/>
        </w:rPr>
        <w:t xml:space="preserve">  </w:t>
      </w:r>
    </w:p>
    <w:p w14:paraId="153E41F3" w14:textId="77777777" w:rsidR="002C6958" w:rsidRPr="00DC2930" w:rsidRDefault="002C6958" w:rsidP="002C6958">
      <w:pPr>
        <w:spacing w:after="0" w:line="240" w:lineRule="auto"/>
        <w:ind w:left="567" w:hanging="567"/>
        <w:jc w:val="both"/>
        <w:rPr>
          <w:rFonts w:ascii="Calibri" w:eastAsia="Times New Roman" w:hAnsi="Calibri" w:cs="Calibri"/>
          <w:sz w:val="24"/>
          <w:szCs w:val="24"/>
          <w:lang w:eastAsia="en-GB"/>
        </w:rPr>
      </w:pPr>
      <w:r w:rsidRPr="00DC2930">
        <w:rPr>
          <w:rFonts w:ascii="Calibri" w:eastAsia="Times New Roman" w:hAnsi="Calibri" w:cs="Calibri"/>
          <w:sz w:val="24"/>
          <w:szCs w:val="24"/>
          <w:lang w:eastAsia="en-GB"/>
        </w:rPr>
        <w:t xml:space="preserve">Zavale, N. C. (2021). Challenges of accreditation in an African university: Reflections from Eduardo Mondlane University in Mozambique. </w:t>
      </w:r>
      <w:r w:rsidRPr="00DC2930">
        <w:rPr>
          <w:rFonts w:ascii="Calibri" w:eastAsia="Times New Roman" w:hAnsi="Calibri" w:cs="Calibri"/>
          <w:i/>
          <w:iCs/>
          <w:sz w:val="24"/>
          <w:szCs w:val="24"/>
          <w:lang w:eastAsia="en-GB"/>
        </w:rPr>
        <w:t>Quality in Higher Education, 28</w:t>
      </w:r>
      <w:r w:rsidRPr="00DC2930">
        <w:rPr>
          <w:rFonts w:ascii="Calibri" w:eastAsia="Times New Roman" w:hAnsi="Calibri" w:cs="Calibri"/>
          <w:sz w:val="24"/>
          <w:szCs w:val="24"/>
          <w:lang w:eastAsia="en-GB"/>
        </w:rPr>
        <w:t xml:space="preserve">(3), 287–302. </w:t>
      </w:r>
      <w:hyperlink r:id="rId45" w:history="1">
        <w:r w:rsidRPr="00DC2930">
          <w:rPr>
            <w:rStyle w:val="Hyperlink"/>
            <w:rFonts w:ascii="Calibri" w:eastAsia="Times New Roman" w:hAnsi="Calibri" w:cs="Calibri"/>
            <w:color w:val="auto"/>
            <w:sz w:val="24"/>
            <w:szCs w:val="24"/>
            <w:u w:val="none"/>
            <w:lang w:eastAsia="en-GB"/>
          </w:rPr>
          <w:t>https://doi.org/10.1080/13538322.2021.2010987</w:t>
        </w:r>
      </w:hyperlink>
      <w:r w:rsidRPr="00DC2930">
        <w:rPr>
          <w:rFonts w:ascii="Calibri" w:eastAsia="Times New Roman" w:hAnsi="Calibri" w:cs="Calibri"/>
          <w:sz w:val="24"/>
          <w:szCs w:val="24"/>
          <w:lang w:eastAsia="en-GB"/>
        </w:rPr>
        <w:t xml:space="preserve">  </w:t>
      </w:r>
    </w:p>
    <w:p w14:paraId="1074BFB4" w14:textId="77777777" w:rsidR="002C6958" w:rsidRPr="00DC2930" w:rsidRDefault="002C6958" w:rsidP="002C6958">
      <w:pPr>
        <w:spacing w:after="0" w:line="240" w:lineRule="auto"/>
        <w:jc w:val="both"/>
        <w:rPr>
          <w:rFonts w:ascii="Calibri" w:eastAsia="Times New Roman" w:hAnsi="Calibri" w:cs="Calibri"/>
          <w:sz w:val="24"/>
          <w:szCs w:val="24"/>
          <w:lang w:eastAsia="en-GB"/>
        </w:rPr>
      </w:pPr>
    </w:p>
    <w:p w14:paraId="0FCDB5A3" w14:textId="69EB073F" w:rsidR="002C6958" w:rsidRPr="00DC2930" w:rsidRDefault="002C6958" w:rsidP="002C6958">
      <w:pPr>
        <w:spacing w:after="0" w:line="240" w:lineRule="auto"/>
        <w:jc w:val="both"/>
        <w:rPr>
          <w:rFonts w:ascii="Calibri" w:hAnsi="Calibri" w:cs="Calibri"/>
          <w:sz w:val="24"/>
          <w:szCs w:val="24"/>
        </w:rPr>
      </w:pPr>
    </w:p>
    <w:sectPr w:rsidR="002C6958" w:rsidRPr="00DC2930" w:rsidSect="00C36208">
      <w:headerReference w:type="even" r:id="rId46"/>
      <w:headerReference w:type="default" r:id="rId47"/>
      <w:footerReference w:type="even" r:id="rId48"/>
      <w:footerReference w:type="default" r:id="rId49"/>
      <w:footerReference w:type="first" r:id="rId50"/>
      <w:type w:val="continuous"/>
      <w:pgSz w:w="11906" w:h="16838" w:code="9"/>
      <w:pgMar w:top="1440" w:right="1440" w:bottom="1440" w:left="1440" w:header="720" w:footer="1134" w:gutter="0"/>
      <w:pgNumType w:start="106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B949A" w14:textId="77777777" w:rsidR="000B6024" w:rsidRDefault="000B6024" w:rsidP="0011697D">
      <w:pPr>
        <w:spacing w:after="0" w:line="240" w:lineRule="auto"/>
      </w:pPr>
      <w:r>
        <w:separator/>
      </w:r>
    </w:p>
  </w:endnote>
  <w:endnote w:type="continuationSeparator" w:id="0">
    <w:p w14:paraId="0A6F96E6" w14:textId="77777777" w:rsidR="000B6024" w:rsidRDefault="000B6024" w:rsidP="00116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NewtonC">
    <w:altName w:val="Cambria"/>
    <w:panose1 w:val="00000000000000000000"/>
    <w:charset w:val="00"/>
    <w:family w:val="roman"/>
    <w:notTrueType/>
    <w:pitch w:val="default"/>
    <w:sig w:usb0="00000003" w:usb1="00000000" w:usb2="00000000" w:usb3="00000000" w:csb0="00000001" w:csb1="00000000"/>
  </w:font>
  <w:font w:name="Helvetica Neue">
    <w:altName w:val="Sylfaen"/>
    <w:charset w:val="00"/>
    <w:family w:val="auto"/>
    <w:pitch w:val="default"/>
    <w:sig w:usb0="E50002FF" w:usb1="500079DB" w:usb2="00000010" w:usb3="00000000" w:csb0="00000000" w:csb1="00000000"/>
  </w:font>
  <w:font w:name="Arabic Transparent">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implified Arabic">
    <w:charset w:val="B2"/>
    <w:family w:val="roman"/>
    <w:pitch w:val="variable"/>
    <w:sig w:usb0="00002003" w:usb1="80000000" w:usb2="00000008" w:usb3="00000000" w:csb0="00000041" w:csb1="00000000"/>
  </w:font>
  <w:font w:name="Calvert MT Std Light">
    <w:altName w:val="Calvert MT Std Light"/>
    <w:panose1 w:val="00000000000000000000"/>
    <w:charset w:val="00"/>
    <w:family w:val="roman"/>
    <w:notTrueType/>
    <w:pitch w:val="default"/>
    <w:sig w:usb0="00000003" w:usb1="00000000" w:usb2="00000000" w:usb3="00000000" w:csb0="00000001" w:csb1="00000000"/>
  </w:font>
  <w:font w:name="DIN Engschrift St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Optima">
    <w:charset w:val="00"/>
    <w:family w:val="auto"/>
    <w:pitch w:val="variable"/>
    <w:sig w:usb0="80000067"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dvOT4ac4c61e+20">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T Serif">
    <w:charset w:val="00"/>
    <w:family w:val="roman"/>
    <w:pitch w:val="variable"/>
    <w:sig w:usb0="A00002EF" w:usb1="5000204B" w:usb2="00000000" w:usb3="00000000" w:csb0="00000097" w:csb1="00000000"/>
  </w:font>
  <w:font w:name="Roboto">
    <w:charset w:val="00"/>
    <w:family w:val="auto"/>
    <w:pitch w:val="variable"/>
    <w:sig w:usb0="E0000AFF" w:usb1="5000217F" w:usb2="00000021" w:usb3="00000000" w:csb0="0000019F" w:csb1="00000000"/>
  </w:font>
  <w:font w:name="DejaVu Sans Condensed3">
    <w:altName w:val="Times New Roman"/>
    <w:charset w:val="00"/>
    <w:family w:val="auto"/>
    <w:pitch w:val="variable"/>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Minion Pro Me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Linux Libertine O">
    <w:altName w:val="Arial"/>
    <w:charset w:val="00"/>
    <w:family w:val="auto"/>
    <w:pitch w:val="default"/>
    <w:sig w:usb0="00000000" w:usb1="00000000" w:usb2="02000020" w:usb3="00000000" w:csb0="000001BF" w:csb1="00000000"/>
  </w:font>
  <w:font w:name="PingFang SC Regular">
    <w:altName w:val="Microsoft YaHei"/>
    <w:charset w:val="86"/>
    <w:family w:val="auto"/>
    <w:pitch w:val="default"/>
    <w:sig w:usb0="A00002FF" w:usb1="7ACFFDFB" w:usb2="00000017" w:usb3="00000000" w:csb0="00040001" w:csb1="00000000"/>
  </w:font>
  <w:font w:name="New York">
    <w:panose1 w:val="02040503060506020304"/>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FangSong">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Meiryo">
    <w:charset w:val="80"/>
    <w:family w:val="swiss"/>
    <w:pitch w:val="variable"/>
    <w:sig w:usb0="E00002FF" w:usb1="6AC7FFFF" w:usb2="08000012" w:usb3="00000000" w:csb0="0002009F" w:csb1="00000000"/>
  </w:font>
  <w:font w:name="NimbusRomNo9L">
    <w:altName w:val="Calibri"/>
    <w:charset w:val="00"/>
    <w:family w:val="auto"/>
    <w:pitch w:val="default"/>
    <w:sig w:usb0="00000000" w:usb1="00000000" w:usb2="00000000" w:usb3="00000000" w:csb0="00000001" w:csb1="00000000"/>
  </w:font>
  <w:font w:name="Courier">
    <w:panose1 w:val="02070409020205020404"/>
    <w:charset w:val="00"/>
    <w:family w:val="auto"/>
    <w:pitch w:val="default"/>
    <w:sig w:usb0="00000000" w:usb1="00000000" w:usb2="00000000" w:usb3="00000000" w:csb0="00000001"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Helvetica Condensed">
    <w:charset w:val="00"/>
    <w:family w:val="auto"/>
    <w:pitch w:val="default"/>
    <w:sig w:usb0="00000000"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TimesNewRomanPSMT">
    <w:altName w:val="Malgun Gothic"/>
    <w:panose1 w:val="00000000000000000000"/>
    <w:charset w:val="00"/>
    <w:family w:val="roman"/>
    <w:notTrueType/>
    <w:pitch w:val="default"/>
  </w:font>
  <w:font w:name="FangSong_GB2312">
    <w:altName w:val="Microsoft YaHei"/>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AdvP7C2E">
    <w:panose1 w:val="00000000000000000000"/>
    <w:charset w:val="00"/>
    <w:family w:val="roman"/>
    <w:notTrueType/>
    <w:pitch w:val="default"/>
  </w:font>
  <w:font w:name="DejaVu Sans">
    <w:altName w:val="MS Gothic"/>
    <w:charset w:val="00"/>
    <w:family w:val="auto"/>
    <w:pitch w:val="variable"/>
  </w:font>
  <w:font w:name="FS Brabo">
    <w:altName w:val="Cambria"/>
    <w:panose1 w:val="00000000000000000000"/>
    <w:charset w:val="00"/>
    <w:family w:val="roman"/>
    <w:notTrueType/>
    <w:pitch w:val="variable"/>
    <w:sig w:usb0="A0000067" w:usb1="4000207F" w:usb2="00000000" w:usb3="00000000" w:csb0="00000093" w:csb1="00000000"/>
  </w:font>
  <w:font w:name="AHT Times New Roman">
    <w:altName w:val="Cambria"/>
    <w:charset w:val="00"/>
    <w:family w:val="roman"/>
    <w:pitch w:val="default"/>
    <w:sig w:usb0="00000000" w:usb1="00000000" w:usb2="00000000" w:usb3="00000000" w:csb0="00000001" w:csb1="00000000"/>
  </w:font>
  <w:font w:name="AdvPAC59">
    <w:altName w:val="Cambria"/>
    <w:charset w:val="00"/>
    <w:family w:val="roman"/>
    <w:pitch w:val="default"/>
  </w:font>
  <w:font w:name="STIX Two Text">
    <w:altName w:val="Calibri"/>
    <w:charset w:val="00"/>
    <w:family w:val="auto"/>
    <w:pitch w:val="default"/>
    <w:sig w:usb0="A00002FF" w:usb1="0000001F" w:usb2="00000000" w:usb3="00000000" w:csb0="2000019F" w:csb1="00000000"/>
  </w:font>
  <w:font w:name=".AppleSystemUIFont">
    <w:altName w:val="Cambria"/>
    <w:panose1 w:val="00000000000000000000"/>
    <w:charset w:val="00"/>
    <w:family w:val="roman"/>
    <w:notTrueType/>
    <w:pitch w:val="default"/>
  </w:font>
  <w:font w:name="Linux Biolinum O">
    <w:altName w:val="Calibri"/>
    <w:charset w:val="00"/>
    <w:family w:val="auto"/>
    <w:pitch w:val="default"/>
    <w:sig w:usb0="00000000" w:usb1="00000000" w:usb2="00000020" w:usb3="00000000" w:csb0="000001BF" w:csb1="00000000"/>
  </w:font>
  <w:font w:name="InconsolataN">
    <w:altName w:val="Calibri"/>
    <w:charset w:val="00"/>
    <w:family w:val="auto"/>
    <w:pitch w:val="default"/>
    <w:sig w:usb0="00000000" w:usb1="00000000" w:usb2="00000000" w:usb3="00000000" w:csb0="00000013" w:csb1="00000000"/>
  </w:font>
  <w:font w:name="Linux Libertine">
    <w:altName w:val="Times New Roman"/>
    <w:charset w:val="00"/>
    <w:family w:val="auto"/>
    <w:pitch w:val="default"/>
    <w:sig w:usb0="00000000" w:usb1="00000000" w:usb2="00000020" w:usb3="00000000" w:csb0="000001BF" w:csb1="00000000"/>
  </w:font>
  <w:font w:name="Linux Biolinum">
    <w:altName w:val="Calibri"/>
    <w:charset w:val="00"/>
    <w:family w:val="auto"/>
    <w:pitch w:val="default"/>
    <w:sig w:usb0="00000000" w:usb1="00000000" w:usb2="00000020" w:usb3="00000000" w:csb0="000001BF" w:csb1="00000000"/>
  </w:font>
  <w:font w:name="Traditional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MS Serif">
    <w:altName w:val="Times New Roman"/>
    <w:panose1 w:val="00000000000000000000"/>
    <w:charset w:val="00"/>
    <w:family w:val="roman"/>
    <w:notTrueType/>
    <w:pitch w:val="default"/>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panose1 w:val="00000000000000000000"/>
    <w:charset w:val="00"/>
    <w:family w:val="auto"/>
    <w:notTrueType/>
    <w:pitch w:val="default"/>
    <w:sig w:usb0="00000003" w:usb1="00000000" w:usb2="00000000" w:usb3="00000000" w:csb0="00000001" w:csb1="00000000"/>
  </w:font>
  <w:font w:name="FormataOTFMdIt">
    <w:altName w:val="MV Bol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4C5" w14:textId="136A9BC8" w:rsidR="00AA45F0" w:rsidRDefault="00AA45F0">
    <w:pPr>
      <w:pStyle w:val="Footer"/>
    </w:pPr>
  </w:p>
  <w:p w14:paraId="71C86AF0" w14:textId="77777777" w:rsidR="00AA45F0" w:rsidRDefault="00AA45F0"/>
  <w:p w14:paraId="53F547AC" w14:textId="77777777" w:rsidR="00A71A4B" w:rsidRDefault="00A71A4B"/>
  <w:p w14:paraId="2CC25F69" w14:textId="77777777" w:rsidR="00266929" w:rsidRDefault="00266929"/>
  <w:p w14:paraId="4F43011D" w14:textId="77777777" w:rsidR="00E6677C" w:rsidRDefault="00E6677C"/>
  <w:p w14:paraId="4624CE47" w14:textId="77777777" w:rsidR="00E6677C" w:rsidRDefault="00E6677C"/>
  <w:p w14:paraId="29F4216B" w14:textId="77777777" w:rsidR="00020DE2" w:rsidRDefault="00020DE2"/>
  <w:p w14:paraId="25BE6AC6" w14:textId="77777777" w:rsidR="00AE7563" w:rsidRDefault="00AE7563"/>
  <w:p w14:paraId="3280C349" w14:textId="77777777" w:rsidR="001F4865" w:rsidRDefault="001F4865"/>
  <w:p w14:paraId="73D0AF01" w14:textId="77777777" w:rsidR="009974AF" w:rsidRDefault="009974AF"/>
  <w:p w14:paraId="4BFBF95F" w14:textId="77777777" w:rsidR="009D5EE4" w:rsidRDefault="009D5EE4"/>
  <w:p w14:paraId="5EE61250" w14:textId="77777777" w:rsidR="009D5EE4" w:rsidRDefault="009D5EE4"/>
  <w:p w14:paraId="5758B02C" w14:textId="77777777" w:rsidR="00F653FA" w:rsidRDefault="00F65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996872"/>
      <w:docPartObj>
        <w:docPartGallery w:val="Page Numbers (Bottom of Page)"/>
        <w:docPartUnique/>
      </w:docPartObj>
    </w:sdtPr>
    <w:sdtEndPr>
      <w:rPr>
        <w:noProof/>
      </w:rPr>
    </w:sdtEndPr>
    <w:sdtContent>
      <w:p w14:paraId="1BC79AB0" w14:textId="19097BBE" w:rsidR="00266929" w:rsidRDefault="00AA45F0" w:rsidP="00EC1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1FA8" w14:textId="61A4F32D" w:rsidR="006C5B06" w:rsidRPr="0011756D" w:rsidRDefault="0011756D" w:rsidP="006C5B06">
    <w:pPr>
      <w:pStyle w:val="Footer"/>
      <w:tabs>
        <w:tab w:val="clear" w:pos="4680"/>
        <w:tab w:val="clear" w:pos="9360"/>
      </w:tabs>
      <w:jc w:val="center"/>
      <w:rPr>
        <w:caps/>
        <w:noProof/>
      </w:rPr>
    </w:pPr>
    <w:r w:rsidRPr="0011756D">
      <w:rPr>
        <w:caps/>
      </w:rPr>
      <w:fldChar w:fldCharType="begin"/>
    </w:r>
    <w:r w:rsidRPr="0011756D">
      <w:rPr>
        <w:caps/>
      </w:rPr>
      <w:instrText xml:space="preserve"> PAGE   \* MERGEFORMAT </w:instrText>
    </w:r>
    <w:r w:rsidRPr="0011756D">
      <w:rPr>
        <w:caps/>
      </w:rPr>
      <w:fldChar w:fldCharType="separate"/>
    </w:r>
    <w:r w:rsidRPr="0011756D">
      <w:rPr>
        <w:caps/>
        <w:noProof/>
      </w:rPr>
      <w:t>2</w:t>
    </w:r>
    <w:r w:rsidRPr="0011756D">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D1CA1" w14:textId="77777777" w:rsidR="000B6024" w:rsidRDefault="000B6024" w:rsidP="0011697D">
      <w:pPr>
        <w:spacing w:after="0" w:line="240" w:lineRule="auto"/>
      </w:pPr>
      <w:r>
        <w:separator/>
      </w:r>
    </w:p>
  </w:footnote>
  <w:footnote w:type="continuationSeparator" w:id="0">
    <w:p w14:paraId="2F468C10" w14:textId="77777777" w:rsidR="000B6024" w:rsidRDefault="000B6024" w:rsidP="00116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3342" w14:textId="61AB748C" w:rsidR="00AA45F0" w:rsidRDefault="00AA45F0">
    <w:pPr>
      <w:pStyle w:val="Header"/>
    </w:pPr>
  </w:p>
  <w:p w14:paraId="4D585C71" w14:textId="77777777" w:rsidR="00AA45F0" w:rsidRDefault="00AA45F0"/>
  <w:p w14:paraId="4A48228F" w14:textId="77777777" w:rsidR="00A71A4B" w:rsidRDefault="00A71A4B"/>
  <w:p w14:paraId="65351A60" w14:textId="77777777" w:rsidR="00266929" w:rsidRDefault="00266929"/>
  <w:p w14:paraId="34643280" w14:textId="77777777" w:rsidR="00E6677C" w:rsidRDefault="00E6677C"/>
  <w:p w14:paraId="316B682C" w14:textId="77777777" w:rsidR="00E6677C" w:rsidRDefault="00E6677C"/>
  <w:p w14:paraId="75749C7E" w14:textId="77777777" w:rsidR="00020DE2" w:rsidRDefault="00020DE2"/>
  <w:p w14:paraId="1E15EDD7" w14:textId="77777777" w:rsidR="00AE7563" w:rsidRDefault="00AE7563"/>
  <w:p w14:paraId="1266A594" w14:textId="77777777" w:rsidR="001F4865" w:rsidRDefault="001F4865"/>
  <w:p w14:paraId="1B78EB6C" w14:textId="77777777" w:rsidR="009974AF" w:rsidRDefault="009974AF"/>
  <w:p w14:paraId="6898406E" w14:textId="77777777" w:rsidR="009D5EE4" w:rsidRDefault="009D5EE4"/>
  <w:p w14:paraId="2F256795" w14:textId="77777777" w:rsidR="009D5EE4" w:rsidRDefault="009D5EE4"/>
  <w:p w14:paraId="74A7F84D" w14:textId="77777777" w:rsidR="00F653FA" w:rsidRDefault="00F65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D791" w14:textId="288773D8" w:rsidR="00AA45F0" w:rsidRPr="00F7631A" w:rsidRDefault="00AA45F0" w:rsidP="000026E9">
    <w:pPr>
      <w:widowControl w:val="0"/>
      <w:autoSpaceDE w:val="0"/>
      <w:autoSpaceDN w:val="0"/>
      <w:adjustRightInd w:val="0"/>
      <w:spacing w:after="0" w:line="240" w:lineRule="auto"/>
      <w:rPr>
        <w:rFonts w:ascii="Roboto" w:hAnsi="Roboto"/>
        <w:b/>
        <w:bCs/>
        <w:color w:val="1F3864" w:themeColor="accent1" w:themeShade="80"/>
        <w:spacing w:val="-6"/>
        <w:w w:val="85"/>
        <w:sz w:val="23"/>
        <w:szCs w:val="23"/>
        <w:lang w:val="en-GB"/>
      </w:rPr>
    </w:pPr>
    <w:r w:rsidRPr="00F7631A">
      <w:rPr>
        <w:rFonts w:ascii="Roboto" w:hAnsi="Roboto"/>
        <w:b/>
        <w:bCs/>
        <w:color w:val="1F3864" w:themeColor="accent1" w:themeShade="80"/>
        <w:spacing w:val="-6"/>
        <w:w w:val="85"/>
        <w:sz w:val="23"/>
        <w:szCs w:val="23"/>
        <w:lang w:val="en-GB"/>
      </w:rPr>
      <w:t xml:space="preserve">INTERNATIONAL JOURNAL OF ACADEMIC RESEARCH IN PROGRESSIVE EDUCATION AND DEVELOPMENT </w:t>
    </w:r>
  </w:p>
  <w:p w14:paraId="35430F98" w14:textId="2DF144B8" w:rsidR="009D5EE4" w:rsidRDefault="00AA45F0" w:rsidP="004D29CD">
    <w:pPr>
      <w:spacing w:after="0" w:line="240" w:lineRule="auto"/>
    </w:pPr>
    <w:r w:rsidRPr="000515A5">
      <w:rPr>
        <w:b/>
        <w:bCs/>
        <w:spacing w:val="-18"/>
        <w:sz w:val="16"/>
        <w:szCs w:val="16"/>
        <w:lang w:val="en-GB" w:eastAsia="pl-PL"/>
      </w:rPr>
      <w:t>V</w:t>
    </w:r>
    <w:r w:rsidRPr="000515A5">
      <w:rPr>
        <w:b/>
        <w:bCs/>
        <w:sz w:val="16"/>
        <w:szCs w:val="16"/>
        <w:lang w:val="en-GB" w:eastAsia="pl-PL"/>
      </w:rPr>
      <w:t>ol.</w:t>
    </w:r>
    <w:r w:rsidRPr="000515A5">
      <w:rPr>
        <w:b/>
        <w:bCs/>
        <w:spacing w:val="22"/>
        <w:sz w:val="16"/>
        <w:szCs w:val="16"/>
        <w:lang w:val="en-GB" w:eastAsia="pl-PL"/>
      </w:rPr>
      <w:t xml:space="preserve"> </w:t>
    </w:r>
    <w:r>
      <w:rPr>
        <w:b/>
        <w:bCs/>
        <w:spacing w:val="22"/>
        <w:sz w:val="16"/>
        <w:szCs w:val="16"/>
        <w:lang w:val="en-GB" w:eastAsia="pl-PL"/>
      </w:rPr>
      <w:t>1</w:t>
    </w:r>
    <w:r w:rsidR="007A7607">
      <w:rPr>
        <w:b/>
        <w:bCs/>
        <w:spacing w:val="22"/>
        <w:sz w:val="16"/>
        <w:szCs w:val="16"/>
        <w:lang w:val="en-GB" w:eastAsia="pl-PL"/>
      </w:rPr>
      <w:t>5</w:t>
    </w:r>
    <w:r w:rsidRPr="000515A5">
      <w:rPr>
        <w:b/>
        <w:bCs/>
        <w:sz w:val="16"/>
        <w:szCs w:val="16"/>
        <w:lang w:val="en-GB" w:eastAsia="pl-PL"/>
      </w:rPr>
      <w:t>,</w:t>
    </w:r>
    <w:r w:rsidRPr="000515A5">
      <w:rPr>
        <w:b/>
        <w:bCs/>
        <w:spacing w:val="11"/>
        <w:sz w:val="16"/>
        <w:szCs w:val="16"/>
        <w:lang w:val="en-GB" w:eastAsia="pl-PL"/>
      </w:rPr>
      <w:t xml:space="preserve"> </w:t>
    </w:r>
    <w:r w:rsidRPr="000515A5">
      <w:rPr>
        <w:b/>
        <w:bCs/>
        <w:sz w:val="16"/>
        <w:szCs w:val="16"/>
        <w:lang w:val="en-GB" w:eastAsia="pl-PL"/>
      </w:rPr>
      <w:t>No.</w:t>
    </w:r>
    <w:r>
      <w:rPr>
        <w:b/>
        <w:bCs/>
        <w:sz w:val="16"/>
        <w:szCs w:val="16"/>
        <w:lang w:val="en-GB" w:eastAsia="pl-PL"/>
      </w:rPr>
      <w:t xml:space="preserve"> </w:t>
    </w:r>
    <w:r w:rsidR="007A7607">
      <w:rPr>
        <w:b/>
        <w:bCs/>
        <w:sz w:val="16"/>
        <w:szCs w:val="16"/>
        <w:lang w:val="en-GB" w:eastAsia="pl-PL"/>
      </w:rPr>
      <w:t>1</w:t>
    </w:r>
    <w:r>
      <w:rPr>
        <w:b/>
        <w:bCs/>
        <w:sz w:val="16"/>
        <w:szCs w:val="16"/>
        <w:lang w:val="en-GB" w:eastAsia="pl-PL"/>
      </w:rPr>
      <w:t xml:space="preserve">, </w:t>
    </w:r>
    <w:r w:rsidRPr="000515A5">
      <w:rPr>
        <w:b/>
        <w:bCs/>
        <w:sz w:val="16"/>
        <w:szCs w:val="16"/>
        <w:lang w:val="en-GB" w:eastAsia="pl-PL"/>
      </w:rPr>
      <w:t>20</w:t>
    </w:r>
    <w:r>
      <w:rPr>
        <w:b/>
        <w:bCs/>
        <w:sz w:val="16"/>
        <w:szCs w:val="16"/>
        <w:lang w:val="en-GB" w:eastAsia="pl-PL"/>
      </w:rPr>
      <w:t>2</w:t>
    </w:r>
    <w:r w:rsidR="007A7607">
      <w:rPr>
        <w:b/>
        <w:bCs/>
        <w:sz w:val="16"/>
        <w:szCs w:val="16"/>
        <w:lang w:val="en-GB" w:eastAsia="pl-PL"/>
      </w:rPr>
      <w:t>6</w:t>
    </w:r>
    <w:r w:rsidRPr="000515A5">
      <w:rPr>
        <w:b/>
        <w:bCs/>
        <w:sz w:val="16"/>
        <w:szCs w:val="16"/>
        <w:lang w:val="en-GB" w:eastAsia="pl-PL"/>
      </w:rPr>
      <w:t>,</w:t>
    </w:r>
    <w:r w:rsidRPr="000515A5">
      <w:rPr>
        <w:b/>
        <w:bCs/>
        <w:spacing w:val="8"/>
        <w:sz w:val="16"/>
        <w:szCs w:val="16"/>
        <w:lang w:val="en-GB" w:eastAsia="pl-PL"/>
      </w:rPr>
      <w:t xml:space="preserve"> </w:t>
    </w:r>
    <w:r w:rsidRPr="00D341DE">
      <w:rPr>
        <w:b/>
        <w:bCs/>
        <w:position w:val="1"/>
        <w:sz w:val="16"/>
        <w:szCs w:val="16"/>
        <w:lang w:val="en-GB" w:eastAsia="pl-PL"/>
      </w:rPr>
      <w:t>E-ISSN:</w:t>
    </w:r>
    <w:r w:rsidRPr="00D341DE">
      <w:rPr>
        <w:b/>
        <w:bCs/>
        <w:spacing w:val="17"/>
        <w:position w:val="1"/>
        <w:sz w:val="16"/>
        <w:szCs w:val="16"/>
        <w:lang w:val="en-GB" w:eastAsia="pl-PL"/>
      </w:rPr>
      <w:t xml:space="preserve"> </w:t>
    </w:r>
    <w:r>
      <w:rPr>
        <w:b/>
        <w:bCs/>
        <w:spacing w:val="17"/>
        <w:position w:val="1"/>
        <w:sz w:val="16"/>
        <w:szCs w:val="16"/>
        <w:lang w:val="en-GB" w:eastAsia="pl-PL"/>
      </w:rPr>
      <w:t>2226</w:t>
    </w:r>
    <w:r w:rsidRPr="00D341DE">
      <w:rPr>
        <w:b/>
        <w:bCs/>
        <w:position w:val="1"/>
        <w:sz w:val="16"/>
        <w:szCs w:val="16"/>
        <w:lang w:val="en-GB" w:eastAsia="pl-PL"/>
      </w:rPr>
      <w:t>-</w:t>
    </w:r>
    <w:r>
      <w:rPr>
        <w:b/>
        <w:bCs/>
        <w:position w:val="1"/>
        <w:sz w:val="16"/>
        <w:szCs w:val="16"/>
        <w:lang w:val="en-GB" w:eastAsia="pl-PL"/>
      </w:rPr>
      <w:t xml:space="preserve">6348 </w:t>
    </w:r>
    <w:r w:rsidRPr="00D341DE">
      <w:rPr>
        <w:b/>
        <w:bCs/>
        <w:sz w:val="16"/>
        <w:szCs w:val="16"/>
        <w:lang w:val="en-GB" w:eastAsia="pl-PL"/>
      </w:rPr>
      <w:t xml:space="preserve">© </w:t>
    </w:r>
    <w:r>
      <w:rPr>
        <w:b/>
        <w:bCs/>
        <w:sz w:val="16"/>
        <w:szCs w:val="16"/>
        <w:lang w:val="en-GB" w:eastAsia="pl-PL"/>
      </w:rPr>
      <w:t>202</w:t>
    </w:r>
    <w:r w:rsidR="007A7607">
      <w:rPr>
        <w:b/>
        <w:bCs/>
        <w:sz w:val="16"/>
        <w:szCs w:val="16"/>
        <w:lang w:val="en-GB" w:eastAsia="pl-P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E9AFEF"/>
    <w:multiLevelType w:val="singleLevel"/>
    <w:tmpl w:val="80E9AFEF"/>
    <w:lvl w:ilvl="0">
      <w:start w:val="6"/>
      <w:numFmt w:val="decimal"/>
      <w:lvlText w:val="%1."/>
      <w:lvlJc w:val="left"/>
      <w:pPr>
        <w:tabs>
          <w:tab w:val="left" w:pos="5329"/>
        </w:tabs>
      </w:pPr>
    </w:lvl>
  </w:abstractNum>
  <w:abstractNum w:abstractNumId="1" w15:restartNumberingAfterBreak="0">
    <w:nsid w:val="813A4B87"/>
    <w:multiLevelType w:val="singleLevel"/>
    <w:tmpl w:val="813A4B87"/>
    <w:lvl w:ilvl="0">
      <w:numFmt w:val="bullet"/>
      <w:lvlText w:val="•"/>
      <w:lvlJc w:val="left"/>
      <w:rPr>
        <w:color w:val="3370FF"/>
      </w:rPr>
    </w:lvl>
  </w:abstractNum>
  <w:abstractNum w:abstractNumId="2" w15:restartNumberingAfterBreak="0">
    <w:nsid w:val="81A7187C"/>
    <w:multiLevelType w:val="singleLevel"/>
    <w:tmpl w:val="81A7187C"/>
    <w:lvl w:ilvl="0">
      <w:start w:val="1"/>
      <w:numFmt w:val="lowerLetter"/>
      <w:suff w:val="space"/>
      <w:lvlText w:val="%1."/>
      <w:lvlJc w:val="left"/>
    </w:lvl>
  </w:abstractNum>
  <w:abstractNum w:abstractNumId="3" w15:restartNumberingAfterBreak="0">
    <w:nsid w:val="830BA816"/>
    <w:multiLevelType w:val="singleLevel"/>
    <w:tmpl w:val="830BA816"/>
    <w:lvl w:ilvl="0">
      <w:start w:val="1"/>
      <w:numFmt w:val="decimal"/>
      <w:pStyle w:val="ListNumber5"/>
      <w:lvlText w:val="%1)"/>
      <w:lvlJc w:val="left"/>
      <w:pPr>
        <w:ind w:left="17870" w:hanging="425"/>
      </w:pPr>
      <w:rPr>
        <w:rFonts w:hint="default"/>
      </w:rPr>
    </w:lvl>
  </w:abstractNum>
  <w:abstractNum w:abstractNumId="4" w15:restartNumberingAfterBreak="0">
    <w:nsid w:val="834BE0B0"/>
    <w:multiLevelType w:val="multilevel"/>
    <w:tmpl w:val="834BE0B0"/>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8461FADE"/>
    <w:multiLevelType w:val="singleLevel"/>
    <w:tmpl w:val="A52635A4"/>
    <w:lvl w:ilvl="0">
      <w:start w:val="3"/>
      <w:numFmt w:val="decimal"/>
      <w:lvlText w:val="%1."/>
      <w:lvlJc w:val="left"/>
      <w:rPr>
        <w:color w:val="000000" w:themeColor="text1"/>
      </w:rPr>
    </w:lvl>
  </w:abstractNum>
  <w:abstractNum w:abstractNumId="6" w15:restartNumberingAfterBreak="0">
    <w:nsid w:val="878AFC5E"/>
    <w:multiLevelType w:val="singleLevel"/>
    <w:tmpl w:val="878AFC5E"/>
    <w:lvl w:ilvl="0">
      <w:start w:val="1"/>
      <w:numFmt w:val="decimal"/>
      <w:suff w:val="space"/>
      <w:lvlText w:val="%1."/>
      <w:lvlJc w:val="left"/>
    </w:lvl>
  </w:abstractNum>
  <w:abstractNum w:abstractNumId="7" w15:restartNumberingAfterBreak="0">
    <w:nsid w:val="8B4F928B"/>
    <w:multiLevelType w:val="singleLevel"/>
    <w:tmpl w:val="8B4F928B"/>
    <w:lvl w:ilvl="0">
      <w:start w:val="1"/>
      <w:numFmt w:val="decimal"/>
      <w:lvlText w:val="[%1]"/>
      <w:lvlJc w:val="left"/>
      <w:pPr>
        <w:tabs>
          <w:tab w:val="left" w:pos="420"/>
        </w:tabs>
        <w:ind w:left="425" w:hanging="425"/>
      </w:pPr>
      <w:rPr>
        <w:rFonts w:hint="default"/>
      </w:rPr>
    </w:lvl>
  </w:abstractNum>
  <w:abstractNum w:abstractNumId="8" w15:restartNumberingAfterBreak="0">
    <w:nsid w:val="8C92F920"/>
    <w:multiLevelType w:val="singleLevel"/>
    <w:tmpl w:val="8C92F920"/>
    <w:lvl w:ilvl="0">
      <w:start w:val="1"/>
      <w:numFmt w:val="upperRoman"/>
      <w:suff w:val="space"/>
      <w:lvlText w:val="%1."/>
      <w:lvlJc w:val="left"/>
    </w:lvl>
  </w:abstractNum>
  <w:abstractNum w:abstractNumId="9" w15:restartNumberingAfterBreak="0">
    <w:nsid w:val="8D9640F8"/>
    <w:multiLevelType w:val="singleLevel"/>
    <w:tmpl w:val="8D9640F8"/>
    <w:lvl w:ilvl="0">
      <w:start w:val="1"/>
      <w:numFmt w:val="lowerLetter"/>
      <w:suff w:val="space"/>
      <w:lvlText w:val="%1."/>
      <w:lvlJc w:val="left"/>
    </w:lvl>
  </w:abstractNum>
  <w:abstractNum w:abstractNumId="10" w15:restartNumberingAfterBreak="0">
    <w:nsid w:val="9239341B"/>
    <w:multiLevelType w:val="singleLevel"/>
    <w:tmpl w:val="9239341B"/>
    <w:lvl w:ilvl="0">
      <w:numFmt w:val="bullet"/>
      <w:lvlText w:val="•"/>
      <w:lvlJc w:val="left"/>
      <w:rPr>
        <w:color w:val="3370FF"/>
      </w:rPr>
    </w:lvl>
  </w:abstractNum>
  <w:abstractNum w:abstractNumId="11" w15:restartNumberingAfterBreak="0">
    <w:nsid w:val="925F10B1"/>
    <w:multiLevelType w:val="singleLevel"/>
    <w:tmpl w:val="925F10B1"/>
    <w:lvl w:ilvl="0">
      <w:start w:val="1"/>
      <w:numFmt w:val="lowerLetter"/>
      <w:suff w:val="space"/>
      <w:lvlText w:val="%1."/>
      <w:lvlJc w:val="left"/>
    </w:lvl>
  </w:abstractNum>
  <w:abstractNum w:abstractNumId="12" w15:restartNumberingAfterBreak="0">
    <w:nsid w:val="9288B902"/>
    <w:multiLevelType w:val="singleLevel"/>
    <w:tmpl w:val="FF4C995E"/>
    <w:lvl w:ilvl="0">
      <w:start w:val="1"/>
      <w:numFmt w:val="decimal"/>
      <w:lvlText w:val="%1."/>
      <w:lvlJc w:val="left"/>
      <w:rPr>
        <w:color w:val="000000" w:themeColor="text1"/>
      </w:rPr>
    </w:lvl>
  </w:abstractNum>
  <w:abstractNum w:abstractNumId="13" w15:restartNumberingAfterBreak="0">
    <w:nsid w:val="96E48927"/>
    <w:multiLevelType w:val="multilevel"/>
    <w:tmpl w:val="96E48927"/>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14" w15:restartNumberingAfterBreak="0">
    <w:nsid w:val="9775453C"/>
    <w:multiLevelType w:val="singleLevel"/>
    <w:tmpl w:val="9775453C"/>
    <w:lvl w:ilvl="0">
      <w:start w:val="1"/>
      <w:numFmt w:val="decimal"/>
      <w:suff w:val="space"/>
      <w:lvlText w:val="(%1)"/>
      <w:lvlJc w:val="left"/>
    </w:lvl>
  </w:abstractNum>
  <w:abstractNum w:abstractNumId="15" w15:restartNumberingAfterBreak="0">
    <w:nsid w:val="97CF49E8"/>
    <w:multiLevelType w:val="multilevel"/>
    <w:tmpl w:val="97CF49E8"/>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9BD9860F"/>
    <w:multiLevelType w:val="multilevel"/>
    <w:tmpl w:val="9BD9860F"/>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7" w15:restartNumberingAfterBreak="0">
    <w:nsid w:val="9C8AC8EF"/>
    <w:multiLevelType w:val="singleLevel"/>
    <w:tmpl w:val="9C8AC8EF"/>
    <w:lvl w:ilvl="0">
      <w:numFmt w:val="bullet"/>
      <w:lvlText w:val="•"/>
      <w:lvlJc w:val="left"/>
      <w:rPr>
        <w:color w:val="3370FF"/>
      </w:rPr>
    </w:lvl>
  </w:abstractNum>
  <w:abstractNum w:abstractNumId="18" w15:restartNumberingAfterBreak="0">
    <w:nsid w:val="9D04E99F"/>
    <w:multiLevelType w:val="singleLevel"/>
    <w:tmpl w:val="9D04E99F"/>
    <w:lvl w:ilvl="0">
      <w:start w:val="4"/>
      <w:numFmt w:val="decimal"/>
      <w:suff w:val="space"/>
      <w:lvlText w:val="%1."/>
      <w:lvlJc w:val="left"/>
    </w:lvl>
  </w:abstractNum>
  <w:abstractNum w:abstractNumId="19" w15:restartNumberingAfterBreak="0">
    <w:nsid w:val="9DC987CA"/>
    <w:multiLevelType w:val="singleLevel"/>
    <w:tmpl w:val="9DC987CA"/>
    <w:lvl w:ilvl="0">
      <w:start w:val="1"/>
      <w:numFmt w:val="decimal"/>
      <w:suff w:val="space"/>
      <w:lvlText w:val="%1."/>
      <w:lvlJc w:val="left"/>
    </w:lvl>
  </w:abstractNum>
  <w:abstractNum w:abstractNumId="20" w15:restartNumberingAfterBreak="0">
    <w:nsid w:val="A9DE69C7"/>
    <w:multiLevelType w:val="singleLevel"/>
    <w:tmpl w:val="A9DE69C7"/>
    <w:lvl w:ilvl="0">
      <w:start w:val="1"/>
      <w:numFmt w:val="decimal"/>
      <w:lvlText w:val="%1."/>
      <w:lvlJc w:val="left"/>
      <w:pPr>
        <w:tabs>
          <w:tab w:val="left" w:pos="420"/>
        </w:tabs>
        <w:ind w:left="425" w:hanging="425"/>
      </w:pPr>
      <w:rPr>
        <w:rFonts w:eastAsia="Times" w:hint="default"/>
        <w:b w:val="0"/>
        <w:bCs w:val="0"/>
        <w:sz w:val="20"/>
        <w:szCs w:val="20"/>
      </w:rPr>
    </w:lvl>
  </w:abstractNum>
  <w:abstractNum w:abstractNumId="21" w15:restartNumberingAfterBreak="0">
    <w:nsid w:val="B0F1ACD9"/>
    <w:multiLevelType w:val="singleLevel"/>
    <w:tmpl w:val="B0F1ACD9"/>
    <w:lvl w:ilvl="0">
      <w:numFmt w:val="bullet"/>
      <w:lvlText w:val="•"/>
      <w:lvlJc w:val="left"/>
      <w:rPr>
        <w:color w:val="3370FF"/>
      </w:rPr>
    </w:lvl>
  </w:abstractNum>
  <w:abstractNum w:abstractNumId="22" w15:restartNumberingAfterBreak="0">
    <w:nsid w:val="B5E306ED"/>
    <w:multiLevelType w:val="singleLevel"/>
    <w:tmpl w:val="B5E306ED"/>
    <w:lvl w:ilvl="0">
      <w:numFmt w:val="bullet"/>
      <w:lvlText w:val="•"/>
      <w:lvlJc w:val="left"/>
      <w:rPr>
        <w:color w:val="3370FF"/>
      </w:rPr>
    </w:lvl>
  </w:abstractNum>
  <w:abstractNum w:abstractNumId="23" w15:restartNumberingAfterBreak="0">
    <w:nsid w:val="BE923771"/>
    <w:multiLevelType w:val="singleLevel"/>
    <w:tmpl w:val="C6FE8B08"/>
    <w:lvl w:ilvl="0">
      <w:start w:val="3"/>
      <w:numFmt w:val="decimal"/>
      <w:lvlText w:val="%1."/>
      <w:lvlJc w:val="left"/>
      <w:rPr>
        <w:color w:val="auto"/>
      </w:rPr>
    </w:lvl>
  </w:abstractNum>
  <w:abstractNum w:abstractNumId="24" w15:restartNumberingAfterBreak="0">
    <w:nsid w:val="BF205925"/>
    <w:multiLevelType w:val="singleLevel"/>
    <w:tmpl w:val="BF205925"/>
    <w:lvl w:ilvl="0">
      <w:numFmt w:val="bullet"/>
      <w:lvlText w:val="•"/>
      <w:lvlJc w:val="left"/>
      <w:rPr>
        <w:color w:val="3370FF"/>
      </w:rPr>
    </w:lvl>
  </w:abstractNum>
  <w:abstractNum w:abstractNumId="25" w15:restartNumberingAfterBreak="0">
    <w:nsid w:val="C310CF2D"/>
    <w:multiLevelType w:val="singleLevel"/>
    <w:tmpl w:val="C310CF2D"/>
    <w:lvl w:ilvl="0">
      <w:start w:val="1"/>
      <w:numFmt w:val="decimal"/>
      <w:suff w:val="space"/>
      <w:lvlText w:val="%1."/>
      <w:lvlJc w:val="left"/>
    </w:lvl>
  </w:abstractNum>
  <w:abstractNum w:abstractNumId="26" w15:restartNumberingAfterBreak="0">
    <w:nsid w:val="C3243EF1"/>
    <w:multiLevelType w:val="multilevel"/>
    <w:tmpl w:val="C3243EF1"/>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7" w15:restartNumberingAfterBreak="0">
    <w:nsid w:val="C324DF13"/>
    <w:multiLevelType w:val="multilevel"/>
    <w:tmpl w:val="C324DF13"/>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28" w15:restartNumberingAfterBreak="0">
    <w:nsid w:val="C4BA1D82"/>
    <w:multiLevelType w:val="multilevel"/>
    <w:tmpl w:val="C4BA1D82"/>
    <w:lvl w:ilvl="0">
      <w:start w:val="1"/>
      <w:numFmt w:val="upperLetter"/>
      <w:pStyle w:val="AppendixA"/>
      <w:lvlText w:val="Appendix %1"/>
      <w:lvlJc w:val="left"/>
      <w:pPr>
        <w:tabs>
          <w:tab w:val="left" w:pos="1418"/>
        </w:tabs>
        <w:ind w:left="0" w:firstLine="0"/>
      </w:pPr>
      <w:rPr>
        <w:rFonts w:ascii="Times New Roman" w:hAnsi="Times New Roman" w:hint="default"/>
        <w:b/>
        <w:bCs/>
        <w:caps/>
        <w:sz w:val="24"/>
        <w:szCs w:val="24"/>
      </w:rPr>
    </w:lvl>
    <w:lvl w:ilvl="1">
      <w:start w:val="1"/>
      <w:numFmt w:val="decimal"/>
      <w:pStyle w:val="AppendixA1"/>
      <w:lvlText w:val="Appendix %1.%2"/>
      <w:lvlJc w:val="left"/>
      <w:pPr>
        <w:tabs>
          <w:tab w:val="left" w:pos="1559"/>
        </w:tabs>
        <w:ind w:left="0" w:firstLine="0"/>
      </w:pPr>
      <w:rPr>
        <w:rFonts w:ascii="Times New Roman" w:hAnsi="Times New Roman" w:hint="default"/>
        <w:caps/>
        <w:sz w:val="22"/>
      </w:rPr>
    </w:lvl>
    <w:lvl w:ilvl="2">
      <w:start w:val="1"/>
      <w:numFmt w:val="decimal"/>
      <w:pStyle w:val="AppendixA11"/>
      <w:lvlText w:val="Appendix %1.%2.%3"/>
      <w:lvlJc w:val="left"/>
      <w:pPr>
        <w:tabs>
          <w:tab w:val="left" w:pos="1701"/>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C4C77F90"/>
    <w:multiLevelType w:val="singleLevel"/>
    <w:tmpl w:val="C4C77F90"/>
    <w:lvl w:ilvl="0">
      <w:start w:val="1"/>
      <w:numFmt w:val="decimal"/>
      <w:suff w:val="nothing"/>
      <w:lvlText w:val="%1．"/>
      <w:lvlJc w:val="left"/>
      <w:pPr>
        <w:ind w:left="0" w:firstLine="400"/>
      </w:pPr>
      <w:rPr>
        <w:rFonts w:hint="default"/>
        <w:b/>
        <w:bCs/>
      </w:rPr>
    </w:lvl>
  </w:abstractNum>
  <w:abstractNum w:abstractNumId="30" w15:restartNumberingAfterBreak="0">
    <w:nsid w:val="C662809C"/>
    <w:multiLevelType w:val="singleLevel"/>
    <w:tmpl w:val="C662809C"/>
    <w:lvl w:ilvl="0">
      <w:start w:val="3"/>
      <w:numFmt w:val="decimal"/>
      <w:suff w:val="space"/>
      <w:lvlText w:val="%1."/>
      <w:lvlJc w:val="left"/>
    </w:lvl>
  </w:abstractNum>
  <w:abstractNum w:abstractNumId="31" w15:restartNumberingAfterBreak="0">
    <w:nsid w:val="C8879AEF"/>
    <w:multiLevelType w:val="singleLevel"/>
    <w:tmpl w:val="C8879AEF"/>
    <w:lvl w:ilvl="0">
      <w:numFmt w:val="bullet"/>
      <w:lvlText w:val="•"/>
      <w:lvlJc w:val="left"/>
      <w:rPr>
        <w:color w:val="3370FF"/>
      </w:rPr>
    </w:lvl>
  </w:abstractNum>
  <w:abstractNum w:abstractNumId="32" w15:restartNumberingAfterBreak="0">
    <w:nsid w:val="C9CB6F4F"/>
    <w:multiLevelType w:val="singleLevel"/>
    <w:tmpl w:val="C9CB6F4F"/>
    <w:lvl w:ilvl="0">
      <w:start w:val="1"/>
      <w:numFmt w:val="decimal"/>
      <w:lvlText w:val="%1."/>
      <w:lvlJc w:val="left"/>
      <w:pPr>
        <w:ind w:left="425" w:hanging="425"/>
      </w:pPr>
      <w:rPr>
        <w:rFonts w:hint="default"/>
      </w:rPr>
    </w:lvl>
  </w:abstractNum>
  <w:abstractNum w:abstractNumId="33" w15:restartNumberingAfterBreak="0">
    <w:nsid w:val="CB4FC269"/>
    <w:multiLevelType w:val="multilevel"/>
    <w:tmpl w:val="CB4FC269"/>
    <w:lvl w:ilvl="0">
      <w:start w:val="1"/>
      <w:numFmt w:val="bullet"/>
      <w:suff w:val="space"/>
      <w:lvlText w:val=""/>
      <w:lvlJc w:val="left"/>
      <w:pPr>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 w15:restartNumberingAfterBreak="0">
    <w:nsid w:val="CF092B84"/>
    <w:multiLevelType w:val="singleLevel"/>
    <w:tmpl w:val="CF092B84"/>
    <w:lvl w:ilvl="0">
      <w:numFmt w:val="bullet"/>
      <w:lvlText w:val="•"/>
      <w:lvlJc w:val="left"/>
      <w:rPr>
        <w:color w:val="3370FF"/>
      </w:rPr>
    </w:lvl>
  </w:abstractNum>
  <w:abstractNum w:abstractNumId="35" w15:restartNumberingAfterBreak="0">
    <w:nsid w:val="D7F60CD9"/>
    <w:multiLevelType w:val="singleLevel"/>
    <w:tmpl w:val="D7F60CD9"/>
    <w:lvl w:ilvl="0">
      <w:start w:val="2"/>
      <w:numFmt w:val="decimal"/>
      <w:suff w:val="space"/>
      <w:lvlText w:val="%1."/>
      <w:lvlJc w:val="left"/>
    </w:lvl>
  </w:abstractNum>
  <w:abstractNum w:abstractNumId="36" w15:restartNumberingAfterBreak="0">
    <w:nsid w:val="D7F9FE59"/>
    <w:multiLevelType w:val="singleLevel"/>
    <w:tmpl w:val="D7F9FE59"/>
    <w:lvl w:ilvl="0">
      <w:numFmt w:val="bullet"/>
      <w:lvlText w:val="•"/>
      <w:lvlJc w:val="left"/>
      <w:rPr>
        <w:color w:val="3370FF"/>
      </w:rPr>
    </w:lvl>
  </w:abstractNum>
  <w:abstractNum w:abstractNumId="37" w15:restartNumberingAfterBreak="0">
    <w:nsid w:val="DCBA6B53"/>
    <w:multiLevelType w:val="singleLevel"/>
    <w:tmpl w:val="DCBA6B53"/>
    <w:lvl w:ilvl="0">
      <w:numFmt w:val="bullet"/>
      <w:lvlText w:val="•"/>
      <w:lvlJc w:val="left"/>
      <w:rPr>
        <w:color w:val="3370FF"/>
      </w:rPr>
    </w:lvl>
  </w:abstractNum>
  <w:abstractNum w:abstractNumId="38" w15:restartNumberingAfterBreak="0">
    <w:nsid w:val="DFFE4270"/>
    <w:multiLevelType w:val="singleLevel"/>
    <w:tmpl w:val="DFFE4270"/>
    <w:lvl w:ilvl="0">
      <w:start w:val="1"/>
      <w:numFmt w:val="lowerLetter"/>
      <w:suff w:val="space"/>
      <w:lvlText w:val="%1."/>
      <w:lvlJc w:val="left"/>
    </w:lvl>
  </w:abstractNum>
  <w:abstractNum w:abstractNumId="39" w15:restartNumberingAfterBreak="0">
    <w:nsid w:val="E0C21B9D"/>
    <w:multiLevelType w:val="singleLevel"/>
    <w:tmpl w:val="E0C21B9D"/>
    <w:lvl w:ilvl="0">
      <w:start w:val="1"/>
      <w:numFmt w:val="decimal"/>
      <w:suff w:val="nothing"/>
      <w:lvlText w:val="%1．"/>
      <w:lvlJc w:val="left"/>
      <w:pPr>
        <w:ind w:left="0" w:firstLine="400"/>
      </w:pPr>
      <w:rPr>
        <w:rFonts w:hint="default"/>
      </w:rPr>
    </w:lvl>
  </w:abstractNum>
  <w:abstractNum w:abstractNumId="40" w15:restartNumberingAfterBreak="0">
    <w:nsid w:val="E5DF587D"/>
    <w:multiLevelType w:val="singleLevel"/>
    <w:tmpl w:val="E5DF587D"/>
    <w:lvl w:ilvl="0">
      <w:start w:val="3"/>
      <w:numFmt w:val="decimal"/>
      <w:suff w:val="space"/>
      <w:lvlText w:val="%1."/>
      <w:lvlJc w:val="left"/>
    </w:lvl>
  </w:abstractNum>
  <w:abstractNum w:abstractNumId="41" w15:restartNumberingAfterBreak="0">
    <w:nsid w:val="E8E6EA1F"/>
    <w:multiLevelType w:val="singleLevel"/>
    <w:tmpl w:val="E8E6EA1F"/>
    <w:lvl w:ilvl="0">
      <w:start w:val="3"/>
      <w:numFmt w:val="decimal"/>
      <w:suff w:val="space"/>
      <w:lvlText w:val="(%1)"/>
      <w:lvlJc w:val="left"/>
    </w:lvl>
  </w:abstractNum>
  <w:abstractNum w:abstractNumId="42" w15:restartNumberingAfterBreak="0">
    <w:nsid w:val="F2F16C80"/>
    <w:multiLevelType w:val="singleLevel"/>
    <w:tmpl w:val="F2F16C80"/>
    <w:lvl w:ilvl="0">
      <w:start w:val="1"/>
      <w:numFmt w:val="decimal"/>
      <w:suff w:val="space"/>
      <w:lvlText w:val="%1."/>
      <w:lvlJc w:val="left"/>
    </w:lvl>
  </w:abstractNum>
  <w:abstractNum w:abstractNumId="43" w15:restartNumberingAfterBreak="0">
    <w:nsid w:val="F2FD79F5"/>
    <w:multiLevelType w:val="multilevel"/>
    <w:tmpl w:val="F2FD79F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4" w15:restartNumberingAfterBreak="0">
    <w:nsid w:val="F337306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F3BC0479"/>
    <w:multiLevelType w:val="singleLevel"/>
    <w:tmpl w:val="F3BC0479"/>
    <w:lvl w:ilvl="0">
      <w:start w:val="1"/>
      <w:numFmt w:val="decimal"/>
      <w:suff w:val="space"/>
      <w:lvlText w:val="%1."/>
      <w:lvlJc w:val="left"/>
    </w:lvl>
  </w:abstractNum>
  <w:abstractNum w:abstractNumId="46" w15:restartNumberingAfterBreak="0">
    <w:nsid w:val="F3EE5AFD"/>
    <w:multiLevelType w:val="singleLevel"/>
    <w:tmpl w:val="F3EE5AFD"/>
    <w:lvl w:ilvl="0">
      <w:start w:val="4"/>
      <w:numFmt w:val="decimal"/>
      <w:suff w:val="space"/>
      <w:lvlText w:val="%1."/>
      <w:lvlJc w:val="left"/>
    </w:lvl>
  </w:abstractNum>
  <w:abstractNum w:abstractNumId="47" w15:restartNumberingAfterBreak="0">
    <w:nsid w:val="F4B5D9F5"/>
    <w:multiLevelType w:val="singleLevel"/>
    <w:tmpl w:val="F4B5D9F5"/>
    <w:lvl w:ilvl="0">
      <w:numFmt w:val="bullet"/>
      <w:lvlText w:val="•"/>
      <w:lvlJc w:val="left"/>
      <w:rPr>
        <w:color w:val="3370FF"/>
      </w:rPr>
    </w:lvl>
  </w:abstractNum>
  <w:abstractNum w:abstractNumId="48" w15:restartNumberingAfterBreak="0">
    <w:nsid w:val="F7735DC9"/>
    <w:multiLevelType w:val="singleLevel"/>
    <w:tmpl w:val="F71EC0D4"/>
    <w:lvl w:ilvl="0">
      <w:start w:val="1"/>
      <w:numFmt w:val="decimal"/>
      <w:lvlText w:val="%1."/>
      <w:lvlJc w:val="left"/>
      <w:rPr>
        <w:color w:val="000000" w:themeColor="text1"/>
      </w:rPr>
    </w:lvl>
  </w:abstractNum>
  <w:abstractNum w:abstractNumId="49" w15:restartNumberingAfterBreak="0">
    <w:nsid w:val="F8BEA953"/>
    <w:multiLevelType w:val="multilevel"/>
    <w:tmpl w:val="F8BEA95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50" w15:restartNumberingAfterBreak="0">
    <w:nsid w:val="FACF9915"/>
    <w:multiLevelType w:val="singleLevel"/>
    <w:tmpl w:val="FACF9915"/>
    <w:lvl w:ilvl="0">
      <w:start w:val="1"/>
      <w:numFmt w:val="decimal"/>
      <w:suff w:val="space"/>
      <w:lvlText w:val="%1."/>
      <w:lvlJc w:val="left"/>
    </w:lvl>
  </w:abstractNum>
  <w:abstractNum w:abstractNumId="51" w15:restartNumberingAfterBreak="0">
    <w:nsid w:val="FEDA8C64"/>
    <w:multiLevelType w:val="singleLevel"/>
    <w:tmpl w:val="FEDA8C64"/>
    <w:lvl w:ilvl="0">
      <w:start w:val="3"/>
      <w:numFmt w:val="decimal"/>
      <w:lvlText w:val="%1."/>
      <w:lvlJc w:val="left"/>
      <w:pPr>
        <w:ind w:left="420" w:firstLine="0"/>
      </w:pPr>
    </w:lvl>
  </w:abstractNum>
  <w:abstractNum w:abstractNumId="52" w15:restartNumberingAfterBreak="0">
    <w:nsid w:val="FF725156"/>
    <w:multiLevelType w:val="singleLevel"/>
    <w:tmpl w:val="FF725156"/>
    <w:lvl w:ilvl="0">
      <w:start w:val="5"/>
      <w:numFmt w:val="upperLetter"/>
      <w:suff w:val="nothing"/>
      <w:lvlText w:val="(%1-"/>
      <w:lvlJc w:val="left"/>
    </w:lvl>
  </w:abstractNum>
  <w:abstractNum w:abstractNumId="53"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4"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55"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56"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57"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8"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59"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60"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61"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62"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63"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65" w15:restartNumberingAfterBreak="0">
    <w:nsid w:val="00000002"/>
    <w:multiLevelType w:val="singleLevel"/>
    <w:tmpl w:val="0FD53556"/>
    <w:lvl w:ilvl="0">
      <w:start w:val="1"/>
      <w:numFmt w:val="upperRoman"/>
      <w:suff w:val="space"/>
      <w:lvlText w:val="(%1)"/>
      <w:lvlJc w:val="left"/>
    </w:lvl>
  </w:abstractNum>
  <w:abstractNum w:abstractNumId="66" w15:restartNumberingAfterBreak="0">
    <w:nsid w:val="00000003"/>
    <w:multiLevelType w:val="hybridMultilevel"/>
    <w:tmpl w:val="625558EC"/>
    <w:lvl w:ilvl="0" w:tplc="FFFFFFFF">
      <w:start w:val="1"/>
      <w:numFmt w:val="bullet"/>
      <w:lvlText w:val="&lt;"/>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04"/>
    <w:multiLevelType w:val="hybridMultilevel"/>
    <w:tmpl w:val="3EDE1BCC"/>
    <w:lvl w:ilvl="0" w:tplc="4409000F">
      <w:start w:val="1"/>
      <w:numFmt w:val="decimal"/>
      <w:lvlText w:val="%1."/>
      <w:lvlJc w:val="left"/>
      <w:pPr>
        <w:ind w:left="360" w:hanging="360"/>
      </w:pPr>
    </w:lvl>
    <w:lvl w:ilvl="1" w:tplc="8B745C0C">
      <w:start w:val="1"/>
      <w:numFmt w:val="lowerLetter"/>
      <w:lvlText w:val="%2."/>
      <w:lvlJc w:val="left"/>
      <w:pPr>
        <w:ind w:left="1080" w:hanging="360"/>
      </w:pPr>
    </w:lvl>
    <w:lvl w:ilvl="2" w:tplc="A52ADF04" w:tentative="1">
      <w:start w:val="1"/>
      <w:numFmt w:val="lowerRoman"/>
      <w:lvlText w:val="%3."/>
      <w:lvlJc w:val="right"/>
      <w:pPr>
        <w:ind w:left="1800" w:hanging="180"/>
      </w:pPr>
    </w:lvl>
    <w:lvl w:ilvl="3" w:tplc="58C04668" w:tentative="1">
      <w:start w:val="1"/>
      <w:numFmt w:val="decimal"/>
      <w:lvlText w:val="%4."/>
      <w:lvlJc w:val="left"/>
      <w:pPr>
        <w:ind w:left="2520" w:hanging="360"/>
      </w:pPr>
    </w:lvl>
    <w:lvl w:ilvl="4" w:tplc="8D128CF6" w:tentative="1">
      <w:start w:val="1"/>
      <w:numFmt w:val="lowerLetter"/>
      <w:lvlText w:val="%5."/>
      <w:lvlJc w:val="left"/>
      <w:pPr>
        <w:ind w:left="3240" w:hanging="360"/>
      </w:pPr>
    </w:lvl>
    <w:lvl w:ilvl="5" w:tplc="234A2676" w:tentative="1">
      <w:start w:val="1"/>
      <w:numFmt w:val="lowerRoman"/>
      <w:lvlText w:val="%6."/>
      <w:lvlJc w:val="right"/>
      <w:pPr>
        <w:ind w:left="3960" w:hanging="180"/>
      </w:pPr>
    </w:lvl>
    <w:lvl w:ilvl="6" w:tplc="FAB6E264" w:tentative="1">
      <w:start w:val="1"/>
      <w:numFmt w:val="decimal"/>
      <w:lvlText w:val="%7."/>
      <w:lvlJc w:val="left"/>
      <w:pPr>
        <w:ind w:left="4680" w:hanging="360"/>
      </w:pPr>
    </w:lvl>
    <w:lvl w:ilvl="7" w:tplc="D98C8940" w:tentative="1">
      <w:start w:val="1"/>
      <w:numFmt w:val="lowerLetter"/>
      <w:lvlText w:val="%8."/>
      <w:lvlJc w:val="left"/>
      <w:pPr>
        <w:ind w:left="5400" w:hanging="360"/>
      </w:pPr>
    </w:lvl>
    <w:lvl w:ilvl="8" w:tplc="DF8C829C" w:tentative="1">
      <w:start w:val="1"/>
      <w:numFmt w:val="lowerRoman"/>
      <w:lvlText w:val="%9."/>
      <w:lvlJc w:val="right"/>
      <w:pPr>
        <w:ind w:left="6120" w:hanging="180"/>
      </w:pPr>
    </w:lvl>
  </w:abstractNum>
  <w:abstractNum w:abstractNumId="68" w15:restartNumberingAfterBreak="0">
    <w:nsid w:val="00000005"/>
    <w:multiLevelType w:val="multilevel"/>
    <w:tmpl w:val="C0E470EC"/>
    <w:lvl w:ilvl="0">
      <w:start w:val="1"/>
      <w:numFmt w:val="none"/>
      <w:pStyle w:val="04TextofAbstract"/>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decimal"/>
      <w:suff w:val="nothing"/>
      <w:lvlText w:val="%7"/>
      <w:lvlJc w:val="left"/>
    </w:lvl>
    <w:lvl w:ilvl="7">
      <w:start w:val="1"/>
      <w:numFmt w:val="decimal"/>
      <w:suff w:val="nothing"/>
      <w:lvlText w:val="%7.%8"/>
      <w:lvlJc w:val="left"/>
    </w:lvl>
    <w:lvl w:ilvl="8">
      <w:start w:val="1"/>
      <w:numFmt w:val="decimal"/>
      <w:suff w:val="nothing"/>
      <w:lvlText w:val="%7.%8.%9"/>
      <w:lvlJc w:val="left"/>
    </w:lvl>
  </w:abstractNum>
  <w:abstractNum w:abstractNumId="69" w15:restartNumberingAfterBreak="0">
    <w:nsid w:val="00000006"/>
    <w:multiLevelType w:val="multilevel"/>
    <w:tmpl w:val="9454059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0" w15:restartNumberingAfterBreak="0">
    <w:nsid w:val="00000008"/>
    <w:multiLevelType w:val="multilevel"/>
    <w:tmpl w:val="CB5630D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1" w15:restartNumberingAfterBreak="0">
    <w:nsid w:val="00000009"/>
    <w:multiLevelType w:val="multilevel"/>
    <w:tmpl w:val="4F36566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2" w15:restartNumberingAfterBreak="0">
    <w:nsid w:val="00000405"/>
    <w:multiLevelType w:val="multilevel"/>
    <w:tmpl w:val="FFFFFFFF"/>
    <w:lvl w:ilvl="0">
      <w:start w:val="1"/>
      <w:numFmt w:val="decimal"/>
      <w:lvlText w:val="%1."/>
      <w:lvlJc w:val="left"/>
      <w:pPr>
        <w:ind w:left="2360" w:hanging="360"/>
      </w:pPr>
      <w:rPr>
        <w:rFonts w:ascii="Times New Roman" w:hAnsi="Times New Roman" w:cs="Times New Roman"/>
        <w:b w:val="0"/>
        <w:bCs w:val="0"/>
        <w:spacing w:val="-17"/>
        <w:w w:val="100"/>
        <w:sz w:val="24"/>
        <w:szCs w:val="24"/>
      </w:rPr>
    </w:lvl>
    <w:lvl w:ilvl="1">
      <w:numFmt w:val="bullet"/>
      <w:lvlText w:val="•"/>
      <w:lvlJc w:val="left"/>
      <w:pPr>
        <w:ind w:left="3068" w:hanging="360"/>
      </w:pPr>
    </w:lvl>
    <w:lvl w:ilvl="2">
      <w:numFmt w:val="bullet"/>
      <w:lvlText w:val="•"/>
      <w:lvlJc w:val="left"/>
      <w:pPr>
        <w:ind w:left="3776" w:hanging="360"/>
      </w:pPr>
    </w:lvl>
    <w:lvl w:ilvl="3">
      <w:numFmt w:val="bullet"/>
      <w:lvlText w:val="•"/>
      <w:lvlJc w:val="left"/>
      <w:pPr>
        <w:ind w:left="4484" w:hanging="360"/>
      </w:pPr>
    </w:lvl>
    <w:lvl w:ilvl="4">
      <w:numFmt w:val="bullet"/>
      <w:lvlText w:val="•"/>
      <w:lvlJc w:val="left"/>
      <w:pPr>
        <w:ind w:left="5192" w:hanging="360"/>
      </w:pPr>
    </w:lvl>
    <w:lvl w:ilvl="5">
      <w:numFmt w:val="bullet"/>
      <w:lvlText w:val="•"/>
      <w:lvlJc w:val="left"/>
      <w:pPr>
        <w:ind w:left="5900" w:hanging="360"/>
      </w:pPr>
    </w:lvl>
    <w:lvl w:ilvl="6">
      <w:numFmt w:val="bullet"/>
      <w:lvlText w:val="•"/>
      <w:lvlJc w:val="left"/>
      <w:pPr>
        <w:ind w:left="6608" w:hanging="360"/>
      </w:pPr>
    </w:lvl>
    <w:lvl w:ilvl="7">
      <w:numFmt w:val="bullet"/>
      <w:lvlText w:val="•"/>
      <w:lvlJc w:val="left"/>
      <w:pPr>
        <w:ind w:left="7316" w:hanging="360"/>
      </w:pPr>
    </w:lvl>
    <w:lvl w:ilvl="8">
      <w:numFmt w:val="bullet"/>
      <w:lvlText w:val="•"/>
      <w:lvlJc w:val="left"/>
      <w:pPr>
        <w:ind w:left="8024" w:hanging="360"/>
      </w:pPr>
    </w:lvl>
  </w:abstractNum>
  <w:abstractNum w:abstractNumId="73" w15:restartNumberingAfterBreak="0">
    <w:nsid w:val="00000407"/>
    <w:multiLevelType w:val="multilevel"/>
    <w:tmpl w:val="00000407"/>
    <w:lvl w:ilvl="0">
      <w:start w:val="1"/>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74" w15:restartNumberingAfterBreak="0">
    <w:nsid w:val="00000408"/>
    <w:multiLevelType w:val="multilevel"/>
    <w:tmpl w:val="00000408"/>
    <w:lvl w:ilvl="0">
      <w:start w:val="1"/>
      <w:numFmt w:val="lowerLetter"/>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75" w15:restartNumberingAfterBreak="0">
    <w:nsid w:val="00000409"/>
    <w:multiLevelType w:val="multilevel"/>
    <w:tmpl w:val="00000409"/>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76" w15:restartNumberingAfterBreak="0">
    <w:nsid w:val="0000040A"/>
    <w:multiLevelType w:val="multilevel"/>
    <w:tmpl w:val="0000040A"/>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77" w15:restartNumberingAfterBreak="0">
    <w:nsid w:val="0000040B"/>
    <w:multiLevelType w:val="multilevel"/>
    <w:tmpl w:val="0000040B"/>
    <w:lvl w:ilvl="0">
      <w:start w:val="2"/>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78" w15:restartNumberingAfterBreak="0">
    <w:nsid w:val="0000040C"/>
    <w:multiLevelType w:val="multilevel"/>
    <w:tmpl w:val="0000040C"/>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79" w15:restartNumberingAfterBreak="0">
    <w:nsid w:val="0000040D"/>
    <w:multiLevelType w:val="multilevel"/>
    <w:tmpl w:val="0000040D"/>
    <w:lvl w:ilvl="0">
      <w:numFmt w:val="bullet"/>
      <w:lvlText w:val="●"/>
      <w:lvlJc w:val="left"/>
      <w:pPr>
        <w:ind w:left="743" w:hanging="360"/>
      </w:pPr>
      <w:rPr>
        <w:rFonts w:ascii="Arial" w:hint="default"/>
        <w:sz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0" w15:restartNumberingAfterBreak="0">
    <w:nsid w:val="0000040E"/>
    <w:multiLevelType w:val="multilevel"/>
    <w:tmpl w:val="0000040E"/>
    <w:lvl w:ilvl="0">
      <w:start w:val="3"/>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sz w:val="24"/>
        <w:szCs w:val="24"/>
        <w:u w:val="none"/>
      </w:rPr>
    </w:lvl>
    <w:lvl w:ilvl="3">
      <w:numFmt w:val="bullet"/>
      <w:lvlText w:val="●"/>
      <w:lvlJc w:val="left"/>
      <w:pPr>
        <w:ind w:left="743" w:hanging="360"/>
      </w:pPr>
      <w:rPr>
        <w:rFonts w:ascii="Arial" w:hint="default"/>
        <w:sz w:val="24"/>
        <w:u w:val="none"/>
      </w:rPr>
    </w:lvl>
    <w:lvl w:ilvl="4">
      <w:numFmt w:val="bullet"/>
      <w:lvlText w:val="•"/>
      <w:lvlJc w:val="left"/>
      <w:pPr>
        <w:ind w:left="2968" w:hanging="360"/>
      </w:pPr>
      <w:rPr>
        <w:rFonts w:hint="default"/>
        <w:u w:val="none"/>
      </w:rPr>
    </w:lvl>
    <w:lvl w:ilvl="5">
      <w:numFmt w:val="bullet"/>
      <w:lvlText w:val="•"/>
      <w:lvlJc w:val="left"/>
      <w:pPr>
        <w:ind w:left="4082" w:hanging="360"/>
      </w:pPr>
      <w:rPr>
        <w:rFonts w:hint="default"/>
        <w:u w:val="none"/>
      </w:rPr>
    </w:lvl>
    <w:lvl w:ilvl="6">
      <w:numFmt w:val="bullet"/>
      <w:lvlText w:val="•"/>
      <w:lvlJc w:val="left"/>
      <w:pPr>
        <w:ind w:left="5196" w:hanging="360"/>
      </w:pPr>
      <w:rPr>
        <w:rFonts w:hint="default"/>
        <w:u w:val="none"/>
      </w:rPr>
    </w:lvl>
    <w:lvl w:ilvl="7">
      <w:numFmt w:val="bullet"/>
      <w:lvlText w:val="•"/>
      <w:lvlJc w:val="left"/>
      <w:pPr>
        <w:ind w:left="6310" w:hanging="360"/>
      </w:pPr>
      <w:rPr>
        <w:rFonts w:hint="default"/>
        <w:u w:val="none"/>
      </w:rPr>
    </w:lvl>
    <w:lvl w:ilvl="8">
      <w:numFmt w:val="bullet"/>
      <w:lvlText w:val="•"/>
      <w:lvlJc w:val="left"/>
      <w:pPr>
        <w:ind w:left="7424" w:hanging="360"/>
      </w:pPr>
      <w:rPr>
        <w:rFonts w:hint="default"/>
        <w:u w:val="none"/>
      </w:rPr>
    </w:lvl>
  </w:abstractNum>
  <w:abstractNum w:abstractNumId="81" w15:restartNumberingAfterBreak="0">
    <w:nsid w:val="0000040F"/>
    <w:multiLevelType w:val="multilevel"/>
    <w:tmpl w:val="0000040F"/>
    <w:lvl w:ilvl="0">
      <w:start w:val="1"/>
      <w:numFmt w:val="decimal"/>
      <w:lvlText w:val="%1)"/>
      <w:lvlJc w:val="left"/>
      <w:pPr>
        <w:ind w:left="848" w:hanging="360"/>
      </w:pPr>
      <w:rPr>
        <w:rFonts w:ascii="Times New Roman" w:cs="Times New Roman" w:hint="default"/>
        <w:sz w:val="24"/>
        <w:szCs w:val="24"/>
        <w:u w:val="none"/>
      </w:rPr>
    </w:lvl>
    <w:lvl w:ilvl="1">
      <w:numFmt w:val="bullet"/>
      <w:lvlText w:val="•"/>
      <w:lvlJc w:val="left"/>
      <w:pPr>
        <w:ind w:left="1721" w:hanging="360"/>
      </w:pPr>
      <w:rPr>
        <w:rFonts w:hint="default"/>
        <w:u w:val="none"/>
      </w:rPr>
    </w:lvl>
    <w:lvl w:ilvl="2">
      <w:numFmt w:val="bullet"/>
      <w:lvlText w:val="•"/>
      <w:lvlJc w:val="left"/>
      <w:pPr>
        <w:ind w:left="2602" w:hanging="360"/>
      </w:pPr>
      <w:rPr>
        <w:rFonts w:hint="default"/>
        <w:u w:val="none"/>
      </w:rPr>
    </w:lvl>
    <w:lvl w:ilvl="3">
      <w:numFmt w:val="bullet"/>
      <w:lvlText w:val="•"/>
      <w:lvlJc w:val="left"/>
      <w:pPr>
        <w:ind w:left="3483" w:hanging="360"/>
      </w:pPr>
      <w:rPr>
        <w:rFonts w:hint="default"/>
        <w:u w:val="none"/>
      </w:rPr>
    </w:lvl>
    <w:lvl w:ilvl="4">
      <w:numFmt w:val="bullet"/>
      <w:lvlText w:val="•"/>
      <w:lvlJc w:val="left"/>
      <w:pPr>
        <w:ind w:left="4365" w:hanging="360"/>
      </w:pPr>
      <w:rPr>
        <w:rFonts w:hint="default"/>
        <w:u w:val="none"/>
      </w:rPr>
    </w:lvl>
    <w:lvl w:ilvl="5">
      <w:numFmt w:val="bullet"/>
      <w:lvlText w:val="•"/>
      <w:lvlJc w:val="left"/>
      <w:pPr>
        <w:ind w:left="5246" w:hanging="360"/>
      </w:pPr>
      <w:rPr>
        <w:rFonts w:hint="default"/>
        <w:u w:val="none"/>
      </w:rPr>
    </w:lvl>
    <w:lvl w:ilvl="6">
      <w:numFmt w:val="bullet"/>
      <w:lvlText w:val="•"/>
      <w:lvlJc w:val="left"/>
      <w:pPr>
        <w:ind w:left="6127" w:hanging="360"/>
      </w:pPr>
      <w:rPr>
        <w:rFonts w:hint="default"/>
        <w:u w:val="none"/>
      </w:rPr>
    </w:lvl>
    <w:lvl w:ilvl="7">
      <w:numFmt w:val="bullet"/>
      <w:lvlText w:val="•"/>
      <w:lvlJc w:val="left"/>
      <w:pPr>
        <w:ind w:left="7009" w:hanging="360"/>
      </w:pPr>
      <w:rPr>
        <w:rFonts w:hint="default"/>
        <w:u w:val="none"/>
      </w:rPr>
    </w:lvl>
    <w:lvl w:ilvl="8">
      <w:numFmt w:val="bullet"/>
      <w:lvlText w:val="•"/>
      <w:lvlJc w:val="left"/>
      <w:pPr>
        <w:ind w:left="7890" w:hanging="360"/>
      </w:pPr>
      <w:rPr>
        <w:rFonts w:hint="default"/>
        <w:u w:val="none"/>
      </w:rPr>
    </w:lvl>
  </w:abstractNum>
  <w:abstractNum w:abstractNumId="82" w15:restartNumberingAfterBreak="0">
    <w:nsid w:val="00000410"/>
    <w:multiLevelType w:val="multilevel"/>
    <w:tmpl w:val="00000410"/>
    <w:lvl w:ilvl="0">
      <w:start w:val="4"/>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3" w15:restartNumberingAfterBreak="0">
    <w:nsid w:val="00000411"/>
    <w:multiLevelType w:val="multilevel"/>
    <w:tmpl w:val="00000411"/>
    <w:lvl w:ilvl="0">
      <w:start w:val="1"/>
      <w:numFmt w:val="upperRoman"/>
      <w:lvlText w:val="%1."/>
      <w:lvlJc w:val="left"/>
      <w:pPr>
        <w:ind w:left="803" w:hanging="500"/>
      </w:pPr>
      <w:rPr>
        <w:rFonts w:ascii="Times New Roman" w:cs="Times New Roman" w:hint="default"/>
        <w:sz w:val="24"/>
        <w:szCs w:val="24"/>
        <w:u w:val="none"/>
      </w:rPr>
    </w:lvl>
    <w:lvl w:ilvl="1">
      <w:numFmt w:val="bullet"/>
      <w:lvlText w:val="•"/>
      <w:lvlJc w:val="left"/>
      <w:pPr>
        <w:ind w:left="1685" w:hanging="500"/>
      </w:pPr>
      <w:rPr>
        <w:rFonts w:hint="default"/>
        <w:u w:val="none"/>
      </w:rPr>
    </w:lvl>
    <w:lvl w:ilvl="2">
      <w:numFmt w:val="bullet"/>
      <w:lvlText w:val="•"/>
      <w:lvlJc w:val="left"/>
      <w:pPr>
        <w:ind w:left="2570" w:hanging="500"/>
      </w:pPr>
      <w:rPr>
        <w:rFonts w:hint="default"/>
        <w:u w:val="none"/>
      </w:rPr>
    </w:lvl>
    <w:lvl w:ilvl="3">
      <w:numFmt w:val="bullet"/>
      <w:lvlText w:val="•"/>
      <w:lvlJc w:val="left"/>
      <w:pPr>
        <w:ind w:left="3455" w:hanging="500"/>
      </w:pPr>
      <w:rPr>
        <w:rFonts w:hint="default"/>
        <w:u w:val="none"/>
      </w:rPr>
    </w:lvl>
    <w:lvl w:ilvl="4">
      <w:numFmt w:val="bullet"/>
      <w:lvlText w:val="•"/>
      <w:lvlJc w:val="left"/>
      <w:pPr>
        <w:ind w:left="4341" w:hanging="500"/>
      </w:pPr>
      <w:rPr>
        <w:rFonts w:hint="default"/>
        <w:u w:val="none"/>
      </w:rPr>
    </w:lvl>
    <w:lvl w:ilvl="5">
      <w:numFmt w:val="bullet"/>
      <w:lvlText w:val="•"/>
      <w:lvlJc w:val="left"/>
      <w:pPr>
        <w:ind w:left="5226" w:hanging="500"/>
      </w:pPr>
      <w:rPr>
        <w:rFonts w:hint="default"/>
        <w:u w:val="none"/>
      </w:rPr>
    </w:lvl>
    <w:lvl w:ilvl="6">
      <w:numFmt w:val="bullet"/>
      <w:lvlText w:val="•"/>
      <w:lvlJc w:val="left"/>
      <w:pPr>
        <w:ind w:left="6111" w:hanging="500"/>
      </w:pPr>
      <w:rPr>
        <w:rFonts w:hint="default"/>
        <w:u w:val="none"/>
      </w:rPr>
    </w:lvl>
    <w:lvl w:ilvl="7">
      <w:numFmt w:val="bullet"/>
      <w:lvlText w:val="•"/>
      <w:lvlJc w:val="left"/>
      <w:pPr>
        <w:ind w:left="6997" w:hanging="500"/>
      </w:pPr>
      <w:rPr>
        <w:rFonts w:hint="default"/>
        <w:u w:val="none"/>
      </w:rPr>
    </w:lvl>
    <w:lvl w:ilvl="8">
      <w:numFmt w:val="bullet"/>
      <w:lvlText w:val="•"/>
      <w:lvlJc w:val="left"/>
      <w:pPr>
        <w:ind w:left="7882" w:hanging="500"/>
      </w:pPr>
      <w:rPr>
        <w:rFonts w:hint="default"/>
        <w:u w:val="none"/>
      </w:rPr>
    </w:lvl>
  </w:abstractNum>
  <w:abstractNum w:abstractNumId="84" w15:restartNumberingAfterBreak="0">
    <w:nsid w:val="00000412"/>
    <w:multiLevelType w:val="multilevel"/>
    <w:tmpl w:val="00000412"/>
    <w:lvl w:ilvl="0">
      <w:start w:val="5"/>
      <w:numFmt w:val="decimal"/>
      <w:lvlText w:val="%1"/>
      <w:lvlJc w:val="left"/>
      <w:pPr>
        <w:ind w:left="383" w:hanging="360"/>
      </w:pPr>
      <w:rPr>
        <w:rFonts w:cs="Times New Roman" w:hint="default"/>
        <w:u w:val="none"/>
      </w:rPr>
    </w:lvl>
    <w:lvl w:ilvl="1">
      <w:numFmt w:val="decimal"/>
      <w:lvlText w:val="%1.%2"/>
      <w:lvlJc w:val="left"/>
      <w:pPr>
        <w:ind w:left="383" w:hanging="360"/>
      </w:pPr>
      <w:rPr>
        <w:rFonts w:ascii="Times New Roman" w:cs="Times New Roman" w:hint="default"/>
        <w:b/>
        <w:sz w:val="24"/>
        <w:szCs w:val="24"/>
        <w:u w:val="none"/>
      </w:rPr>
    </w:lvl>
    <w:lvl w:ilvl="2">
      <w:start w:val="1"/>
      <w:numFmt w:val="decimal"/>
      <w:lvlText w:val="%1.%2.%3"/>
      <w:lvlJc w:val="left"/>
      <w:pPr>
        <w:ind w:left="563" w:hanging="540"/>
      </w:pPr>
      <w:rPr>
        <w:rFonts w:ascii="Times New Roman" w:cs="Times New Roman" w:hint="default"/>
        <w:b/>
        <w:i/>
        <w:sz w:val="24"/>
        <w:szCs w:val="24"/>
        <w:u w:val="none"/>
      </w:rPr>
    </w:lvl>
    <w:lvl w:ilvl="3">
      <w:numFmt w:val="bullet"/>
      <w:lvlText w:val="•"/>
      <w:lvlJc w:val="left"/>
      <w:pPr>
        <w:ind w:left="2580" w:hanging="540"/>
      </w:pPr>
      <w:rPr>
        <w:rFonts w:hint="default"/>
        <w:u w:val="none"/>
      </w:rPr>
    </w:lvl>
    <w:lvl w:ilvl="4">
      <w:numFmt w:val="bullet"/>
      <w:lvlText w:val="•"/>
      <w:lvlJc w:val="left"/>
      <w:pPr>
        <w:ind w:left="3591" w:hanging="540"/>
      </w:pPr>
      <w:rPr>
        <w:rFonts w:hint="default"/>
        <w:u w:val="none"/>
      </w:rPr>
    </w:lvl>
    <w:lvl w:ilvl="5">
      <w:numFmt w:val="bullet"/>
      <w:lvlText w:val="•"/>
      <w:lvlJc w:val="left"/>
      <w:pPr>
        <w:ind w:left="4601" w:hanging="540"/>
      </w:pPr>
      <w:rPr>
        <w:rFonts w:hint="default"/>
        <w:u w:val="none"/>
      </w:rPr>
    </w:lvl>
    <w:lvl w:ilvl="6">
      <w:numFmt w:val="bullet"/>
      <w:lvlText w:val="•"/>
      <w:lvlJc w:val="left"/>
      <w:pPr>
        <w:ind w:left="5611" w:hanging="540"/>
      </w:pPr>
      <w:rPr>
        <w:rFonts w:hint="default"/>
        <w:u w:val="none"/>
      </w:rPr>
    </w:lvl>
    <w:lvl w:ilvl="7">
      <w:numFmt w:val="bullet"/>
      <w:lvlText w:val="•"/>
      <w:lvlJc w:val="left"/>
      <w:pPr>
        <w:ind w:left="6622" w:hanging="540"/>
      </w:pPr>
      <w:rPr>
        <w:rFonts w:hint="default"/>
        <w:u w:val="none"/>
      </w:rPr>
    </w:lvl>
    <w:lvl w:ilvl="8">
      <w:numFmt w:val="bullet"/>
      <w:lvlText w:val="•"/>
      <w:lvlJc w:val="left"/>
      <w:pPr>
        <w:ind w:left="7632" w:hanging="540"/>
      </w:pPr>
      <w:rPr>
        <w:rFonts w:hint="default"/>
        <w:u w:val="none"/>
      </w:rPr>
    </w:lvl>
  </w:abstractNum>
  <w:abstractNum w:abstractNumId="85" w15:restartNumberingAfterBreak="0">
    <w:nsid w:val="00000413"/>
    <w:multiLevelType w:val="multilevel"/>
    <w:tmpl w:val="00000413"/>
    <w:lvl w:ilvl="0">
      <w:start w:val="1"/>
      <w:numFmt w:val="decimal"/>
      <w:lvlText w:val="%1."/>
      <w:lvlJc w:val="left"/>
      <w:pPr>
        <w:ind w:left="743" w:hanging="360"/>
      </w:pPr>
      <w:rPr>
        <w:rFonts w:ascii="Times New Roman" w:cs="Times New Roman" w:hint="default"/>
        <w:sz w:val="24"/>
        <w:szCs w:val="24"/>
        <w:u w:val="none"/>
      </w:rPr>
    </w:lvl>
    <w:lvl w:ilvl="1">
      <w:numFmt w:val="bullet"/>
      <w:lvlText w:val="•"/>
      <w:lvlJc w:val="left"/>
      <w:pPr>
        <w:ind w:left="1631" w:hanging="360"/>
      </w:pPr>
      <w:rPr>
        <w:rFonts w:hint="default"/>
        <w:u w:val="none"/>
      </w:rPr>
    </w:lvl>
    <w:lvl w:ilvl="2">
      <w:numFmt w:val="bullet"/>
      <w:lvlText w:val="•"/>
      <w:lvlJc w:val="left"/>
      <w:pPr>
        <w:ind w:left="2522" w:hanging="360"/>
      </w:pPr>
      <w:rPr>
        <w:rFonts w:hint="default"/>
        <w:u w:val="none"/>
      </w:rPr>
    </w:lvl>
    <w:lvl w:ilvl="3">
      <w:numFmt w:val="bullet"/>
      <w:lvlText w:val="•"/>
      <w:lvlJc w:val="left"/>
      <w:pPr>
        <w:ind w:left="3413" w:hanging="360"/>
      </w:pPr>
      <w:rPr>
        <w:rFonts w:hint="default"/>
        <w:u w:val="none"/>
      </w:rPr>
    </w:lvl>
    <w:lvl w:ilvl="4">
      <w:numFmt w:val="bullet"/>
      <w:lvlText w:val="•"/>
      <w:lvlJc w:val="left"/>
      <w:pPr>
        <w:ind w:left="4305" w:hanging="360"/>
      </w:pPr>
      <w:rPr>
        <w:rFonts w:hint="default"/>
        <w:u w:val="none"/>
      </w:rPr>
    </w:lvl>
    <w:lvl w:ilvl="5">
      <w:numFmt w:val="bullet"/>
      <w:lvlText w:val="•"/>
      <w:lvlJc w:val="left"/>
      <w:pPr>
        <w:ind w:left="5196" w:hanging="360"/>
      </w:pPr>
      <w:rPr>
        <w:rFonts w:hint="default"/>
        <w:u w:val="none"/>
      </w:rPr>
    </w:lvl>
    <w:lvl w:ilvl="6">
      <w:numFmt w:val="bullet"/>
      <w:lvlText w:val="•"/>
      <w:lvlJc w:val="left"/>
      <w:pPr>
        <w:ind w:left="6087" w:hanging="360"/>
      </w:pPr>
      <w:rPr>
        <w:rFonts w:hint="default"/>
        <w:u w:val="none"/>
      </w:rPr>
    </w:lvl>
    <w:lvl w:ilvl="7">
      <w:numFmt w:val="bullet"/>
      <w:lvlText w:val="•"/>
      <w:lvlJc w:val="left"/>
      <w:pPr>
        <w:ind w:left="6979" w:hanging="360"/>
      </w:pPr>
      <w:rPr>
        <w:rFonts w:hint="default"/>
        <w:u w:val="none"/>
      </w:rPr>
    </w:lvl>
    <w:lvl w:ilvl="8">
      <w:numFmt w:val="bullet"/>
      <w:lvlText w:val="•"/>
      <w:lvlJc w:val="left"/>
      <w:pPr>
        <w:ind w:left="7870" w:hanging="360"/>
      </w:pPr>
      <w:rPr>
        <w:rFonts w:hint="default"/>
        <w:u w:val="none"/>
      </w:rPr>
    </w:lvl>
  </w:abstractNum>
  <w:abstractNum w:abstractNumId="86" w15:restartNumberingAfterBreak="0">
    <w:nsid w:val="00000414"/>
    <w:multiLevelType w:val="multilevel"/>
    <w:tmpl w:val="FFFFFFFF"/>
    <w:lvl w:ilvl="0">
      <w:numFmt w:val="bullet"/>
      <w:lvlText w:val="●"/>
      <w:lvlJc w:val="left"/>
      <w:pPr>
        <w:ind w:left="1540" w:hanging="360"/>
      </w:pPr>
      <w:rPr>
        <w:rFonts w:ascii="Arial" w:hAnsi="Arial"/>
        <w:b/>
        <w:spacing w:val="-14"/>
        <w:w w:val="100"/>
        <w:sz w:val="24"/>
      </w:rPr>
    </w:lvl>
    <w:lvl w:ilvl="1">
      <w:numFmt w:val="bullet"/>
      <w:lvlText w:val="•"/>
      <w:lvlJc w:val="left"/>
      <w:pPr>
        <w:ind w:left="2316" w:hanging="360"/>
      </w:pPr>
    </w:lvl>
    <w:lvl w:ilvl="2">
      <w:numFmt w:val="bullet"/>
      <w:lvlText w:val="•"/>
      <w:lvlJc w:val="left"/>
      <w:pPr>
        <w:ind w:left="3092" w:hanging="360"/>
      </w:pPr>
    </w:lvl>
    <w:lvl w:ilvl="3">
      <w:numFmt w:val="bullet"/>
      <w:lvlText w:val="•"/>
      <w:lvlJc w:val="left"/>
      <w:pPr>
        <w:ind w:left="3868" w:hanging="360"/>
      </w:pPr>
    </w:lvl>
    <w:lvl w:ilvl="4">
      <w:numFmt w:val="bullet"/>
      <w:lvlText w:val="•"/>
      <w:lvlJc w:val="left"/>
      <w:pPr>
        <w:ind w:left="4644" w:hanging="360"/>
      </w:pPr>
    </w:lvl>
    <w:lvl w:ilvl="5">
      <w:numFmt w:val="bullet"/>
      <w:lvlText w:val="•"/>
      <w:lvlJc w:val="left"/>
      <w:pPr>
        <w:ind w:left="5420" w:hanging="360"/>
      </w:pPr>
    </w:lvl>
    <w:lvl w:ilvl="6">
      <w:numFmt w:val="bullet"/>
      <w:lvlText w:val="•"/>
      <w:lvlJc w:val="left"/>
      <w:pPr>
        <w:ind w:left="6196" w:hanging="360"/>
      </w:pPr>
    </w:lvl>
    <w:lvl w:ilvl="7">
      <w:numFmt w:val="bullet"/>
      <w:lvlText w:val="•"/>
      <w:lvlJc w:val="left"/>
      <w:pPr>
        <w:ind w:left="6972" w:hanging="360"/>
      </w:pPr>
    </w:lvl>
    <w:lvl w:ilvl="8">
      <w:numFmt w:val="bullet"/>
      <w:lvlText w:val="•"/>
      <w:lvlJc w:val="left"/>
      <w:pPr>
        <w:ind w:left="7748" w:hanging="360"/>
      </w:pPr>
    </w:lvl>
  </w:abstractNum>
  <w:abstractNum w:abstractNumId="87" w15:restartNumberingAfterBreak="0">
    <w:nsid w:val="0000A990"/>
    <w:multiLevelType w:val="multilevel"/>
    <w:tmpl w:val="44DE6A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88" w15:restartNumberingAfterBreak="0">
    <w:nsid w:val="00027052"/>
    <w:multiLevelType w:val="hybridMultilevel"/>
    <w:tmpl w:val="796E0C1A"/>
    <w:lvl w:ilvl="0" w:tplc="F070A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00143274"/>
    <w:multiLevelType w:val="multilevel"/>
    <w:tmpl w:val="8E0AA60A"/>
    <w:lvl w:ilvl="0">
      <w:start w:val="1"/>
      <w:numFmt w:val="decimal"/>
      <w:lvlText w:val="%1."/>
      <w:lvlJc w:val="left"/>
      <w:pPr>
        <w:tabs>
          <w:tab w:val="num" w:pos="720"/>
        </w:tabs>
        <w:ind w:left="720" w:hanging="360"/>
      </w:pPr>
      <w:rPr>
        <w:rFonts w:ascii="Tahoma" w:eastAsia="Times New Roman" w:hAnsi="Tahoma" w:cs="Tahoma"/>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00170F5D"/>
    <w:multiLevelType w:val="hybridMultilevel"/>
    <w:tmpl w:val="3B8E02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1" w15:restartNumberingAfterBreak="0">
    <w:nsid w:val="002F3B67"/>
    <w:multiLevelType w:val="multilevel"/>
    <w:tmpl w:val="5D2A9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003070A5"/>
    <w:multiLevelType w:val="hybridMultilevel"/>
    <w:tmpl w:val="3E744B36"/>
    <w:lvl w:ilvl="0" w:tplc="8492409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93" w15:restartNumberingAfterBreak="0">
    <w:nsid w:val="0053208E"/>
    <w:multiLevelType w:val="singleLevel"/>
    <w:tmpl w:val="0053208E"/>
    <w:lvl w:ilvl="0">
      <w:numFmt w:val="bullet"/>
      <w:lvlText w:val="•"/>
      <w:lvlJc w:val="left"/>
      <w:rPr>
        <w:color w:val="3370FF"/>
      </w:rPr>
    </w:lvl>
  </w:abstractNum>
  <w:abstractNum w:abstractNumId="94" w15:restartNumberingAfterBreak="0">
    <w:nsid w:val="0074004D"/>
    <w:multiLevelType w:val="multilevel"/>
    <w:tmpl w:val="7CFA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00875847"/>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96" w15:restartNumberingAfterBreak="0">
    <w:nsid w:val="00B435EE"/>
    <w:multiLevelType w:val="multilevel"/>
    <w:tmpl w:val="57D853C4"/>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00C06B35"/>
    <w:multiLevelType w:val="multilevel"/>
    <w:tmpl w:val="A9246370"/>
    <w:lvl w:ilvl="0">
      <w:start w:val="4"/>
      <w:numFmt w:val="decimal"/>
      <w:lvlText w:val="%1"/>
      <w:lvlJc w:val="left"/>
      <w:pPr>
        <w:ind w:left="928" w:hanging="360"/>
      </w:pPr>
      <w:rPr>
        <w:rFonts w:hint="default"/>
        <w:lang w:val="en-US" w:eastAsia="en-US" w:bidi="ar-SA"/>
      </w:rPr>
    </w:lvl>
    <w:lvl w:ilvl="1">
      <w:start w:val="1"/>
      <w:numFmt w:val="decimal"/>
      <w:lvlText w:val="%1.%2"/>
      <w:lvlJc w:val="left"/>
      <w:pPr>
        <w:ind w:left="2070"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903" w:hanging="540"/>
      </w:pPr>
      <w:rPr>
        <w:rFonts w:hint="default"/>
        <w:lang w:val="en-US" w:eastAsia="en-US" w:bidi="ar-SA"/>
      </w:rPr>
    </w:lvl>
    <w:lvl w:ilvl="4">
      <w:numFmt w:val="bullet"/>
      <w:lvlText w:val="•"/>
      <w:lvlJc w:val="left"/>
      <w:pPr>
        <w:ind w:left="3804" w:hanging="540"/>
      </w:pPr>
      <w:rPr>
        <w:rFonts w:hint="default"/>
        <w:lang w:val="en-US" w:eastAsia="en-US" w:bidi="ar-SA"/>
      </w:rPr>
    </w:lvl>
    <w:lvl w:ilvl="5">
      <w:numFmt w:val="bullet"/>
      <w:lvlText w:val="•"/>
      <w:lvlJc w:val="left"/>
      <w:pPr>
        <w:ind w:left="4706" w:hanging="540"/>
      </w:pPr>
      <w:rPr>
        <w:rFonts w:hint="default"/>
        <w:lang w:val="en-US" w:eastAsia="en-US" w:bidi="ar-SA"/>
      </w:rPr>
    </w:lvl>
    <w:lvl w:ilvl="6">
      <w:numFmt w:val="bullet"/>
      <w:lvlText w:val="•"/>
      <w:lvlJc w:val="left"/>
      <w:pPr>
        <w:ind w:left="5608" w:hanging="540"/>
      </w:pPr>
      <w:rPr>
        <w:rFonts w:hint="default"/>
        <w:lang w:val="en-US" w:eastAsia="en-US" w:bidi="ar-SA"/>
      </w:rPr>
    </w:lvl>
    <w:lvl w:ilvl="7">
      <w:numFmt w:val="bullet"/>
      <w:lvlText w:val="•"/>
      <w:lvlJc w:val="left"/>
      <w:pPr>
        <w:ind w:left="6509" w:hanging="540"/>
      </w:pPr>
      <w:rPr>
        <w:rFonts w:hint="default"/>
        <w:lang w:val="en-US" w:eastAsia="en-US" w:bidi="ar-SA"/>
      </w:rPr>
    </w:lvl>
    <w:lvl w:ilvl="8">
      <w:numFmt w:val="bullet"/>
      <w:lvlText w:val="•"/>
      <w:lvlJc w:val="left"/>
      <w:pPr>
        <w:ind w:left="7411" w:hanging="540"/>
      </w:pPr>
      <w:rPr>
        <w:rFonts w:hint="default"/>
        <w:lang w:val="en-US" w:eastAsia="en-US" w:bidi="ar-SA"/>
      </w:rPr>
    </w:lvl>
  </w:abstractNum>
  <w:abstractNum w:abstractNumId="98" w15:restartNumberingAfterBreak="0">
    <w:nsid w:val="00CF3A03"/>
    <w:multiLevelType w:val="hybridMultilevel"/>
    <w:tmpl w:val="AA1434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9" w15:restartNumberingAfterBreak="0">
    <w:nsid w:val="00E03992"/>
    <w:multiLevelType w:val="multilevel"/>
    <w:tmpl w:val="AACE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00ED30CE"/>
    <w:multiLevelType w:val="multilevel"/>
    <w:tmpl w:val="00ED30CE"/>
    <w:lvl w:ilvl="0">
      <w:start w:val="1"/>
      <w:numFmt w:val="decimal"/>
      <w:pStyle w:val="ListNumber3"/>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185" w:hanging="46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99" w:hanging="4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25" w:hanging="46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345" w:hanging="46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059" w:hanging="4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785" w:hanging="46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505" w:hanging="4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219" w:hanging="4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00F67EAA"/>
    <w:multiLevelType w:val="multilevel"/>
    <w:tmpl w:val="FC12C780"/>
    <w:lvl w:ilvl="0">
      <w:start w:val="1"/>
      <w:numFmt w:val="lowerRoman"/>
      <w:lvlText w:val="(%1)"/>
      <w:lvlJc w:val="left"/>
      <w:pPr>
        <w:ind w:left="1080" w:hanging="72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02" w15:restartNumberingAfterBreak="0">
    <w:nsid w:val="01140EA9"/>
    <w:multiLevelType w:val="hybridMultilevel"/>
    <w:tmpl w:val="320694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0115330B"/>
    <w:multiLevelType w:val="multilevel"/>
    <w:tmpl w:val="CBFC1C2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01176B5D"/>
    <w:multiLevelType w:val="multilevel"/>
    <w:tmpl w:val="237241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0123553A"/>
    <w:multiLevelType w:val="hybridMultilevel"/>
    <w:tmpl w:val="952AF6CE"/>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06" w15:restartNumberingAfterBreak="0">
    <w:nsid w:val="01420110"/>
    <w:multiLevelType w:val="hybridMultilevel"/>
    <w:tmpl w:val="17D460C4"/>
    <w:lvl w:ilvl="0" w:tplc="E1A4E4DC">
      <w:start w:val="1"/>
      <w:numFmt w:val="decimal"/>
      <w:lvlText w:val="%1."/>
      <w:lvlJc w:val="left"/>
      <w:pPr>
        <w:ind w:left="720" w:hanging="360"/>
      </w:pPr>
      <w:rPr>
        <w:rFonts w:hint="default"/>
      </w:rPr>
    </w:lvl>
    <w:lvl w:ilvl="1" w:tplc="5C48B5D6" w:tentative="1">
      <w:start w:val="1"/>
      <w:numFmt w:val="lowerLetter"/>
      <w:lvlText w:val="%2."/>
      <w:lvlJc w:val="left"/>
      <w:pPr>
        <w:ind w:left="1440" w:hanging="360"/>
      </w:pPr>
    </w:lvl>
    <w:lvl w:ilvl="2" w:tplc="6B58A2E6" w:tentative="1">
      <w:start w:val="1"/>
      <w:numFmt w:val="lowerRoman"/>
      <w:lvlText w:val="%3."/>
      <w:lvlJc w:val="right"/>
      <w:pPr>
        <w:ind w:left="2160" w:hanging="180"/>
      </w:pPr>
    </w:lvl>
    <w:lvl w:ilvl="3" w:tplc="D6868632" w:tentative="1">
      <w:start w:val="1"/>
      <w:numFmt w:val="decimal"/>
      <w:lvlText w:val="%4."/>
      <w:lvlJc w:val="left"/>
      <w:pPr>
        <w:ind w:left="2880" w:hanging="360"/>
      </w:pPr>
    </w:lvl>
    <w:lvl w:ilvl="4" w:tplc="D4DC9C12" w:tentative="1">
      <w:start w:val="1"/>
      <w:numFmt w:val="lowerLetter"/>
      <w:lvlText w:val="%5."/>
      <w:lvlJc w:val="left"/>
      <w:pPr>
        <w:ind w:left="3600" w:hanging="360"/>
      </w:pPr>
    </w:lvl>
    <w:lvl w:ilvl="5" w:tplc="0DB2A3C2" w:tentative="1">
      <w:start w:val="1"/>
      <w:numFmt w:val="lowerRoman"/>
      <w:lvlText w:val="%6."/>
      <w:lvlJc w:val="right"/>
      <w:pPr>
        <w:ind w:left="4320" w:hanging="180"/>
      </w:pPr>
    </w:lvl>
    <w:lvl w:ilvl="6" w:tplc="D6B0CDA0" w:tentative="1">
      <w:start w:val="1"/>
      <w:numFmt w:val="decimal"/>
      <w:lvlText w:val="%7."/>
      <w:lvlJc w:val="left"/>
      <w:pPr>
        <w:ind w:left="5040" w:hanging="360"/>
      </w:pPr>
    </w:lvl>
    <w:lvl w:ilvl="7" w:tplc="31C6C248" w:tentative="1">
      <w:start w:val="1"/>
      <w:numFmt w:val="lowerLetter"/>
      <w:lvlText w:val="%8."/>
      <w:lvlJc w:val="left"/>
      <w:pPr>
        <w:ind w:left="5760" w:hanging="360"/>
      </w:pPr>
    </w:lvl>
    <w:lvl w:ilvl="8" w:tplc="FF3EB4E6" w:tentative="1">
      <w:start w:val="1"/>
      <w:numFmt w:val="lowerRoman"/>
      <w:lvlText w:val="%9."/>
      <w:lvlJc w:val="right"/>
      <w:pPr>
        <w:ind w:left="6480" w:hanging="180"/>
      </w:pPr>
    </w:lvl>
  </w:abstractNum>
  <w:abstractNum w:abstractNumId="107" w15:restartNumberingAfterBreak="0">
    <w:nsid w:val="014C6453"/>
    <w:multiLevelType w:val="multilevel"/>
    <w:tmpl w:val="6A10524A"/>
    <w:styleLink w:val="01Numbering"/>
    <w:lvl w:ilvl="0">
      <w:start w:val="1"/>
      <w:numFmt w:val="lowerRoman"/>
      <w:lvlText w:val="%1."/>
      <w:lvlJc w:val="left"/>
      <w:pPr>
        <w:ind w:left="720" w:hanging="3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0166543B"/>
    <w:multiLevelType w:val="multilevel"/>
    <w:tmpl w:val="4C4C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17223E9"/>
    <w:multiLevelType w:val="multilevel"/>
    <w:tmpl w:val="994C87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017A746A"/>
    <w:multiLevelType w:val="hybridMultilevel"/>
    <w:tmpl w:val="04BAC2DC"/>
    <w:lvl w:ilvl="0" w:tplc="FA903392">
      <w:start w:val="1"/>
      <w:numFmt w:val="decimal"/>
      <w:lvlText w:val="%1."/>
      <w:lvlJc w:val="left"/>
      <w:pPr>
        <w:ind w:left="720" w:hanging="360"/>
      </w:pPr>
    </w:lvl>
    <w:lvl w:ilvl="1" w:tplc="B4246D4E">
      <w:start w:val="1"/>
      <w:numFmt w:val="lowerLetter"/>
      <w:lvlText w:val="%2."/>
      <w:lvlJc w:val="left"/>
      <w:pPr>
        <w:ind w:left="1440" w:hanging="360"/>
      </w:pPr>
    </w:lvl>
    <w:lvl w:ilvl="2" w:tplc="B7A4ABBE">
      <w:start w:val="1"/>
      <w:numFmt w:val="lowerRoman"/>
      <w:lvlText w:val="%3."/>
      <w:lvlJc w:val="right"/>
      <w:pPr>
        <w:ind w:left="2160" w:hanging="180"/>
      </w:pPr>
    </w:lvl>
    <w:lvl w:ilvl="3" w:tplc="2CCCECB4">
      <w:start w:val="1"/>
      <w:numFmt w:val="decimal"/>
      <w:lvlText w:val="%4."/>
      <w:lvlJc w:val="left"/>
      <w:pPr>
        <w:ind w:left="2880" w:hanging="360"/>
      </w:pPr>
    </w:lvl>
    <w:lvl w:ilvl="4" w:tplc="658407FA">
      <w:start w:val="1"/>
      <w:numFmt w:val="lowerLetter"/>
      <w:lvlText w:val="%5."/>
      <w:lvlJc w:val="left"/>
      <w:pPr>
        <w:ind w:left="3600" w:hanging="360"/>
      </w:pPr>
    </w:lvl>
    <w:lvl w:ilvl="5" w:tplc="617EAD04">
      <w:start w:val="1"/>
      <w:numFmt w:val="lowerRoman"/>
      <w:lvlText w:val="%6."/>
      <w:lvlJc w:val="right"/>
      <w:pPr>
        <w:ind w:left="4320" w:hanging="180"/>
      </w:pPr>
    </w:lvl>
    <w:lvl w:ilvl="6" w:tplc="F408922A">
      <w:start w:val="1"/>
      <w:numFmt w:val="decimal"/>
      <w:lvlText w:val="%7."/>
      <w:lvlJc w:val="left"/>
      <w:pPr>
        <w:ind w:left="5040" w:hanging="360"/>
      </w:pPr>
    </w:lvl>
    <w:lvl w:ilvl="7" w:tplc="D086497C">
      <w:start w:val="1"/>
      <w:numFmt w:val="lowerLetter"/>
      <w:lvlText w:val="%8."/>
      <w:lvlJc w:val="left"/>
      <w:pPr>
        <w:ind w:left="5760" w:hanging="360"/>
      </w:pPr>
    </w:lvl>
    <w:lvl w:ilvl="8" w:tplc="80F0D674">
      <w:start w:val="1"/>
      <w:numFmt w:val="lowerRoman"/>
      <w:lvlText w:val="%9."/>
      <w:lvlJc w:val="right"/>
      <w:pPr>
        <w:ind w:left="6480" w:hanging="180"/>
      </w:pPr>
    </w:lvl>
  </w:abstractNum>
  <w:abstractNum w:abstractNumId="111" w15:restartNumberingAfterBreak="0">
    <w:nsid w:val="019C7B6F"/>
    <w:multiLevelType w:val="multilevel"/>
    <w:tmpl w:val="30B02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01DE48C5"/>
    <w:multiLevelType w:val="hybridMultilevel"/>
    <w:tmpl w:val="9A98348E"/>
    <w:lvl w:ilvl="0" w:tplc="050E38A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3" w15:restartNumberingAfterBreak="0">
    <w:nsid w:val="01F668F0"/>
    <w:multiLevelType w:val="multilevel"/>
    <w:tmpl w:val="10AC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01FD0116"/>
    <w:multiLevelType w:val="multilevel"/>
    <w:tmpl w:val="01FD01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020C257F"/>
    <w:multiLevelType w:val="hybridMultilevel"/>
    <w:tmpl w:val="81E0E468"/>
    <w:lvl w:ilvl="0" w:tplc="F350F36A">
      <w:start w:val="14"/>
      <w:numFmt w:val="bullet"/>
      <w:lvlText w:val="•"/>
      <w:lvlJc w:val="left"/>
      <w:pPr>
        <w:ind w:left="440" w:hanging="440"/>
      </w:pPr>
      <w:rPr>
        <w:rFonts w:ascii="Calibri" w:eastAsiaTheme="minorHAnsi" w:hAnsi="Calibri" w:cs="Calibr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6" w15:restartNumberingAfterBreak="0">
    <w:nsid w:val="021D3D58"/>
    <w:multiLevelType w:val="multilevel"/>
    <w:tmpl w:val="E398C502"/>
    <w:styleLink w:val="CurrentList8"/>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284" w:hanging="28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7" w15:restartNumberingAfterBreak="0">
    <w:nsid w:val="022F0338"/>
    <w:multiLevelType w:val="multilevel"/>
    <w:tmpl w:val="022F033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8" w15:restartNumberingAfterBreak="0">
    <w:nsid w:val="02471916"/>
    <w:multiLevelType w:val="multilevel"/>
    <w:tmpl w:val="260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0248C179"/>
    <w:multiLevelType w:val="singleLevel"/>
    <w:tmpl w:val="0248C179"/>
    <w:lvl w:ilvl="0">
      <w:numFmt w:val="bullet"/>
      <w:lvlText w:val="•"/>
      <w:lvlJc w:val="left"/>
      <w:rPr>
        <w:color w:val="3370FF"/>
      </w:rPr>
    </w:lvl>
  </w:abstractNum>
  <w:abstractNum w:abstractNumId="120" w15:restartNumberingAfterBreak="0">
    <w:nsid w:val="02517C0A"/>
    <w:multiLevelType w:val="hybridMultilevel"/>
    <w:tmpl w:val="C830739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1" w15:restartNumberingAfterBreak="0">
    <w:nsid w:val="02576936"/>
    <w:multiLevelType w:val="multilevel"/>
    <w:tmpl w:val="02576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2" w15:restartNumberingAfterBreak="0">
    <w:nsid w:val="02582141"/>
    <w:multiLevelType w:val="multilevel"/>
    <w:tmpl w:val="E23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02646FD8"/>
    <w:multiLevelType w:val="multilevel"/>
    <w:tmpl w:val="FC52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02942250"/>
    <w:multiLevelType w:val="hybridMultilevel"/>
    <w:tmpl w:val="57BA0306"/>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5" w15:restartNumberingAfterBreak="0">
    <w:nsid w:val="02981F79"/>
    <w:multiLevelType w:val="hybridMultilevel"/>
    <w:tmpl w:val="C8B212F4"/>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26" w15:restartNumberingAfterBreak="0">
    <w:nsid w:val="02BA4251"/>
    <w:multiLevelType w:val="multilevel"/>
    <w:tmpl w:val="9D50B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02BDCB54"/>
    <w:multiLevelType w:val="multilevel"/>
    <w:tmpl w:val="02BDC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02C16732"/>
    <w:multiLevelType w:val="hybridMultilevel"/>
    <w:tmpl w:val="7C4CE9A0"/>
    <w:lvl w:ilvl="0" w:tplc="06D0A90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29" w15:restartNumberingAfterBreak="0">
    <w:nsid w:val="02F0534F"/>
    <w:multiLevelType w:val="hybridMultilevel"/>
    <w:tmpl w:val="73BEB51E"/>
    <w:lvl w:ilvl="0" w:tplc="BE986F12">
      <w:start w:val="1"/>
      <w:numFmt w:val="decimal"/>
      <w:lvlText w:val="%1."/>
      <w:lvlJc w:val="left"/>
      <w:pPr>
        <w:ind w:left="340" w:hanging="2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1" w:tplc="6144DA94">
      <w:numFmt w:val="bullet"/>
      <w:lvlText w:val="-"/>
      <w:lvlJc w:val="left"/>
      <w:pPr>
        <w:ind w:left="100" w:hanging="140"/>
      </w:pPr>
      <w:rPr>
        <w:rFonts w:ascii="Times New Roman" w:eastAsia="Times New Roman" w:hAnsi="Times New Roman" w:cs="Times New Roman" w:hint="default"/>
        <w:b w:val="0"/>
        <w:bCs w:val="0"/>
        <w:i w:val="0"/>
        <w:iCs w:val="0"/>
        <w:color w:val="0D0F1A"/>
        <w:spacing w:val="0"/>
        <w:w w:val="100"/>
        <w:sz w:val="24"/>
        <w:szCs w:val="24"/>
        <w:lang w:val="en-US" w:eastAsia="en-US" w:bidi="ar-SA"/>
      </w:rPr>
    </w:lvl>
    <w:lvl w:ilvl="2" w:tplc="E198339E">
      <w:numFmt w:val="bullet"/>
      <w:lvlText w:val="•"/>
      <w:lvlJc w:val="left"/>
      <w:pPr>
        <w:ind w:left="340" w:hanging="140"/>
      </w:pPr>
      <w:rPr>
        <w:rFonts w:hint="default"/>
        <w:lang w:val="en-US" w:eastAsia="en-US" w:bidi="ar-SA"/>
      </w:rPr>
    </w:lvl>
    <w:lvl w:ilvl="3" w:tplc="959ABEAE">
      <w:numFmt w:val="bullet"/>
      <w:lvlText w:val="•"/>
      <w:lvlJc w:val="left"/>
      <w:pPr>
        <w:ind w:left="1495" w:hanging="140"/>
      </w:pPr>
      <w:rPr>
        <w:rFonts w:hint="default"/>
        <w:lang w:val="en-US" w:eastAsia="en-US" w:bidi="ar-SA"/>
      </w:rPr>
    </w:lvl>
    <w:lvl w:ilvl="4" w:tplc="A8B49352">
      <w:numFmt w:val="bullet"/>
      <w:lvlText w:val="•"/>
      <w:lvlJc w:val="left"/>
      <w:pPr>
        <w:ind w:left="2650" w:hanging="140"/>
      </w:pPr>
      <w:rPr>
        <w:rFonts w:hint="default"/>
        <w:lang w:val="en-US" w:eastAsia="en-US" w:bidi="ar-SA"/>
      </w:rPr>
    </w:lvl>
    <w:lvl w:ilvl="5" w:tplc="439E51BE">
      <w:numFmt w:val="bullet"/>
      <w:lvlText w:val="•"/>
      <w:lvlJc w:val="left"/>
      <w:pPr>
        <w:ind w:left="3805" w:hanging="140"/>
      </w:pPr>
      <w:rPr>
        <w:rFonts w:hint="default"/>
        <w:lang w:val="en-US" w:eastAsia="en-US" w:bidi="ar-SA"/>
      </w:rPr>
    </w:lvl>
    <w:lvl w:ilvl="6" w:tplc="429A805C">
      <w:numFmt w:val="bullet"/>
      <w:lvlText w:val="•"/>
      <w:lvlJc w:val="left"/>
      <w:pPr>
        <w:ind w:left="4960" w:hanging="140"/>
      </w:pPr>
      <w:rPr>
        <w:rFonts w:hint="default"/>
        <w:lang w:val="en-US" w:eastAsia="en-US" w:bidi="ar-SA"/>
      </w:rPr>
    </w:lvl>
    <w:lvl w:ilvl="7" w:tplc="B77476A6">
      <w:numFmt w:val="bullet"/>
      <w:lvlText w:val="•"/>
      <w:lvlJc w:val="left"/>
      <w:pPr>
        <w:ind w:left="6115" w:hanging="140"/>
      </w:pPr>
      <w:rPr>
        <w:rFonts w:hint="default"/>
        <w:lang w:val="en-US" w:eastAsia="en-US" w:bidi="ar-SA"/>
      </w:rPr>
    </w:lvl>
    <w:lvl w:ilvl="8" w:tplc="2C1CBE0E">
      <w:numFmt w:val="bullet"/>
      <w:lvlText w:val="•"/>
      <w:lvlJc w:val="left"/>
      <w:pPr>
        <w:ind w:left="7270" w:hanging="140"/>
      </w:pPr>
      <w:rPr>
        <w:rFonts w:hint="default"/>
        <w:lang w:val="en-US" w:eastAsia="en-US" w:bidi="ar-SA"/>
      </w:rPr>
    </w:lvl>
  </w:abstractNum>
  <w:abstractNum w:abstractNumId="130" w15:restartNumberingAfterBreak="0">
    <w:nsid w:val="033068FA"/>
    <w:multiLevelType w:val="hybridMultilevel"/>
    <w:tmpl w:val="9000DCA4"/>
    <w:lvl w:ilvl="0" w:tplc="EC54DE1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31" w15:restartNumberingAfterBreak="0">
    <w:nsid w:val="033716E9"/>
    <w:multiLevelType w:val="hybridMultilevel"/>
    <w:tmpl w:val="A1D6057C"/>
    <w:lvl w:ilvl="0" w:tplc="CE14764A">
      <w:start w:val="1"/>
      <w:numFmt w:val="decimal"/>
      <w:lvlText w:val="4.%1."/>
      <w:lvlJc w:val="left"/>
      <w:pPr>
        <w:ind w:left="785" w:hanging="360"/>
      </w:pPr>
      <w:rPr>
        <w:rFonts w:hint="default"/>
      </w:rPr>
    </w:lvl>
    <w:lvl w:ilvl="1" w:tplc="44090019" w:tentative="1">
      <w:start w:val="1"/>
      <w:numFmt w:val="lowerLetter"/>
      <w:lvlText w:val="%2."/>
      <w:lvlJc w:val="left"/>
      <w:pPr>
        <w:ind w:left="1505" w:hanging="360"/>
      </w:pPr>
    </w:lvl>
    <w:lvl w:ilvl="2" w:tplc="4409001B" w:tentative="1">
      <w:start w:val="1"/>
      <w:numFmt w:val="lowerRoman"/>
      <w:lvlText w:val="%3."/>
      <w:lvlJc w:val="right"/>
      <w:pPr>
        <w:ind w:left="2225" w:hanging="180"/>
      </w:pPr>
    </w:lvl>
    <w:lvl w:ilvl="3" w:tplc="4409000F" w:tentative="1">
      <w:start w:val="1"/>
      <w:numFmt w:val="decimal"/>
      <w:lvlText w:val="%4."/>
      <w:lvlJc w:val="left"/>
      <w:pPr>
        <w:ind w:left="2945" w:hanging="360"/>
      </w:pPr>
    </w:lvl>
    <w:lvl w:ilvl="4" w:tplc="44090019" w:tentative="1">
      <w:start w:val="1"/>
      <w:numFmt w:val="lowerLetter"/>
      <w:lvlText w:val="%5."/>
      <w:lvlJc w:val="left"/>
      <w:pPr>
        <w:ind w:left="3665" w:hanging="360"/>
      </w:pPr>
    </w:lvl>
    <w:lvl w:ilvl="5" w:tplc="4409001B" w:tentative="1">
      <w:start w:val="1"/>
      <w:numFmt w:val="lowerRoman"/>
      <w:lvlText w:val="%6."/>
      <w:lvlJc w:val="right"/>
      <w:pPr>
        <w:ind w:left="4385" w:hanging="180"/>
      </w:pPr>
    </w:lvl>
    <w:lvl w:ilvl="6" w:tplc="4409000F" w:tentative="1">
      <w:start w:val="1"/>
      <w:numFmt w:val="decimal"/>
      <w:lvlText w:val="%7."/>
      <w:lvlJc w:val="left"/>
      <w:pPr>
        <w:ind w:left="5105" w:hanging="360"/>
      </w:pPr>
    </w:lvl>
    <w:lvl w:ilvl="7" w:tplc="44090019" w:tentative="1">
      <w:start w:val="1"/>
      <w:numFmt w:val="lowerLetter"/>
      <w:lvlText w:val="%8."/>
      <w:lvlJc w:val="left"/>
      <w:pPr>
        <w:ind w:left="5825" w:hanging="360"/>
      </w:pPr>
    </w:lvl>
    <w:lvl w:ilvl="8" w:tplc="4409001B" w:tentative="1">
      <w:start w:val="1"/>
      <w:numFmt w:val="lowerRoman"/>
      <w:lvlText w:val="%9."/>
      <w:lvlJc w:val="right"/>
      <w:pPr>
        <w:ind w:left="6545" w:hanging="180"/>
      </w:pPr>
    </w:lvl>
  </w:abstractNum>
  <w:abstractNum w:abstractNumId="132" w15:restartNumberingAfterBreak="0">
    <w:nsid w:val="03463D44"/>
    <w:multiLevelType w:val="hybridMultilevel"/>
    <w:tmpl w:val="2ED4E24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3" w15:restartNumberingAfterBreak="0">
    <w:nsid w:val="03696F66"/>
    <w:multiLevelType w:val="multilevel"/>
    <w:tmpl w:val="F0C8C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038A6BE3"/>
    <w:multiLevelType w:val="multilevel"/>
    <w:tmpl w:val="7B6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39A4777"/>
    <w:multiLevelType w:val="hybridMultilevel"/>
    <w:tmpl w:val="D89EDC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6" w15:restartNumberingAfterBreak="0">
    <w:nsid w:val="03A20169"/>
    <w:multiLevelType w:val="hybridMultilevel"/>
    <w:tmpl w:val="85C208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7" w15:restartNumberingAfterBreak="0">
    <w:nsid w:val="03AE46FF"/>
    <w:multiLevelType w:val="multilevel"/>
    <w:tmpl w:val="EBFE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03B32948"/>
    <w:multiLevelType w:val="hybridMultilevel"/>
    <w:tmpl w:val="2C46EBF8"/>
    <w:lvl w:ilvl="0" w:tplc="DDD49EC4">
      <w:start w:val="1"/>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9" w15:restartNumberingAfterBreak="0">
    <w:nsid w:val="03BC6C27"/>
    <w:multiLevelType w:val="multilevel"/>
    <w:tmpl w:val="94A29C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03D62ECE"/>
    <w:multiLevelType w:val="singleLevel"/>
    <w:tmpl w:val="03D62ECE"/>
    <w:lvl w:ilvl="0">
      <w:numFmt w:val="bullet"/>
      <w:lvlText w:val="•"/>
      <w:lvlJc w:val="left"/>
      <w:rPr>
        <w:color w:val="3370FF"/>
      </w:rPr>
    </w:lvl>
  </w:abstractNum>
  <w:abstractNum w:abstractNumId="141" w15:restartNumberingAfterBreak="0">
    <w:nsid w:val="040E2C7F"/>
    <w:multiLevelType w:val="hybridMultilevel"/>
    <w:tmpl w:val="9922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04124BB9"/>
    <w:multiLevelType w:val="multilevel"/>
    <w:tmpl w:val="7D9439FE"/>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04125FF6"/>
    <w:multiLevelType w:val="multilevel"/>
    <w:tmpl w:val="630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04223103"/>
    <w:multiLevelType w:val="multilevel"/>
    <w:tmpl w:val="E334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049D18B9"/>
    <w:multiLevelType w:val="multilevel"/>
    <w:tmpl w:val="D97C20F2"/>
    <w:styleLink w:val="CurrentList26"/>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049F0034"/>
    <w:multiLevelType w:val="hybridMultilevel"/>
    <w:tmpl w:val="78EC9C0C"/>
    <w:lvl w:ilvl="0" w:tplc="6CE0594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47" w15:restartNumberingAfterBreak="0">
    <w:nsid w:val="04BD740D"/>
    <w:multiLevelType w:val="hybridMultilevel"/>
    <w:tmpl w:val="9C32B974"/>
    <w:lvl w:ilvl="0" w:tplc="D1DA41B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8" w15:restartNumberingAfterBreak="0">
    <w:nsid w:val="04DB03C8"/>
    <w:multiLevelType w:val="hybridMultilevel"/>
    <w:tmpl w:val="9DD6808C"/>
    <w:lvl w:ilvl="0" w:tplc="B83EAF50">
      <w:start w:val="1"/>
      <w:numFmt w:val="bullet"/>
      <w:lvlText w:val=""/>
      <w:lvlJc w:val="left"/>
      <w:pPr>
        <w:ind w:left="720" w:hanging="360"/>
      </w:pPr>
      <w:rPr>
        <w:rFonts w:ascii="Symbol" w:hAnsi="Symbol" w:hint="default"/>
        <w:b w:val="0"/>
        <w:i w:val="0"/>
        <w:caps w:val="0"/>
        <w:strike w:val="0"/>
        <w:dstrike w:val="0"/>
        <w:vanish w:val="0"/>
        <w:sz w:val="20"/>
        <w:vertAlign w:val="baseline"/>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9" w15:restartNumberingAfterBreak="0">
    <w:nsid w:val="04FB4C9A"/>
    <w:multiLevelType w:val="multilevel"/>
    <w:tmpl w:val="04FB4C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0" w15:restartNumberingAfterBreak="0">
    <w:nsid w:val="04FD10B2"/>
    <w:multiLevelType w:val="hybridMultilevel"/>
    <w:tmpl w:val="3CF638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1" w15:restartNumberingAfterBreak="0">
    <w:nsid w:val="05147506"/>
    <w:multiLevelType w:val="multilevel"/>
    <w:tmpl w:val="794AAC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053E544D"/>
    <w:multiLevelType w:val="multilevel"/>
    <w:tmpl w:val="BA20F9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05720336"/>
    <w:multiLevelType w:val="multilevel"/>
    <w:tmpl w:val="C53C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059C6EBD"/>
    <w:multiLevelType w:val="hybridMultilevel"/>
    <w:tmpl w:val="AA982A3C"/>
    <w:lvl w:ilvl="0" w:tplc="426A60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05A53FB2"/>
    <w:multiLevelType w:val="multilevel"/>
    <w:tmpl w:val="C6D0B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05B232CD"/>
    <w:multiLevelType w:val="hybridMultilevel"/>
    <w:tmpl w:val="8C16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58"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05D612E7"/>
    <w:multiLevelType w:val="multilevel"/>
    <w:tmpl w:val="CD3C280C"/>
    <w:lvl w:ilvl="0">
      <w:start w:val="1"/>
      <w:numFmt w:val="decimal"/>
      <w:lvlText w:val="%1"/>
      <w:lvlJc w:val="left"/>
      <w:pPr>
        <w:ind w:left="1579" w:hanging="353"/>
      </w:pPr>
      <w:rPr>
        <w:rFonts w:hint="default"/>
        <w:lang w:val="ms" w:eastAsia="en-US" w:bidi="ar-SA"/>
      </w:rPr>
    </w:lvl>
    <w:lvl w:ilvl="1">
      <w:start w:val="1"/>
      <w:numFmt w:val="decimal"/>
      <w:lvlText w:val="%1.%2"/>
      <w:lvlJc w:val="left"/>
      <w:pPr>
        <w:ind w:left="1579" w:hanging="353"/>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252" w:hanging="721"/>
      </w:pPr>
      <w:rPr>
        <w:rFonts w:hint="default"/>
        <w:lang w:val="ms" w:eastAsia="en-US" w:bidi="ar-SA"/>
      </w:rPr>
    </w:lvl>
    <w:lvl w:ilvl="4">
      <w:numFmt w:val="bullet"/>
      <w:lvlText w:val="•"/>
      <w:lvlJc w:val="left"/>
      <w:pPr>
        <w:ind w:left="4205" w:hanging="721"/>
      </w:pPr>
      <w:rPr>
        <w:rFonts w:hint="default"/>
        <w:lang w:val="ms" w:eastAsia="en-US" w:bidi="ar-SA"/>
      </w:rPr>
    </w:lvl>
    <w:lvl w:ilvl="5">
      <w:numFmt w:val="bullet"/>
      <w:lvlText w:val="•"/>
      <w:lvlJc w:val="left"/>
      <w:pPr>
        <w:ind w:left="5157" w:hanging="721"/>
      </w:pPr>
      <w:rPr>
        <w:rFonts w:hint="default"/>
        <w:lang w:val="ms" w:eastAsia="en-US" w:bidi="ar-SA"/>
      </w:rPr>
    </w:lvl>
    <w:lvl w:ilvl="6">
      <w:numFmt w:val="bullet"/>
      <w:lvlText w:val="•"/>
      <w:lvlJc w:val="left"/>
      <w:pPr>
        <w:ind w:left="6110" w:hanging="721"/>
      </w:pPr>
      <w:rPr>
        <w:rFonts w:hint="default"/>
        <w:lang w:val="ms" w:eastAsia="en-US" w:bidi="ar-SA"/>
      </w:rPr>
    </w:lvl>
    <w:lvl w:ilvl="7">
      <w:numFmt w:val="bullet"/>
      <w:lvlText w:val="•"/>
      <w:lvlJc w:val="left"/>
      <w:pPr>
        <w:ind w:left="7063" w:hanging="721"/>
      </w:pPr>
      <w:rPr>
        <w:rFonts w:hint="default"/>
        <w:lang w:val="ms" w:eastAsia="en-US" w:bidi="ar-SA"/>
      </w:rPr>
    </w:lvl>
    <w:lvl w:ilvl="8">
      <w:numFmt w:val="bullet"/>
      <w:lvlText w:val="•"/>
      <w:lvlJc w:val="left"/>
      <w:pPr>
        <w:ind w:left="8015" w:hanging="721"/>
      </w:pPr>
      <w:rPr>
        <w:rFonts w:hint="default"/>
        <w:lang w:val="ms" w:eastAsia="en-US" w:bidi="ar-SA"/>
      </w:rPr>
    </w:lvl>
  </w:abstractNum>
  <w:abstractNum w:abstractNumId="160" w15:restartNumberingAfterBreak="0">
    <w:nsid w:val="05F073E4"/>
    <w:multiLevelType w:val="hybridMultilevel"/>
    <w:tmpl w:val="A1E43E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D">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062D23D1"/>
    <w:multiLevelType w:val="multilevel"/>
    <w:tmpl w:val="062D23D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2" w15:restartNumberingAfterBreak="0">
    <w:nsid w:val="065A6146"/>
    <w:multiLevelType w:val="multilevel"/>
    <w:tmpl w:val="E8B4F58E"/>
    <w:styleLink w:val="02aList-Mazleha-Indent1x"/>
    <w:lvl w:ilvl="0">
      <w:start w:val="1"/>
      <w:numFmt w:val="decimal"/>
      <w:lvlText w:val="%1)"/>
      <w:lvlJc w:val="left"/>
      <w:pPr>
        <w:tabs>
          <w:tab w:val="num" w:pos="720"/>
        </w:tabs>
        <w:ind w:left="1418" w:hanging="698"/>
      </w:pPr>
      <w:rPr>
        <w:rFonts w:ascii="Times New Roman" w:hAnsi="Times New Roman" w:cs="Times New Roman" w:hint="default"/>
        <w:b w:val="0"/>
        <w:i w:val="0"/>
        <w:sz w:val="24"/>
      </w:rPr>
    </w:lvl>
    <w:lvl w:ilvl="1">
      <w:start w:val="1"/>
      <w:numFmt w:val="lowerLetter"/>
      <w:lvlText w:val="%2)"/>
      <w:lvlJc w:val="left"/>
      <w:pPr>
        <w:ind w:left="1985" w:hanging="567"/>
      </w:pPr>
      <w:rPr>
        <w:rFonts w:ascii="Times New Roman" w:hAnsi="Times New Roman" w:hint="default"/>
        <w:b w:val="0"/>
        <w:i w:val="0"/>
        <w:sz w:val="24"/>
      </w:rPr>
    </w:lvl>
    <w:lvl w:ilvl="2">
      <w:start w:val="1"/>
      <w:numFmt w:val="bullet"/>
      <w:lvlText w:val=""/>
      <w:lvlJc w:val="left"/>
      <w:pPr>
        <w:ind w:left="2268"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069648DA"/>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06A3392B"/>
    <w:multiLevelType w:val="multilevel"/>
    <w:tmpl w:val="A7588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06A34B80"/>
    <w:multiLevelType w:val="multilevel"/>
    <w:tmpl w:val="5D68E26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6" w15:restartNumberingAfterBreak="0">
    <w:nsid w:val="06AF15DF"/>
    <w:multiLevelType w:val="hybridMultilevel"/>
    <w:tmpl w:val="A1ACAF76"/>
    <w:lvl w:ilvl="0" w:tplc="B9AC694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7" w15:restartNumberingAfterBreak="0">
    <w:nsid w:val="06C14DA1"/>
    <w:multiLevelType w:val="hybridMultilevel"/>
    <w:tmpl w:val="C4185676"/>
    <w:lvl w:ilvl="0" w:tplc="D592F208">
      <w:start w:val="10"/>
      <w:numFmt w:val="bullet"/>
      <w:lvlText w:val="-"/>
      <w:lvlJc w:val="left"/>
      <w:pPr>
        <w:ind w:left="510" w:hanging="360"/>
      </w:pPr>
      <w:rPr>
        <w:rFonts w:ascii="Calibri" w:eastAsiaTheme="minorHAnsi" w:hAnsi="Calibri" w:cs="Calibri" w:hint="default"/>
      </w:rPr>
    </w:lvl>
    <w:lvl w:ilvl="1" w:tplc="44090003" w:tentative="1">
      <w:start w:val="1"/>
      <w:numFmt w:val="bullet"/>
      <w:lvlText w:val="o"/>
      <w:lvlJc w:val="left"/>
      <w:pPr>
        <w:ind w:left="1230" w:hanging="360"/>
      </w:pPr>
      <w:rPr>
        <w:rFonts w:ascii="Courier New" w:hAnsi="Courier New" w:cs="Courier New" w:hint="default"/>
      </w:rPr>
    </w:lvl>
    <w:lvl w:ilvl="2" w:tplc="44090005" w:tentative="1">
      <w:start w:val="1"/>
      <w:numFmt w:val="bullet"/>
      <w:lvlText w:val=""/>
      <w:lvlJc w:val="left"/>
      <w:pPr>
        <w:ind w:left="1950" w:hanging="360"/>
      </w:pPr>
      <w:rPr>
        <w:rFonts w:ascii="Wingdings" w:hAnsi="Wingdings" w:hint="default"/>
      </w:rPr>
    </w:lvl>
    <w:lvl w:ilvl="3" w:tplc="44090001" w:tentative="1">
      <w:start w:val="1"/>
      <w:numFmt w:val="bullet"/>
      <w:lvlText w:val=""/>
      <w:lvlJc w:val="left"/>
      <w:pPr>
        <w:ind w:left="2670" w:hanging="360"/>
      </w:pPr>
      <w:rPr>
        <w:rFonts w:ascii="Symbol" w:hAnsi="Symbol" w:hint="default"/>
      </w:rPr>
    </w:lvl>
    <w:lvl w:ilvl="4" w:tplc="44090003" w:tentative="1">
      <w:start w:val="1"/>
      <w:numFmt w:val="bullet"/>
      <w:lvlText w:val="o"/>
      <w:lvlJc w:val="left"/>
      <w:pPr>
        <w:ind w:left="3390" w:hanging="360"/>
      </w:pPr>
      <w:rPr>
        <w:rFonts w:ascii="Courier New" w:hAnsi="Courier New" w:cs="Courier New" w:hint="default"/>
      </w:rPr>
    </w:lvl>
    <w:lvl w:ilvl="5" w:tplc="44090005" w:tentative="1">
      <w:start w:val="1"/>
      <w:numFmt w:val="bullet"/>
      <w:lvlText w:val=""/>
      <w:lvlJc w:val="left"/>
      <w:pPr>
        <w:ind w:left="4110" w:hanging="360"/>
      </w:pPr>
      <w:rPr>
        <w:rFonts w:ascii="Wingdings" w:hAnsi="Wingdings" w:hint="default"/>
      </w:rPr>
    </w:lvl>
    <w:lvl w:ilvl="6" w:tplc="44090001" w:tentative="1">
      <w:start w:val="1"/>
      <w:numFmt w:val="bullet"/>
      <w:lvlText w:val=""/>
      <w:lvlJc w:val="left"/>
      <w:pPr>
        <w:ind w:left="4830" w:hanging="360"/>
      </w:pPr>
      <w:rPr>
        <w:rFonts w:ascii="Symbol" w:hAnsi="Symbol" w:hint="default"/>
      </w:rPr>
    </w:lvl>
    <w:lvl w:ilvl="7" w:tplc="44090003" w:tentative="1">
      <w:start w:val="1"/>
      <w:numFmt w:val="bullet"/>
      <w:lvlText w:val="o"/>
      <w:lvlJc w:val="left"/>
      <w:pPr>
        <w:ind w:left="5550" w:hanging="360"/>
      </w:pPr>
      <w:rPr>
        <w:rFonts w:ascii="Courier New" w:hAnsi="Courier New" w:cs="Courier New" w:hint="default"/>
      </w:rPr>
    </w:lvl>
    <w:lvl w:ilvl="8" w:tplc="44090005" w:tentative="1">
      <w:start w:val="1"/>
      <w:numFmt w:val="bullet"/>
      <w:lvlText w:val=""/>
      <w:lvlJc w:val="left"/>
      <w:pPr>
        <w:ind w:left="6270" w:hanging="360"/>
      </w:pPr>
      <w:rPr>
        <w:rFonts w:ascii="Wingdings" w:hAnsi="Wingdings" w:hint="default"/>
      </w:rPr>
    </w:lvl>
  </w:abstractNum>
  <w:abstractNum w:abstractNumId="168" w15:restartNumberingAfterBreak="0">
    <w:nsid w:val="06D00BB7"/>
    <w:multiLevelType w:val="hybridMultilevel"/>
    <w:tmpl w:val="89F0561A"/>
    <w:lvl w:ilvl="0" w:tplc="CC0A120E">
      <w:start w:val="1"/>
      <w:numFmt w:val="lowerLetter"/>
      <w:lvlText w:val="%1."/>
      <w:lvlJc w:val="left"/>
      <w:pPr>
        <w:ind w:left="720" w:hanging="360"/>
      </w:pPr>
      <w:rPr>
        <w:rFonts w:hint="default"/>
      </w:rPr>
    </w:lvl>
    <w:lvl w:ilvl="1" w:tplc="EE443494" w:tentative="1">
      <w:start w:val="1"/>
      <w:numFmt w:val="lowerLetter"/>
      <w:lvlText w:val="%2."/>
      <w:lvlJc w:val="left"/>
      <w:pPr>
        <w:ind w:left="1440" w:hanging="360"/>
      </w:pPr>
    </w:lvl>
    <w:lvl w:ilvl="2" w:tplc="A0509B56" w:tentative="1">
      <w:start w:val="1"/>
      <w:numFmt w:val="lowerRoman"/>
      <w:lvlText w:val="%3."/>
      <w:lvlJc w:val="right"/>
      <w:pPr>
        <w:ind w:left="2160" w:hanging="180"/>
      </w:pPr>
    </w:lvl>
    <w:lvl w:ilvl="3" w:tplc="B4C68164" w:tentative="1">
      <w:start w:val="1"/>
      <w:numFmt w:val="decimal"/>
      <w:lvlText w:val="%4."/>
      <w:lvlJc w:val="left"/>
      <w:pPr>
        <w:ind w:left="2880" w:hanging="360"/>
      </w:pPr>
    </w:lvl>
    <w:lvl w:ilvl="4" w:tplc="3EA2415C" w:tentative="1">
      <w:start w:val="1"/>
      <w:numFmt w:val="lowerLetter"/>
      <w:lvlText w:val="%5."/>
      <w:lvlJc w:val="left"/>
      <w:pPr>
        <w:ind w:left="3600" w:hanging="360"/>
      </w:pPr>
    </w:lvl>
    <w:lvl w:ilvl="5" w:tplc="FC0CF520" w:tentative="1">
      <w:start w:val="1"/>
      <w:numFmt w:val="lowerRoman"/>
      <w:lvlText w:val="%6."/>
      <w:lvlJc w:val="right"/>
      <w:pPr>
        <w:ind w:left="4320" w:hanging="180"/>
      </w:pPr>
    </w:lvl>
    <w:lvl w:ilvl="6" w:tplc="8D78BC30" w:tentative="1">
      <w:start w:val="1"/>
      <w:numFmt w:val="decimal"/>
      <w:lvlText w:val="%7."/>
      <w:lvlJc w:val="left"/>
      <w:pPr>
        <w:ind w:left="5040" w:hanging="360"/>
      </w:pPr>
    </w:lvl>
    <w:lvl w:ilvl="7" w:tplc="F3222176" w:tentative="1">
      <w:start w:val="1"/>
      <w:numFmt w:val="lowerLetter"/>
      <w:lvlText w:val="%8."/>
      <w:lvlJc w:val="left"/>
      <w:pPr>
        <w:ind w:left="5760" w:hanging="360"/>
      </w:pPr>
    </w:lvl>
    <w:lvl w:ilvl="8" w:tplc="2DA4509E" w:tentative="1">
      <w:start w:val="1"/>
      <w:numFmt w:val="lowerRoman"/>
      <w:lvlText w:val="%9."/>
      <w:lvlJc w:val="right"/>
      <w:pPr>
        <w:ind w:left="6480" w:hanging="180"/>
      </w:pPr>
    </w:lvl>
  </w:abstractNum>
  <w:abstractNum w:abstractNumId="169" w15:restartNumberingAfterBreak="0">
    <w:nsid w:val="06E060F2"/>
    <w:multiLevelType w:val="multilevel"/>
    <w:tmpl w:val="0010A18E"/>
    <w:styleLink w:val="01aList-Mazleha"/>
    <w:lvl w:ilvl="0">
      <w:start w:val="1"/>
      <w:numFmt w:val="decimal"/>
      <w:lvlText w:val="%1)"/>
      <w:lvlJc w:val="left"/>
      <w:pPr>
        <w:ind w:left="720" w:hanging="720"/>
      </w:pPr>
      <w:rPr>
        <w:rFonts w:ascii="Times New Roman" w:hAnsi="Times New Roman" w:cs="Times New Roman" w:hint="default"/>
        <w:b w:val="0"/>
        <w:i w:val="0"/>
        <w:sz w:val="24"/>
      </w:rPr>
    </w:lvl>
    <w:lvl w:ilvl="1">
      <w:start w:val="1"/>
      <w:numFmt w:val="lowerLetter"/>
      <w:lvlText w:val="%2)"/>
      <w:lvlJc w:val="left"/>
      <w:pPr>
        <w:ind w:left="1418" w:hanging="698"/>
      </w:pPr>
      <w:rPr>
        <w:rFonts w:ascii="Times New Roman" w:hAnsi="Times New Roman" w:cs="Times New Roman" w:hint="default"/>
        <w:b w:val="0"/>
        <w:i w:val="0"/>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sz w:val="24"/>
      </w:rPr>
    </w:lvl>
    <w:lvl w:ilvl="3">
      <w:start w:val="1"/>
      <w:numFmt w:val="decimal"/>
      <w:lvlText w:val="%4)"/>
      <w:lvlJc w:val="left"/>
      <w:pPr>
        <w:tabs>
          <w:tab w:val="num" w:pos="1985"/>
        </w:tabs>
        <w:ind w:left="2552" w:hanging="567"/>
      </w:pPr>
      <w:rPr>
        <w:rFonts w:ascii="Times New Roman" w:hAnsi="Times New Roman" w:hint="default"/>
        <w:b w:val="0"/>
        <w:i w:val="0"/>
        <w:sz w:val="24"/>
      </w:rPr>
    </w:lvl>
    <w:lvl w:ilvl="4">
      <w:start w:val="1"/>
      <w:numFmt w:val="lowerLetter"/>
      <w:lvlText w:val="%5)"/>
      <w:lvlJc w:val="left"/>
      <w:pPr>
        <w:ind w:left="3119" w:hanging="567"/>
      </w:pPr>
      <w:rPr>
        <w:rFonts w:ascii="Times New Roman" w:hAnsi="Times New Roman" w:hint="default"/>
        <w:b w:val="0"/>
        <w:i w:val="0"/>
        <w:sz w:val="24"/>
      </w:rPr>
    </w:lvl>
    <w:lvl w:ilvl="5">
      <w:start w:val="1"/>
      <w:numFmt w:val="lowerRoman"/>
      <w:lvlText w:val="(%6)"/>
      <w:lvlJc w:val="left"/>
      <w:pPr>
        <w:ind w:left="3686"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06E24393"/>
    <w:multiLevelType w:val="hybridMultilevel"/>
    <w:tmpl w:val="BA3E4D02"/>
    <w:lvl w:ilvl="0" w:tplc="96B883E0">
      <w:start w:val="3"/>
      <w:numFmt w:val="bullet"/>
      <w:lvlText w:val=""/>
      <w:lvlJc w:val="left"/>
      <w:pPr>
        <w:ind w:left="720" w:hanging="360"/>
      </w:pPr>
      <w:rPr>
        <w:rFonts w:ascii="Symbol" w:eastAsia="Calibri"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1" w15:restartNumberingAfterBreak="0">
    <w:nsid w:val="06EF339C"/>
    <w:multiLevelType w:val="hybridMultilevel"/>
    <w:tmpl w:val="64B6FFAC"/>
    <w:lvl w:ilvl="0" w:tplc="A160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070D3FE4"/>
    <w:multiLevelType w:val="multilevel"/>
    <w:tmpl w:val="4DBEF814"/>
    <w:styleLink w:val="Mazleha-GayaUKM-Lampiran"/>
    <w:lvl w:ilvl="0">
      <w:start w:val="1"/>
      <w:numFmt w:val="upperLetter"/>
      <w:lvlText w:val="Lampiran %1"/>
      <w:lvlJc w:val="left"/>
      <w:pPr>
        <w:tabs>
          <w:tab w:val="num" w:pos="1418"/>
        </w:tabs>
        <w:ind w:left="0" w:firstLine="0"/>
      </w:pPr>
      <w:rPr>
        <w:rFonts w:ascii="Times New Roman" w:hAnsi="Times New Roman" w:hint="default"/>
        <w:caps/>
        <w:sz w:val="22"/>
      </w:rPr>
    </w:lvl>
    <w:lvl w:ilvl="1">
      <w:start w:val="1"/>
      <w:numFmt w:val="decimal"/>
      <w:lvlText w:val="Lampiran %1.%2"/>
      <w:lvlJc w:val="left"/>
      <w:pPr>
        <w:tabs>
          <w:tab w:val="num" w:pos="1701"/>
        </w:tabs>
        <w:ind w:left="0" w:firstLine="0"/>
      </w:pPr>
      <w:rPr>
        <w:rFonts w:ascii="Times New Roman" w:hAnsi="Times New Roman" w:hint="default"/>
        <w:caps/>
        <w:sz w:val="22"/>
      </w:rPr>
    </w:lvl>
    <w:lvl w:ilvl="2">
      <w:start w:val="1"/>
      <w:numFmt w:val="decimal"/>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070F6FE7"/>
    <w:multiLevelType w:val="hybridMultilevel"/>
    <w:tmpl w:val="719009C0"/>
    <w:lvl w:ilvl="0" w:tplc="35AEE6D0">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174" w15:restartNumberingAfterBreak="0">
    <w:nsid w:val="07101735"/>
    <w:multiLevelType w:val="multilevel"/>
    <w:tmpl w:val="F364CF58"/>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5" w15:restartNumberingAfterBreak="0">
    <w:nsid w:val="078F1B92"/>
    <w:multiLevelType w:val="multilevel"/>
    <w:tmpl w:val="B1E8BB3A"/>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76" w15:restartNumberingAfterBreak="0">
    <w:nsid w:val="07DD6733"/>
    <w:multiLevelType w:val="hybridMultilevel"/>
    <w:tmpl w:val="7B54B7F6"/>
    <w:lvl w:ilvl="0" w:tplc="83A01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081C5408"/>
    <w:multiLevelType w:val="multilevel"/>
    <w:tmpl w:val="E72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085D0F0B"/>
    <w:multiLevelType w:val="multilevel"/>
    <w:tmpl w:val="0B180F28"/>
    <w:styleLink w:val="Mazleha-GayaUKM-Founder"/>
    <w:lvl w:ilvl="0">
      <w:start w:val="1"/>
      <w:numFmt w:val="decimal"/>
      <w:lvlText w:val="%1"/>
      <w:lvlJc w:val="left"/>
      <w:pPr>
        <w:ind w:left="0" w:firstLine="0"/>
      </w:pPr>
      <w:rPr>
        <w:rFonts w:ascii="Times New Roman" w:hAnsi="Times New Roman" w:cs="Times New Roman" w:hint="default"/>
        <w:b/>
        <w:i w:val="0"/>
        <w:caps w:val="0"/>
        <w:vanish/>
        <w:color w:val="FF0000"/>
        <w:sz w:val="22"/>
      </w:rPr>
    </w:lvl>
    <w:lvl w:ilvl="1">
      <w:start w:val="1"/>
      <w:numFmt w:val="upperRoman"/>
      <w:lvlRestart w:val="0"/>
      <w:lvlText w:val="CHAPTER %2"/>
      <w:lvlJc w:val="left"/>
      <w:pPr>
        <w:tabs>
          <w:tab w:val="num" w:pos="1418"/>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sz w:val="22"/>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0" w:firstLine="0"/>
      </w:pPr>
      <w:rPr>
        <w:rFonts w:ascii="Times New Roman" w:hAnsi="Times New Roman" w:hint="default"/>
        <w:b/>
        <w:i w:val="0"/>
        <w:sz w:val="24"/>
      </w:rPr>
    </w:lvl>
    <w:lvl w:ilvl="7">
      <w:start w:val="1"/>
      <w:numFmt w:val="none"/>
      <w:lvlText w:val=""/>
      <w:lvlJc w:val="left"/>
      <w:pPr>
        <w:ind w:left="0" w:firstLine="0"/>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179" w15:restartNumberingAfterBreak="0">
    <w:nsid w:val="08AA16AA"/>
    <w:multiLevelType w:val="multilevel"/>
    <w:tmpl w:val="F716B8D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08D90C86"/>
    <w:multiLevelType w:val="multilevel"/>
    <w:tmpl w:val="5E28B4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1" w15:restartNumberingAfterBreak="0">
    <w:nsid w:val="08EA1E0F"/>
    <w:multiLevelType w:val="multilevel"/>
    <w:tmpl w:val="08EA1E0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2" w15:restartNumberingAfterBreak="0">
    <w:nsid w:val="091A5346"/>
    <w:multiLevelType w:val="multilevel"/>
    <w:tmpl w:val="C11E1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092B71C3"/>
    <w:multiLevelType w:val="multilevel"/>
    <w:tmpl w:val="3ED6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09467680"/>
    <w:multiLevelType w:val="multilevel"/>
    <w:tmpl w:val="DFC4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094C60EE"/>
    <w:multiLevelType w:val="hybridMultilevel"/>
    <w:tmpl w:val="1F3EF6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6" w15:restartNumberingAfterBreak="0">
    <w:nsid w:val="095A6EA3"/>
    <w:multiLevelType w:val="multilevel"/>
    <w:tmpl w:val="53C059E0"/>
    <w:lvl w:ilvl="0">
      <w:start w:val="3"/>
      <w:numFmt w:val="decimal"/>
      <w:lvlText w:val="%1"/>
      <w:lvlJc w:val="left"/>
      <w:pPr>
        <w:ind w:left="2860" w:hanging="705"/>
      </w:pPr>
      <w:rPr>
        <w:rFonts w:hint="default"/>
        <w:lang w:val="ms" w:eastAsia="en-US" w:bidi="ar-SA"/>
      </w:rPr>
    </w:lvl>
    <w:lvl w:ilvl="1">
      <w:start w:val="3"/>
      <w:numFmt w:val="decimal"/>
      <w:lvlText w:val="%1.%2"/>
      <w:lvlJc w:val="left"/>
      <w:pPr>
        <w:ind w:left="2860" w:hanging="705"/>
      </w:pPr>
      <w:rPr>
        <w:rFonts w:hint="default"/>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87" w15:restartNumberingAfterBreak="0">
    <w:nsid w:val="09610A07"/>
    <w:multiLevelType w:val="multilevel"/>
    <w:tmpl w:val="BBBED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15:restartNumberingAfterBreak="0">
    <w:nsid w:val="09750159"/>
    <w:multiLevelType w:val="multilevel"/>
    <w:tmpl w:val="E8C8C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097864D0"/>
    <w:multiLevelType w:val="hybridMultilevel"/>
    <w:tmpl w:val="A928E3F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0" w15:restartNumberingAfterBreak="0">
    <w:nsid w:val="09A82968"/>
    <w:multiLevelType w:val="multilevel"/>
    <w:tmpl w:val="694ACAE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1" w15:restartNumberingAfterBreak="0">
    <w:nsid w:val="09C15708"/>
    <w:multiLevelType w:val="hybridMultilevel"/>
    <w:tmpl w:val="8A00B5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2" w15:restartNumberingAfterBreak="0">
    <w:nsid w:val="09DD028F"/>
    <w:multiLevelType w:val="multilevel"/>
    <w:tmpl w:val="3CB681A0"/>
    <w:lvl w:ilvl="0">
      <w:start w:val="1"/>
      <w:numFmt w:val="decimal"/>
      <w:lvlText w:val="%1."/>
      <w:lvlJc w:val="left"/>
      <w:pPr>
        <w:ind w:left="720" w:hanging="360"/>
      </w:pPr>
      <w:rPr>
        <w:rFonts w:hint="default"/>
        <w:b w:val="0"/>
      </w:rPr>
    </w:lvl>
    <w:lvl w:ilvl="1">
      <w:start w:val="1"/>
      <w:numFmt w:val="decimal"/>
      <w:isLgl/>
      <w:lvlText w:val="%1.%2."/>
      <w:lvlJc w:val="left"/>
      <w:pPr>
        <w:ind w:left="52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09F9BCDB"/>
    <w:multiLevelType w:val="singleLevel"/>
    <w:tmpl w:val="09F9BCDB"/>
    <w:lvl w:ilvl="0">
      <w:start w:val="7"/>
      <w:numFmt w:val="decimal"/>
      <w:suff w:val="space"/>
      <w:lvlText w:val="%1."/>
      <w:lvlJc w:val="left"/>
    </w:lvl>
  </w:abstractNum>
  <w:abstractNum w:abstractNumId="194" w15:restartNumberingAfterBreak="0">
    <w:nsid w:val="0A0167BE"/>
    <w:multiLevelType w:val="multilevel"/>
    <w:tmpl w:val="6EE8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0A146202"/>
    <w:multiLevelType w:val="multilevel"/>
    <w:tmpl w:val="9FC6DF36"/>
    <w:styleLink w:val="CurrentList18"/>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0A271931"/>
    <w:multiLevelType w:val="multilevel"/>
    <w:tmpl w:val="4B242BC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7" w15:restartNumberingAfterBreak="0">
    <w:nsid w:val="0A423D3B"/>
    <w:multiLevelType w:val="multilevel"/>
    <w:tmpl w:val="F68AA892"/>
    <w:styleLink w:val="CurrentList5"/>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8" w15:restartNumberingAfterBreak="0">
    <w:nsid w:val="0A6624B0"/>
    <w:multiLevelType w:val="multilevel"/>
    <w:tmpl w:val="0A6624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9" w15:restartNumberingAfterBreak="0">
    <w:nsid w:val="0A756869"/>
    <w:multiLevelType w:val="hybridMultilevel"/>
    <w:tmpl w:val="C84244E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0" w15:restartNumberingAfterBreak="0">
    <w:nsid w:val="0A796414"/>
    <w:multiLevelType w:val="hybridMultilevel"/>
    <w:tmpl w:val="198C52BE"/>
    <w:lvl w:ilvl="0" w:tplc="8CAC1E1A">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1" w15:restartNumberingAfterBreak="0">
    <w:nsid w:val="0A83732F"/>
    <w:multiLevelType w:val="hybridMultilevel"/>
    <w:tmpl w:val="62CA6E3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2" w15:restartNumberingAfterBreak="0">
    <w:nsid w:val="0AA50D7F"/>
    <w:multiLevelType w:val="multilevel"/>
    <w:tmpl w:val="0AA50D7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0AB03454"/>
    <w:multiLevelType w:val="multilevel"/>
    <w:tmpl w:val="82627268"/>
    <w:lvl w:ilvl="0">
      <w:start w:val="1"/>
      <w:numFmt w:val="decimal"/>
      <w:lvlText w:val="%1."/>
      <w:lvlJc w:val="left"/>
      <w:pPr>
        <w:ind w:left="2160" w:hanging="720"/>
      </w:pPr>
      <w:rPr>
        <w:rFonts w:ascii="Arial" w:eastAsia="Arial" w:hAnsi="Arial"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4" w15:restartNumberingAfterBreak="0">
    <w:nsid w:val="0AB73DDE"/>
    <w:multiLevelType w:val="multilevel"/>
    <w:tmpl w:val="6E08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0AB745A1"/>
    <w:multiLevelType w:val="multilevel"/>
    <w:tmpl w:val="C45A4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0ACC5AE8"/>
    <w:multiLevelType w:val="hybridMultilevel"/>
    <w:tmpl w:val="958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0ACC5EDE"/>
    <w:multiLevelType w:val="multilevel"/>
    <w:tmpl w:val="7B7E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0AD00441"/>
    <w:multiLevelType w:val="hybridMultilevel"/>
    <w:tmpl w:val="3058F080"/>
    <w:lvl w:ilvl="0" w:tplc="E8627632">
      <w:start w:val="1"/>
      <w:numFmt w:val="decimal"/>
      <w:lvlText w:val="4.1.%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209" w15:restartNumberingAfterBreak="0">
    <w:nsid w:val="0AE51979"/>
    <w:multiLevelType w:val="multilevel"/>
    <w:tmpl w:val="B430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15:restartNumberingAfterBreak="0">
    <w:nsid w:val="0AEF2A09"/>
    <w:multiLevelType w:val="multilevel"/>
    <w:tmpl w:val="B35E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0B01607C"/>
    <w:multiLevelType w:val="multilevel"/>
    <w:tmpl w:val="73DC33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0B1C5A23"/>
    <w:multiLevelType w:val="hybridMultilevel"/>
    <w:tmpl w:val="848ED4A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3" w15:restartNumberingAfterBreak="0">
    <w:nsid w:val="0B363C6C"/>
    <w:multiLevelType w:val="hybridMultilevel"/>
    <w:tmpl w:val="8750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0B432AF9"/>
    <w:multiLevelType w:val="hybridMultilevel"/>
    <w:tmpl w:val="7F426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0B556DAA"/>
    <w:multiLevelType w:val="hybridMultilevel"/>
    <w:tmpl w:val="CE38F294"/>
    <w:lvl w:ilvl="0" w:tplc="160897FC">
      <w:start w:val="1"/>
      <w:numFmt w:val="decimal"/>
      <w:lvlText w:val="4.%1"/>
      <w:lvlJc w:val="left"/>
      <w:pPr>
        <w:ind w:left="163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0B7C3F0B"/>
    <w:multiLevelType w:val="hybridMultilevel"/>
    <w:tmpl w:val="A12CA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0B9A48F0"/>
    <w:multiLevelType w:val="multilevel"/>
    <w:tmpl w:val="0B9A48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8" w15:restartNumberingAfterBreak="0">
    <w:nsid w:val="0BAB5B15"/>
    <w:multiLevelType w:val="multilevel"/>
    <w:tmpl w:val="1EC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0BB55526"/>
    <w:multiLevelType w:val="multilevel"/>
    <w:tmpl w:val="C6CE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0BBC511E"/>
    <w:multiLevelType w:val="multilevel"/>
    <w:tmpl w:val="0BBC511E"/>
    <w:lvl w:ilvl="0">
      <w:start w:val="1"/>
      <w:numFmt w:val="decimal"/>
      <w:lvlText w:val="%1."/>
      <w:lvlJc w:val="left"/>
      <w:pPr>
        <w:ind w:left="425" w:hanging="425"/>
      </w:pPr>
      <w:rPr>
        <w:rFonts w:hint="default"/>
        <w:sz w:val="24"/>
        <w:szCs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1" w15:restartNumberingAfterBreak="0">
    <w:nsid w:val="0BCD565E"/>
    <w:multiLevelType w:val="hybridMultilevel"/>
    <w:tmpl w:val="33768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0C0955A1"/>
    <w:multiLevelType w:val="hybridMultilevel"/>
    <w:tmpl w:val="920A14CE"/>
    <w:lvl w:ilvl="0" w:tplc="FFFFFFFF">
      <w:start w:val="1"/>
      <w:numFmt w:val="bullet"/>
      <w:lvlText w:val="-"/>
      <w:lvlJc w:val="left"/>
      <w:pPr>
        <w:ind w:left="720" w:hanging="360"/>
      </w:pPr>
      <w:rPr>
        <w:rFonts w:ascii="Calibri" w:hAnsi="Calibri" w:hint="default"/>
      </w:rPr>
    </w:lvl>
    <w:lvl w:ilvl="1" w:tplc="97121B7C">
      <w:start w:val="1"/>
      <w:numFmt w:val="bullet"/>
      <w:lvlText w:val="o"/>
      <w:lvlJc w:val="left"/>
      <w:pPr>
        <w:ind w:left="1440" w:hanging="360"/>
      </w:pPr>
      <w:rPr>
        <w:rFonts w:ascii="Courier New" w:hAnsi="Courier New" w:hint="default"/>
      </w:rPr>
    </w:lvl>
    <w:lvl w:ilvl="2" w:tplc="B7747228">
      <w:start w:val="1"/>
      <w:numFmt w:val="bullet"/>
      <w:lvlText w:val=""/>
      <w:lvlJc w:val="left"/>
      <w:pPr>
        <w:ind w:left="2160" w:hanging="360"/>
      </w:pPr>
      <w:rPr>
        <w:rFonts w:ascii="Wingdings" w:hAnsi="Wingdings" w:hint="default"/>
      </w:rPr>
    </w:lvl>
    <w:lvl w:ilvl="3" w:tplc="D9A401E6">
      <w:start w:val="1"/>
      <w:numFmt w:val="bullet"/>
      <w:lvlText w:val=""/>
      <w:lvlJc w:val="left"/>
      <w:pPr>
        <w:ind w:left="2880" w:hanging="360"/>
      </w:pPr>
      <w:rPr>
        <w:rFonts w:ascii="Symbol" w:hAnsi="Symbol" w:hint="default"/>
      </w:rPr>
    </w:lvl>
    <w:lvl w:ilvl="4" w:tplc="19183244">
      <w:start w:val="1"/>
      <w:numFmt w:val="bullet"/>
      <w:lvlText w:val="o"/>
      <w:lvlJc w:val="left"/>
      <w:pPr>
        <w:ind w:left="3600" w:hanging="360"/>
      </w:pPr>
      <w:rPr>
        <w:rFonts w:ascii="Courier New" w:hAnsi="Courier New" w:hint="default"/>
      </w:rPr>
    </w:lvl>
    <w:lvl w:ilvl="5" w:tplc="A0D22AB8">
      <w:start w:val="1"/>
      <w:numFmt w:val="bullet"/>
      <w:lvlText w:val=""/>
      <w:lvlJc w:val="left"/>
      <w:pPr>
        <w:ind w:left="4320" w:hanging="360"/>
      </w:pPr>
      <w:rPr>
        <w:rFonts w:ascii="Wingdings" w:hAnsi="Wingdings" w:hint="default"/>
      </w:rPr>
    </w:lvl>
    <w:lvl w:ilvl="6" w:tplc="2292A74E">
      <w:start w:val="1"/>
      <w:numFmt w:val="bullet"/>
      <w:lvlText w:val=""/>
      <w:lvlJc w:val="left"/>
      <w:pPr>
        <w:ind w:left="5040" w:hanging="360"/>
      </w:pPr>
      <w:rPr>
        <w:rFonts w:ascii="Symbol" w:hAnsi="Symbol" w:hint="default"/>
      </w:rPr>
    </w:lvl>
    <w:lvl w:ilvl="7" w:tplc="D35E7DA6">
      <w:start w:val="1"/>
      <w:numFmt w:val="bullet"/>
      <w:lvlText w:val="o"/>
      <w:lvlJc w:val="left"/>
      <w:pPr>
        <w:ind w:left="5760" w:hanging="360"/>
      </w:pPr>
      <w:rPr>
        <w:rFonts w:ascii="Courier New" w:hAnsi="Courier New" w:hint="default"/>
      </w:rPr>
    </w:lvl>
    <w:lvl w:ilvl="8" w:tplc="EEA28128">
      <w:start w:val="1"/>
      <w:numFmt w:val="bullet"/>
      <w:lvlText w:val=""/>
      <w:lvlJc w:val="left"/>
      <w:pPr>
        <w:ind w:left="6480" w:hanging="360"/>
      </w:pPr>
      <w:rPr>
        <w:rFonts w:ascii="Wingdings" w:hAnsi="Wingdings" w:hint="default"/>
      </w:rPr>
    </w:lvl>
  </w:abstractNum>
  <w:abstractNum w:abstractNumId="223" w15:restartNumberingAfterBreak="0">
    <w:nsid w:val="0C0F3EEF"/>
    <w:multiLevelType w:val="multilevel"/>
    <w:tmpl w:val="107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0C15361A"/>
    <w:multiLevelType w:val="multilevel"/>
    <w:tmpl w:val="A224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0C25157A"/>
    <w:multiLevelType w:val="multilevel"/>
    <w:tmpl w:val="5436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0C3E6479"/>
    <w:multiLevelType w:val="hybridMultilevel"/>
    <w:tmpl w:val="B0123BEA"/>
    <w:lvl w:ilvl="0" w:tplc="184ED1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7" w15:restartNumberingAfterBreak="0">
    <w:nsid w:val="0C4029C6"/>
    <w:multiLevelType w:val="multilevel"/>
    <w:tmpl w:val="B2B09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0C4D60EB"/>
    <w:multiLevelType w:val="multilevel"/>
    <w:tmpl w:val="0C4D60EB"/>
    <w:lvl w:ilvl="0">
      <w:start w:val="1"/>
      <w:numFmt w:val="bullet"/>
      <w:lvlText w:val=""/>
      <w:lvlJc w:val="left"/>
      <w:pPr>
        <w:tabs>
          <w:tab w:val="left" w:pos="720"/>
        </w:tabs>
        <w:ind w:left="720" w:hanging="360"/>
      </w:pPr>
      <w:rPr>
        <w:rFonts w:ascii="Symbol" w:hAnsi="Symbol" w:cs="Symbol"/>
        <w:sz w:val="15"/>
      </w:rPr>
    </w:lvl>
    <w:lvl w:ilvl="1">
      <w:start w:val="1"/>
      <w:numFmt w:val="bullet"/>
      <w:lvlText w:val="o"/>
      <w:lvlJc w:val="left"/>
      <w:pPr>
        <w:tabs>
          <w:tab w:val="left" w:pos="1440"/>
        </w:tabs>
        <w:ind w:left="1440" w:hanging="360"/>
      </w:pPr>
      <w:rPr>
        <w:rFonts w:ascii="Courier New" w:hAnsi="Courier New" w:cs="Courier New"/>
        <w:sz w:val="15"/>
      </w:rPr>
    </w:lvl>
    <w:lvl w:ilvl="2">
      <w:start w:val="1"/>
      <w:numFmt w:val="bullet"/>
      <w:lvlText w:val=""/>
      <w:lvlJc w:val="left"/>
      <w:pPr>
        <w:tabs>
          <w:tab w:val="left" w:pos="2160"/>
        </w:tabs>
        <w:ind w:left="2160" w:hanging="360"/>
      </w:pPr>
      <w:rPr>
        <w:rFonts w:ascii="Wingdings" w:hAnsi="Wingdings" w:cs="Wingdings"/>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229" w15:restartNumberingAfterBreak="0">
    <w:nsid w:val="0C542FCB"/>
    <w:multiLevelType w:val="hybridMultilevel"/>
    <w:tmpl w:val="772E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0C6E0062"/>
    <w:multiLevelType w:val="multilevel"/>
    <w:tmpl w:val="A27E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0C7569E8"/>
    <w:multiLevelType w:val="singleLevel"/>
    <w:tmpl w:val="0C7569E8"/>
    <w:lvl w:ilvl="0">
      <w:start w:val="1"/>
      <w:numFmt w:val="decimal"/>
      <w:suff w:val="space"/>
      <w:lvlText w:val="%1."/>
      <w:lvlJc w:val="left"/>
    </w:lvl>
  </w:abstractNum>
  <w:abstractNum w:abstractNumId="232" w15:restartNumberingAfterBreak="0">
    <w:nsid w:val="0C820E06"/>
    <w:multiLevelType w:val="multilevel"/>
    <w:tmpl w:val="62745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0C84478D"/>
    <w:multiLevelType w:val="multilevel"/>
    <w:tmpl w:val="6072552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0C862BA2"/>
    <w:multiLevelType w:val="multilevel"/>
    <w:tmpl w:val="2956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0C996A30"/>
    <w:multiLevelType w:val="multilevel"/>
    <w:tmpl w:val="E71E0F98"/>
    <w:lvl w:ilvl="0">
      <w:start w:val="1"/>
      <w:numFmt w:val="decimal"/>
      <w:lvlText w:val="%1"/>
      <w:lvlJc w:val="left"/>
      <w:pPr>
        <w:ind w:left="4308" w:hanging="360"/>
      </w:pPr>
      <w:rPr>
        <w:rFonts w:hint="default"/>
        <w:lang w:val="en-US" w:eastAsia="en-US" w:bidi="ar-SA"/>
      </w:rPr>
    </w:lvl>
    <w:lvl w:ilvl="1">
      <w:numFmt w:val="decimal"/>
      <w:lvlText w:val="%1.%2"/>
      <w:lvlJc w:val="left"/>
      <w:pPr>
        <w:ind w:left="430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5356" w:hanging="360"/>
      </w:pPr>
      <w:rPr>
        <w:rFonts w:hint="default"/>
        <w:lang w:val="en-US" w:eastAsia="en-US" w:bidi="ar-SA"/>
      </w:rPr>
    </w:lvl>
    <w:lvl w:ilvl="3">
      <w:numFmt w:val="bullet"/>
      <w:lvlText w:val="•"/>
      <w:lvlJc w:val="left"/>
      <w:pPr>
        <w:ind w:left="5884" w:hanging="360"/>
      </w:pPr>
      <w:rPr>
        <w:rFonts w:hint="default"/>
        <w:lang w:val="en-US" w:eastAsia="en-US" w:bidi="ar-SA"/>
      </w:rPr>
    </w:lvl>
    <w:lvl w:ilvl="4">
      <w:numFmt w:val="bullet"/>
      <w:lvlText w:val="•"/>
      <w:lvlJc w:val="left"/>
      <w:pPr>
        <w:ind w:left="6412" w:hanging="360"/>
      </w:pPr>
      <w:rPr>
        <w:rFonts w:hint="default"/>
        <w:lang w:val="en-US" w:eastAsia="en-US" w:bidi="ar-SA"/>
      </w:rPr>
    </w:lvl>
    <w:lvl w:ilvl="5">
      <w:numFmt w:val="bullet"/>
      <w:lvlText w:val="•"/>
      <w:lvlJc w:val="left"/>
      <w:pPr>
        <w:ind w:left="6940" w:hanging="360"/>
      </w:pPr>
      <w:rPr>
        <w:rFonts w:hint="default"/>
        <w:lang w:val="en-US" w:eastAsia="en-US" w:bidi="ar-SA"/>
      </w:rPr>
    </w:lvl>
    <w:lvl w:ilvl="6">
      <w:numFmt w:val="bullet"/>
      <w:lvlText w:val="•"/>
      <w:lvlJc w:val="left"/>
      <w:pPr>
        <w:ind w:left="7468" w:hanging="360"/>
      </w:pPr>
      <w:rPr>
        <w:rFonts w:hint="default"/>
        <w:lang w:val="en-US" w:eastAsia="en-US" w:bidi="ar-SA"/>
      </w:rPr>
    </w:lvl>
    <w:lvl w:ilvl="7">
      <w:numFmt w:val="bullet"/>
      <w:lvlText w:val="•"/>
      <w:lvlJc w:val="left"/>
      <w:pPr>
        <w:ind w:left="7996" w:hanging="360"/>
      </w:pPr>
      <w:rPr>
        <w:rFonts w:hint="default"/>
        <w:lang w:val="en-US" w:eastAsia="en-US" w:bidi="ar-SA"/>
      </w:rPr>
    </w:lvl>
    <w:lvl w:ilvl="8">
      <w:numFmt w:val="bullet"/>
      <w:lvlText w:val="•"/>
      <w:lvlJc w:val="left"/>
      <w:pPr>
        <w:ind w:left="8524" w:hanging="360"/>
      </w:pPr>
      <w:rPr>
        <w:rFonts w:hint="default"/>
        <w:lang w:val="en-US" w:eastAsia="en-US" w:bidi="ar-SA"/>
      </w:rPr>
    </w:lvl>
  </w:abstractNum>
  <w:abstractNum w:abstractNumId="236" w15:restartNumberingAfterBreak="0">
    <w:nsid w:val="0CC62F71"/>
    <w:multiLevelType w:val="multilevel"/>
    <w:tmpl w:val="58B4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0CEE3C25"/>
    <w:multiLevelType w:val="hybridMultilevel"/>
    <w:tmpl w:val="421EF6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8"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0D145799"/>
    <w:multiLevelType w:val="multilevel"/>
    <w:tmpl w:val="839C8886"/>
    <w:styleLink w:val="CurrentList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0" w15:restartNumberingAfterBreak="0">
    <w:nsid w:val="0D1768E4"/>
    <w:multiLevelType w:val="multilevel"/>
    <w:tmpl w:val="7696C6D2"/>
    <w:lvl w:ilvl="0">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4132" w:hanging="360"/>
        <w:jc w:val="right"/>
      </w:pPr>
      <w:rPr>
        <w:rFonts w:ascii="Times New Roman" w:eastAsia="Times New Roman" w:hAnsi="Times New Roman" w:cs="Times New Roman" w:hint="default"/>
        <w:b/>
        <w:bCs/>
        <w:i w:val="0"/>
        <w:iCs w:val="0"/>
        <w:color w:val="0D0F1A"/>
        <w:spacing w:val="0"/>
        <w:w w:val="100"/>
        <w:sz w:val="24"/>
        <w:szCs w:val="24"/>
        <w:lang w:val="en-US" w:eastAsia="en-US" w:bidi="ar-SA"/>
      </w:rPr>
    </w:lvl>
    <w:lvl w:ilvl="2">
      <w:numFmt w:val="bullet"/>
      <w:lvlText w:val="•"/>
      <w:lvlJc w:val="left"/>
      <w:pPr>
        <w:ind w:left="4744" w:hanging="360"/>
      </w:pPr>
      <w:rPr>
        <w:rFonts w:hint="default"/>
        <w:lang w:val="en-US" w:eastAsia="en-US" w:bidi="ar-SA"/>
      </w:rPr>
    </w:lvl>
    <w:lvl w:ilvl="3">
      <w:numFmt w:val="bullet"/>
      <w:lvlText w:val="•"/>
      <w:lvlJc w:val="left"/>
      <w:pPr>
        <w:ind w:left="5348" w:hanging="360"/>
      </w:pPr>
      <w:rPr>
        <w:rFonts w:hint="default"/>
        <w:lang w:val="en-US" w:eastAsia="en-US" w:bidi="ar-SA"/>
      </w:rPr>
    </w:lvl>
    <w:lvl w:ilvl="4">
      <w:numFmt w:val="bullet"/>
      <w:lvlText w:val="•"/>
      <w:lvlJc w:val="left"/>
      <w:pPr>
        <w:ind w:left="5953" w:hanging="360"/>
      </w:pPr>
      <w:rPr>
        <w:rFonts w:hint="default"/>
        <w:lang w:val="en-US" w:eastAsia="en-US" w:bidi="ar-SA"/>
      </w:rPr>
    </w:lvl>
    <w:lvl w:ilvl="5">
      <w:numFmt w:val="bullet"/>
      <w:lvlText w:val="•"/>
      <w:lvlJc w:val="left"/>
      <w:pPr>
        <w:ind w:left="6557" w:hanging="360"/>
      </w:pPr>
      <w:rPr>
        <w:rFonts w:hint="default"/>
        <w:lang w:val="en-US" w:eastAsia="en-US" w:bidi="ar-SA"/>
      </w:rPr>
    </w:lvl>
    <w:lvl w:ilvl="6">
      <w:numFmt w:val="bullet"/>
      <w:lvlText w:val="•"/>
      <w:lvlJc w:val="left"/>
      <w:pPr>
        <w:ind w:left="7162" w:hanging="360"/>
      </w:pPr>
      <w:rPr>
        <w:rFonts w:hint="default"/>
        <w:lang w:val="en-US" w:eastAsia="en-US" w:bidi="ar-SA"/>
      </w:rPr>
    </w:lvl>
    <w:lvl w:ilvl="7">
      <w:numFmt w:val="bullet"/>
      <w:lvlText w:val="•"/>
      <w:lvlJc w:val="left"/>
      <w:pPr>
        <w:ind w:left="7766" w:hanging="360"/>
      </w:pPr>
      <w:rPr>
        <w:rFonts w:hint="default"/>
        <w:lang w:val="en-US" w:eastAsia="en-US" w:bidi="ar-SA"/>
      </w:rPr>
    </w:lvl>
    <w:lvl w:ilvl="8">
      <w:numFmt w:val="bullet"/>
      <w:lvlText w:val="•"/>
      <w:lvlJc w:val="left"/>
      <w:pPr>
        <w:ind w:left="8371" w:hanging="360"/>
      </w:pPr>
      <w:rPr>
        <w:rFonts w:hint="default"/>
        <w:lang w:val="en-US" w:eastAsia="en-US" w:bidi="ar-SA"/>
      </w:rPr>
    </w:lvl>
  </w:abstractNum>
  <w:abstractNum w:abstractNumId="241" w15:restartNumberingAfterBreak="0">
    <w:nsid w:val="0D2154FC"/>
    <w:multiLevelType w:val="multilevel"/>
    <w:tmpl w:val="1C5C7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2" w15:restartNumberingAfterBreak="0">
    <w:nsid w:val="0D355CC4"/>
    <w:multiLevelType w:val="multilevel"/>
    <w:tmpl w:val="2E58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0D36010A"/>
    <w:multiLevelType w:val="hybridMultilevel"/>
    <w:tmpl w:val="062E9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0D37360A"/>
    <w:multiLevelType w:val="hybridMultilevel"/>
    <w:tmpl w:val="B36A560A"/>
    <w:lvl w:ilvl="0" w:tplc="A06CE354">
      <w:start w:val="1"/>
      <w:numFmt w:val="decimal"/>
      <w:lvlText w:val="%1）"/>
      <w:lvlJc w:val="left"/>
      <w:pPr>
        <w:ind w:left="360" w:hanging="360"/>
      </w:pPr>
      <w:rPr>
        <w:rFonts w:hint="default"/>
      </w:rPr>
    </w:lvl>
    <w:lvl w:ilvl="1" w:tplc="A39647D0" w:tentative="1">
      <w:start w:val="1"/>
      <w:numFmt w:val="lowerLetter"/>
      <w:lvlText w:val="%2."/>
      <w:lvlJc w:val="left"/>
      <w:pPr>
        <w:ind w:left="1080" w:hanging="360"/>
      </w:pPr>
    </w:lvl>
    <w:lvl w:ilvl="2" w:tplc="887A41A6" w:tentative="1">
      <w:start w:val="1"/>
      <w:numFmt w:val="lowerRoman"/>
      <w:lvlText w:val="%3."/>
      <w:lvlJc w:val="right"/>
      <w:pPr>
        <w:ind w:left="1800" w:hanging="180"/>
      </w:pPr>
    </w:lvl>
    <w:lvl w:ilvl="3" w:tplc="C98CA2B2" w:tentative="1">
      <w:start w:val="1"/>
      <w:numFmt w:val="decimal"/>
      <w:lvlText w:val="%4."/>
      <w:lvlJc w:val="left"/>
      <w:pPr>
        <w:ind w:left="2520" w:hanging="360"/>
      </w:pPr>
    </w:lvl>
    <w:lvl w:ilvl="4" w:tplc="0EEE38AA" w:tentative="1">
      <w:start w:val="1"/>
      <w:numFmt w:val="lowerLetter"/>
      <w:lvlText w:val="%5."/>
      <w:lvlJc w:val="left"/>
      <w:pPr>
        <w:ind w:left="3240" w:hanging="360"/>
      </w:pPr>
    </w:lvl>
    <w:lvl w:ilvl="5" w:tplc="515C97B6" w:tentative="1">
      <w:start w:val="1"/>
      <w:numFmt w:val="lowerRoman"/>
      <w:lvlText w:val="%6."/>
      <w:lvlJc w:val="right"/>
      <w:pPr>
        <w:ind w:left="3960" w:hanging="180"/>
      </w:pPr>
    </w:lvl>
    <w:lvl w:ilvl="6" w:tplc="BEF6646A" w:tentative="1">
      <w:start w:val="1"/>
      <w:numFmt w:val="decimal"/>
      <w:lvlText w:val="%7."/>
      <w:lvlJc w:val="left"/>
      <w:pPr>
        <w:ind w:left="4680" w:hanging="360"/>
      </w:pPr>
    </w:lvl>
    <w:lvl w:ilvl="7" w:tplc="BDEEDAE8" w:tentative="1">
      <w:start w:val="1"/>
      <w:numFmt w:val="lowerLetter"/>
      <w:lvlText w:val="%8."/>
      <w:lvlJc w:val="left"/>
      <w:pPr>
        <w:ind w:left="5400" w:hanging="360"/>
      </w:pPr>
    </w:lvl>
    <w:lvl w:ilvl="8" w:tplc="8E04A702" w:tentative="1">
      <w:start w:val="1"/>
      <w:numFmt w:val="lowerRoman"/>
      <w:lvlText w:val="%9."/>
      <w:lvlJc w:val="right"/>
      <w:pPr>
        <w:ind w:left="6120" w:hanging="180"/>
      </w:pPr>
    </w:lvl>
  </w:abstractNum>
  <w:abstractNum w:abstractNumId="245" w15:restartNumberingAfterBreak="0">
    <w:nsid w:val="0D3D1BAC"/>
    <w:multiLevelType w:val="hybridMultilevel"/>
    <w:tmpl w:val="FAEE04A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46" w15:restartNumberingAfterBreak="0">
    <w:nsid w:val="0D483EC5"/>
    <w:multiLevelType w:val="hybridMultilevel"/>
    <w:tmpl w:val="772EB7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7" w15:restartNumberingAfterBreak="0">
    <w:nsid w:val="0D651483"/>
    <w:multiLevelType w:val="multilevel"/>
    <w:tmpl w:val="5AC254A2"/>
    <w:lvl w:ilvl="0">
      <w:start w:val="1"/>
      <w:numFmt w:val="cardinalText"/>
      <w:suff w:val="nothing"/>
      <w:lvlText w:val="CHAPTER %1"/>
      <w:lvlJc w:val="left"/>
      <w:pPr>
        <w:ind w:left="0" w:firstLine="0"/>
      </w:pPr>
      <w:rPr>
        <w:rFonts w:hint="default"/>
        <w:b/>
        <w:i w:val="0"/>
        <w:caps/>
        <w:sz w:val="28"/>
      </w:rPr>
    </w:lvl>
    <w:lvl w:ilvl="1">
      <w:start w:val="1"/>
      <w:numFmt w:val="decimal"/>
      <w:isLgl/>
      <w:lvlText w:val="%1.%2"/>
      <w:lvlJc w:val="left"/>
      <w:pPr>
        <w:ind w:left="0" w:firstLine="0"/>
      </w:pPr>
      <w:rPr>
        <w:rFonts w:hint="default"/>
        <w:caps/>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color w:val="auto"/>
      </w:rPr>
    </w:lvl>
    <w:lvl w:ilvl="8">
      <w:start w:val="1"/>
      <w:numFmt w:val="lowerRoman"/>
      <w:lvlText w:val="%9."/>
      <w:lvlJc w:val="left"/>
      <w:pPr>
        <w:ind w:left="0" w:firstLine="0"/>
      </w:pPr>
      <w:rPr>
        <w:rFonts w:hint="default"/>
      </w:rPr>
    </w:lvl>
  </w:abstractNum>
  <w:abstractNum w:abstractNumId="248" w15:restartNumberingAfterBreak="0">
    <w:nsid w:val="0D675897"/>
    <w:multiLevelType w:val="hybridMultilevel"/>
    <w:tmpl w:val="EA844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0D8A1F11"/>
    <w:multiLevelType w:val="multilevel"/>
    <w:tmpl w:val="169A64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0" w15:restartNumberingAfterBreak="0">
    <w:nsid w:val="0D9B2EFF"/>
    <w:multiLevelType w:val="multilevel"/>
    <w:tmpl w:val="521A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0DAA61CC"/>
    <w:multiLevelType w:val="hybridMultilevel"/>
    <w:tmpl w:val="4FCCC190"/>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52" w15:restartNumberingAfterBreak="0">
    <w:nsid w:val="0DB800BF"/>
    <w:multiLevelType w:val="hybridMultilevel"/>
    <w:tmpl w:val="8EFA7D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3" w15:restartNumberingAfterBreak="0">
    <w:nsid w:val="0DC616FA"/>
    <w:multiLevelType w:val="hybridMultilevel"/>
    <w:tmpl w:val="866A2A2C"/>
    <w:lvl w:ilvl="0" w:tplc="E7C89A5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4" w15:restartNumberingAfterBreak="0">
    <w:nsid w:val="0E0A4004"/>
    <w:multiLevelType w:val="hybridMultilevel"/>
    <w:tmpl w:val="450AED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5" w15:restartNumberingAfterBreak="0">
    <w:nsid w:val="0E3F3FFF"/>
    <w:multiLevelType w:val="hybridMultilevel"/>
    <w:tmpl w:val="C8E6AA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0E476E86"/>
    <w:multiLevelType w:val="hybridMultilevel"/>
    <w:tmpl w:val="5E3823D0"/>
    <w:lvl w:ilvl="0" w:tplc="F952580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0E4C2BEB"/>
    <w:multiLevelType w:val="multilevel"/>
    <w:tmpl w:val="0E4C2B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8" w15:restartNumberingAfterBreak="0">
    <w:nsid w:val="0E640482"/>
    <w:multiLevelType w:val="singleLevel"/>
    <w:tmpl w:val="0E640482"/>
    <w:lvl w:ilvl="0">
      <w:numFmt w:val="bullet"/>
      <w:lvlText w:val="•"/>
      <w:lvlJc w:val="left"/>
      <w:rPr>
        <w:color w:val="3370FF"/>
      </w:rPr>
    </w:lvl>
  </w:abstractNum>
  <w:abstractNum w:abstractNumId="259" w15:restartNumberingAfterBreak="0">
    <w:nsid w:val="0E894C70"/>
    <w:multiLevelType w:val="hybridMultilevel"/>
    <w:tmpl w:val="ABFEE408"/>
    <w:lvl w:ilvl="0" w:tplc="3EF22F9C">
      <w:numFmt w:val="bullet"/>
      <w:lvlText w:val="-"/>
      <w:lvlJc w:val="left"/>
      <w:pPr>
        <w:ind w:left="720" w:hanging="360"/>
      </w:pPr>
      <w:rPr>
        <w:rFonts w:ascii="Times New Roman" w:eastAsiaTheme="minorEastAsia" w:hAnsi="Times New Roman" w:cs="Times New Roman" w:hint="default"/>
      </w:rPr>
    </w:lvl>
    <w:lvl w:ilvl="1" w:tplc="B8424098" w:tentative="1">
      <w:start w:val="1"/>
      <w:numFmt w:val="bullet"/>
      <w:lvlText w:val="o"/>
      <w:lvlJc w:val="left"/>
      <w:pPr>
        <w:ind w:left="1440" w:hanging="360"/>
      </w:pPr>
      <w:rPr>
        <w:rFonts w:ascii="Courier New" w:hAnsi="Courier New" w:cs="Courier New" w:hint="default"/>
      </w:rPr>
    </w:lvl>
    <w:lvl w:ilvl="2" w:tplc="8836FCB0" w:tentative="1">
      <w:start w:val="1"/>
      <w:numFmt w:val="bullet"/>
      <w:lvlText w:val=""/>
      <w:lvlJc w:val="left"/>
      <w:pPr>
        <w:ind w:left="2160" w:hanging="360"/>
      </w:pPr>
      <w:rPr>
        <w:rFonts w:ascii="Wingdings" w:hAnsi="Wingdings" w:hint="default"/>
      </w:rPr>
    </w:lvl>
    <w:lvl w:ilvl="3" w:tplc="952075C4" w:tentative="1">
      <w:start w:val="1"/>
      <w:numFmt w:val="bullet"/>
      <w:lvlText w:val=""/>
      <w:lvlJc w:val="left"/>
      <w:pPr>
        <w:ind w:left="2880" w:hanging="360"/>
      </w:pPr>
      <w:rPr>
        <w:rFonts w:ascii="Symbol" w:hAnsi="Symbol" w:hint="default"/>
      </w:rPr>
    </w:lvl>
    <w:lvl w:ilvl="4" w:tplc="4E907FC6" w:tentative="1">
      <w:start w:val="1"/>
      <w:numFmt w:val="bullet"/>
      <w:lvlText w:val="o"/>
      <w:lvlJc w:val="left"/>
      <w:pPr>
        <w:ind w:left="3600" w:hanging="360"/>
      </w:pPr>
      <w:rPr>
        <w:rFonts w:ascii="Courier New" w:hAnsi="Courier New" w:cs="Courier New" w:hint="default"/>
      </w:rPr>
    </w:lvl>
    <w:lvl w:ilvl="5" w:tplc="3AC2B336" w:tentative="1">
      <w:start w:val="1"/>
      <w:numFmt w:val="bullet"/>
      <w:lvlText w:val=""/>
      <w:lvlJc w:val="left"/>
      <w:pPr>
        <w:ind w:left="4320" w:hanging="360"/>
      </w:pPr>
      <w:rPr>
        <w:rFonts w:ascii="Wingdings" w:hAnsi="Wingdings" w:hint="default"/>
      </w:rPr>
    </w:lvl>
    <w:lvl w:ilvl="6" w:tplc="93F21C5E" w:tentative="1">
      <w:start w:val="1"/>
      <w:numFmt w:val="bullet"/>
      <w:lvlText w:val=""/>
      <w:lvlJc w:val="left"/>
      <w:pPr>
        <w:ind w:left="5040" w:hanging="360"/>
      </w:pPr>
      <w:rPr>
        <w:rFonts w:ascii="Symbol" w:hAnsi="Symbol" w:hint="default"/>
      </w:rPr>
    </w:lvl>
    <w:lvl w:ilvl="7" w:tplc="98AA478A" w:tentative="1">
      <w:start w:val="1"/>
      <w:numFmt w:val="bullet"/>
      <w:lvlText w:val="o"/>
      <w:lvlJc w:val="left"/>
      <w:pPr>
        <w:ind w:left="5760" w:hanging="360"/>
      </w:pPr>
      <w:rPr>
        <w:rFonts w:ascii="Courier New" w:hAnsi="Courier New" w:cs="Courier New" w:hint="default"/>
      </w:rPr>
    </w:lvl>
    <w:lvl w:ilvl="8" w:tplc="E376DC54" w:tentative="1">
      <w:start w:val="1"/>
      <w:numFmt w:val="bullet"/>
      <w:lvlText w:val=""/>
      <w:lvlJc w:val="left"/>
      <w:pPr>
        <w:ind w:left="6480" w:hanging="360"/>
      </w:pPr>
      <w:rPr>
        <w:rFonts w:ascii="Wingdings" w:hAnsi="Wingdings" w:hint="default"/>
      </w:rPr>
    </w:lvl>
  </w:abstractNum>
  <w:abstractNum w:abstractNumId="260" w15:restartNumberingAfterBreak="0">
    <w:nsid w:val="0E9F0ABB"/>
    <w:multiLevelType w:val="hybridMultilevel"/>
    <w:tmpl w:val="D5D85E60"/>
    <w:lvl w:ilvl="0" w:tplc="4608311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61" w15:restartNumberingAfterBreak="0">
    <w:nsid w:val="0F2661C4"/>
    <w:multiLevelType w:val="multilevel"/>
    <w:tmpl w:val="EF2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0F364CA6"/>
    <w:multiLevelType w:val="multilevel"/>
    <w:tmpl w:val="71A43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0F6D7176"/>
    <w:multiLevelType w:val="multilevel"/>
    <w:tmpl w:val="F73407BA"/>
    <w:styleLink w:val="1"/>
    <w:lvl w:ilvl="0">
      <w:start w:val="1"/>
      <w:numFmt w:val="lowerRoman"/>
      <w:lvlText w:val="%1."/>
      <w:lvlJc w:val="righ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4" w15:restartNumberingAfterBreak="0">
    <w:nsid w:val="0F9756C5"/>
    <w:multiLevelType w:val="hybridMultilevel"/>
    <w:tmpl w:val="2D1836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5" w15:restartNumberingAfterBreak="0">
    <w:nsid w:val="0FAA1625"/>
    <w:multiLevelType w:val="hybridMultilevel"/>
    <w:tmpl w:val="8FBECD46"/>
    <w:lvl w:ilvl="0" w:tplc="6538906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10025F2D"/>
    <w:multiLevelType w:val="multilevel"/>
    <w:tmpl w:val="F8A4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102C0889"/>
    <w:multiLevelType w:val="multilevel"/>
    <w:tmpl w:val="25F8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10467E68"/>
    <w:multiLevelType w:val="hybridMultilevel"/>
    <w:tmpl w:val="0E6E1552"/>
    <w:lvl w:ilvl="0" w:tplc="FABC9322">
      <w:start w:val="1"/>
      <w:numFmt w:val="lowerRoman"/>
      <w:lvlText w:val="%1."/>
      <w:lvlJc w:val="right"/>
      <w:pPr>
        <w:ind w:left="454" w:hanging="94"/>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10640653"/>
    <w:multiLevelType w:val="multilevel"/>
    <w:tmpl w:val="10640653"/>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0" w15:restartNumberingAfterBreak="0">
    <w:nsid w:val="1069418F"/>
    <w:multiLevelType w:val="hybridMultilevel"/>
    <w:tmpl w:val="6B064BC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10832577"/>
    <w:multiLevelType w:val="multilevel"/>
    <w:tmpl w:val="1962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10886219"/>
    <w:multiLevelType w:val="multilevel"/>
    <w:tmpl w:val="5062561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109560AA"/>
    <w:multiLevelType w:val="multilevel"/>
    <w:tmpl w:val="467C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10A005F9"/>
    <w:multiLevelType w:val="multilevel"/>
    <w:tmpl w:val="7DA83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10AA0304"/>
    <w:multiLevelType w:val="multilevel"/>
    <w:tmpl w:val="C048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10AA6D2A"/>
    <w:multiLevelType w:val="hybridMultilevel"/>
    <w:tmpl w:val="5A34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10BE1579"/>
    <w:multiLevelType w:val="singleLevel"/>
    <w:tmpl w:val="10BE1579"/>
    <w:lvl w:ilvl="0">
      <w:start w:val="1"/>
      <w:numFmt w:val="decimal"/>
      <w:suff w:val="space"/>
      <w:lvlText w:val="%1."/>
      <w:lvlJc w:val="left"/>
    </w:lvl>
  </w:abstractNum>
  <w:abstractNum w:abstractNumId="278" w15:restartNumberingAfterBreak="0">
    <w:nsid w:val="10E0221D"/>
    <w:multiLevelType w:val="multilevel"/>
    <w:tmpl w:val="E83493F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10F4017E"/>
    <w:multiLevelType w:val="hybridMultilevel"/>
    <w:tmpl w:val="F83E2F8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0" w15:restartNumberingAfterBreak="0">
    <w:nsid w:val="11006FA5"/>
    <w:multiLevelType w:val="multilevel"/>
    <w:tmpl w:val="08090025"/>
    <w:styleLink w:val="CurrentList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1" w15:restartNumberingAfterBreak="0">
    <w:nsid w:val="112B46B8"/>
    <w:multiLevelType w:val="hybridMultilevel"/>
    <w:tmpl w:val="0B2A9C4C"/>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2" w15:restartNumberingAfterBreak="0">
    <w:nsid w:val="11482394"/>
    <w:multiLevelType w:val="hybridMultilevel"/>
    <w:tmpl w:val="D4484EE6"/>
    <w:lvl w:ilvl="0" w:tplc="4409000F">
      <w:start w:val="1"/>
      <w:numFmt w:val="decimal"/>
      <w:lvlText w:val="%1."/>
      <w:lvlJc w:val="left"/>
      <w:pPr>
        <w:ind w:left="1440" w:hanging="36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283" w15:restartNumberingAfterBreak="0">
    <w:nsid w:val="11576B7E"/>
    <w:multiLevelType w:val="multilevel"/>
    <w:tmpl w:val="2F2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11620364"/>
    <w:multiLevelType w:val="hybridMultilevel"/>
    <w:tmpl w:val="F04A0E2C"/>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1170368B"/>
    <w:multiLevelType w:val="multilevel"/>
    <w:tmpl w:val="0492B72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2"/>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286" w15:restartNumberingAfterBreak="0">
    <w:nsid w:val="11B503C8"/>
    <w:multiLevelType w:val="multilevel"/>
    <w:tmpl w:val="958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11B505E9"/>
    <w:multiLevelType w:val="hybridMultilevel"/>
    <w:tmpl w:val="BE5075B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88" w15:restartNumberingAfterBreak="0">
    <w:nsid w:val="11E235E2"/>
    <w:multiLevelType w:val="multilevel"/>
    <w:tmpl w:val="A48E8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11E363F9"/>
    <w:multiLevelType w:val="hybridMultilevel"/>
    <w:tmpl w:val="4426EF24"/>
    <w:lvl w:ilvl="0" w:tplc="4AB468C2">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0" w15:restartNumberingAfterBreak="0">
    <w:nsid w:val="12063023"/>
    <w:multiLevelType w:val="hybridMultilevel"/>
    <w:tmpl w:val="E5C087B8"/>
    <w:lvl w:ilvl="0" w:tplc="44090001">
      <w:start w:val="1"/>
      <w:numFmt w:val="bullet"/>
      <w:lvlText w:val=""/>
      <w:lvlJc w:val="left"/>
      <w:pPr>
        <w:ind w:left="780" w:hanging="360"/>
      </w:pPr>
      <w:rPr>
        <w:rFonts w:ascii="Symbol" w:hAnsi="Symbol" w:hint="default"/>
      </w:rPr>
    </w:lvl>
    <w:lvl w:ilvl="1" w:tplc="44090003" w:tentative="1">
      <w:start w:val="1"/>
      <w:numFmt w:val="bullet"/>
      <w:lvlText w:val="o"/>
      <w:lvlJc w:val="left"/>
      <w:pPr>
        <w:ind w:left="1500" w:hanging="360"/>
      </w:pPr>
      <w:rPr>
        <w:rFonts w:ascii="Courier New" w:hAnsi="Courier New" w:cs="Courier New" w:hint="default"/>
      </w:rPr>
    </w:lvl>
    <w:lvl w:ilvl="2" w:tplc="44090005" w:tentative="1">
      <w:start w:val="1"/>
      <w:numFmt w:val="bullet"/>
      <w:lvlText w:val=""/>
      <w:lvlJc w:val="left"/>
      <w:pPr>
        <w:ind w:left="2220" w:hanging="360"/>
      </w:pPr>
      <w:rPr>
        <w:rFonts w:ascii="Wingdings" w:hAnsi="Wingdings" w:hint="default"/>
      </w:rPr>
    </w:lvl>
    <w:lvl w:ilvl="3" w:tplc="44090001" w:tentative="1">
      <w:start w:val="1"/>
      <w:numFmt w:val="bullet"/>
      <w:lvlText w:val=""/>
      <w:lvlJc w:val="left"/>
      <w:pPr>
        <w:ind w:left="2940" w:hanging="360"/>
      </w:pPr>
      <w:rPr>
        <w:rFonts w:ascii="Symbol" w:hAnsi="Symbol" w:hint="default"/>
      </w:rPr>
    </w:lvl>
    <w:lvl w:ilvl="4" w:tplc="44090003" w:tentative="1">
      <w:start w:val="1"/>
      <w:numFmt w:val="bullet"/>
      <w:lvlText w:val="o"/>
      <w:lvlJc w:val="left"/>
      <w:pPr>
        <w:ind w:left="3660" w:hanging="360"/>
      </w:pPr>
      <w:rPr>
        <w:rFonts w:ascii="Courier New" w:hAnsi="Courier New" w:cs="Courier New" w:hint="default"/>
      </w:rPr>
    </w:lvl>
    <w:lvl w:ilvl="5" w:tplc="44090005" w:tentative="1">
      <w:start w:val="1"/>
      <w:numFmt w:val="bullet"/>
      <w:lvlText w:val=""/>
      <w:lvlJc w:val="left"/>
      <w:pPr>
        <w:ind w:left="4380" w:hanging="360"/>
      </w:pPr>
      <w:rPr>
        <w:rFonts w:ascii="Wingdings" w:hAnsi="Wingdings" w:hint="default"/>
      </w:rPr>
    </w:lvl>
    <w:lvl w:ilvl="6" w:tplc="44090001" w:tentative="1">
      <w:start w:val="1"/>
      <w:numFmt w:val="bullet"/>
      <w:lvlText w:val=""/>
      <w:lvlJc w:val="left"/>
      <w:pPr>
        <w:ind w:left="5100" w:hanging="360"/>
      </w:pPr>
      <w:rPr>
        <w:rFonts w:ascii="Symbol" w:hAnsi="Symbol" w:hint="default"/>
      </w:rPr>
    </w:lvl>
    <w:lvl w:ilvl="7" w:tplc="44090003" w:tentative="1">
      <w:start w:val="1"/>
      <w:numFmt w:val="bullet"/>
      <w:lvlText w:val="o"/>
      <w:lvlJc w:val="left"/>
      <w:pPr>
        <w:ind w:left="5820" w:hanging="360"/>
      </w:pPr>
      <w:rPr>
        <w:rFonts w:ascii="Courier New" w:hAnsi="Courier New" w:cs="Courier New" w:hint="default"/>
      </w:rPr>
    </w:lvl>
    <w:lvl w:ilvl="8" w:tplc="44090005" w:tentative="1">
      <w:start w:val="1"/>
      <w:numFmt w:val="bullet"/>
      <w:lvlText w:val=""/>
      <w:lvlJc w:val="left"/>
      <w:pPr>
        <w:ind w:left="6540" w:hanging="360"/>
      </w:pPr>
      <w:rPr>
        <w:rFonts w:ascii="Wingdings" w:hAnsi="Wingdings" w:hint="default"/>
      </w:rPr>
    </w:lvl>
  </w:abstractNum>
  <w:abstractNum w:abstractNumId="291" w15:restartNumberingAfterBreak="0">
    <w:nsid w:val="120A2EA4"/>
    <w:multiLevelType w:val="hybridMultilevel"/>
    <w:tmpl w:val="1AF6A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120E5202"/>
    <w:multiLevelType w:val="multilevel"/>
    <w:tmpl w:val="DEF0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121D0946"/>
    <w:multiLevelType w:val="hybridMultilevel"/>
    <w:tmpl w:val="C5E0B3B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4" w15:restartNumberingAfterBreak="0">
    <w:nsid w:val="12521883"/>
    <w:multiLevelType w:val="hybridMultilevel"/>
    <w:tmpl w:val="6E565E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5" w15:restartNumberingAfterBreak="0">
    <w:nsid w:val="12894489"/>
    <w:multiLevelType w:val="hybridMultilevel"/>
    <w:tmpl w:val="FD041370"/>
    <w:lvl w:ilvl="0" w:tplc="CAAA876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12905B02"/>
    <w:multiLevelType w:val="multilevel"/>
    <w:tmpl w:val="12905B0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7" w15:restartNumberingAfterBreak="0">
    <w:nsid w:val="129D35AE"/>
    <w:multiLevelType w:val="multilevel"/>
    <w:tmpl w:val="129D3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8" w15:restartNumberingAfterBreak="0">
    <w:nsid w:val="12B155B3"/>
    <w:multiLevelType w:val="multilevel"/>
    <w:tmpl w:val="0CE4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12BB54A9"/>
    <w:multiLevelType w:val="multilevel"/>
    <w:tmpl w:val="57B8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12DD55F4"/>
    <w:multiLevelType w:val="hybridMultilevel"/>
    <w:tmpl w:val="98FC8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12DE08F1"/>
    <w:multiLevelType w:val="multilevel"/>
    <w:tmpl w:val="EBAA80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2" w15:restartNumberingAfterBreak="0">
    <w:nsid w:val="13211907"/>
    <w:multiLevelType w:val="multilevel"/>
    <w:tmpl w:val="A9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133645BE"/>
    <w:multiLevelType w:val="multilevel"/>
    <w:tmpl w:val="133645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4" w15:restartNumberingAfterBreak="0">
    <w:nsid w:val="138E6B89"/>
    <w:multiLevelType w:val="multilevel"/>
    <w:tmpl w:val="138E6B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5" w15:restartNumberingAfterBreak="0">
    <w:nsid w:val="13916270"/>
    <w:multiLevelType w:val="multilevel"/>
    <w:tmpl w:val="6964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13CD54AE"/>
    <w:multiLevelType w:val="hybridMultilevel"/>
    <w:tmpl w:val="BFF001C2"/>
    <w:lvl w:ilvl="0" w:tplc="0AFA73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13F42CCA"/>
    <w:multiLevelType w:val="hybridMultilevel"/>
    <w:tmpl w:val="4F70CF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8" w15:restartNumberingAfterBreak="0">
    <w:nsid w:val="13FA249A"/>
    <w:multiLevelType w:val="hybridMultilevel"/>
    <w:tmpl w:val="B79C5CE2"/>
    <w:lvl w:ilvl="0" w:tplc="E190DDD6">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14038F14"/>
    <w:multiLevelType w:val="hybridMultilevel"/>
    <w:tmpl w:val="36C80EBE"/>
    <w:lvl w:ilvl="0" w:tplc="1260526E">
      <w:start w:val="1"/>
      <w:numFmt w:val="bullet"/>
      <w:lvlText w:val="o"/>
      <w:lvlJc w:val="left"/>
      <w:pPr>
        <w:ind w:left="720" w:hanging="360"/>
      </w:pPr>
      <w:rPr>
        <w:rFonts w:ascii="Courier New" w:hAnsi="Courier New" w:hint="default"/>
      </w:rPr>
    </w:lvl>
    <w:lvl w:ilvl="1" w:tplc="CAF82D00">
      <w:start w:val="1"/>
      <w:numFmt w:val="bullet"/>
      <w:lvlText w:val="o"/>
      <w:lvlJc w:val="left"/>
      <w:pPr>
        <w:ind w:left="1440" w:hanging="360"/>
      </w:pPr>
      <w:rPr>
        <w:rFonts w:ascii="Courier New" w:hAnsi="Courier New" w:hint="default"/>
      </w:rPr>
    </w:lvl>
    <w:lvl w:ilvl="2" w:tplc="B7F270AE">
      <w:start w:val="1"/>
      <w:numFmt w:val="bullet"/>
      <w:lvlText w:val=""/>
      <w:lvlJc w:val="left"/>
      <w:pPr>
        <w:ind w:left="2160" w:hanging="360"/>
      </w:pPr>
      <w:rPr>
        <w:rFonts w:ascii="Wingdings" w:hAnsi="Wingdings" w:hint="default"/>
      </w:rPr>
    </w:lvl>
    <w:lvl w:ilvl="3" w:tplc="4260DB0A">
      <w:start w:val="1"/>
      <w:numFmt w:val="bullet"/>
      <w:lvlText w:val=""/>
      <w:lvlJc w:val="left"/>
      <w:pPr>
        <w:ind w:left="2880" w:hanging="360"/>
      </w:pPr>
      <w:rPr>
        <w:rFonts w:ascii="Symbol" w:hAnsi="Symbol" w:hint="default"/>
      </w:rPr>
    </w:lvl>
    <w:lvl w:ilvl="4" w:tplc="8698FBE6">
      <w:start w:val="1"/>
      <w:numFmt w:val="bullet"/>
      <w:lvlText w:val="o"/>
      <w:lvlJc w:val="left"/>
      <w:pPr>
        <w:ind w:left="3600" w:hanging="360"/>
      </w:pPr>
      <w:rPr>
        <w:rFonts w:ascii="Courier New" w:hAnsi="Courier New" w:hint="default"/>
      </w:rPr>
    </w:lvl>
    <w:lvl w:ilvl="5" w:tplc="659C770E">
      <w:start w:val="1"/>
      <w:numFmt w:val="bullet"/>
      <w:lvlText w:val=""/>
      <w:lvlJc w:val="left"/>
      <w:pPr>
        <w:ind w:left="4320" w:hanging="360"/>
      </w:pPr>
      <w:rPr>
        <w:rFonts w:ascii="Wingdings" w:hAnsi="Wingdings" w:hint="default"/>
      </w:rPr>
    </w:lvl>
    <w:lvl w:ilvl="6" w:tplc="AEC44376">
      <w:start w:val="1"/>
      <w:numFmt w:val="bullet"/>
      <w:lvlText w:val=""/>
      <w:lvlJc w:val="left"/>
      <w:pPr>
        <w:ind w:left="5040" w:hanging="360"/>
      </w:pPr>
      <w:rPr>
        <w:rFonts w:ascii="Symbol" w:hAnsi="Symbol" w:hint="default"/>
      </w:rPr>
    </w:lvl>
    <w:lvl w:ilvl="7" w:tplc="82E8A450">
      <w:start w:val="1"/>
      <w:numFmt w:val="bullet"/>
      <w:lvlText w:val="o"/>
      <w:lvlJc w:val="left"/>
      <w:pPr>
        <w:ind w:left="5760" w:hanging="360"/>
      </w:pPr>
      <w:rPr>
        <w:rFonts w:ascii="Courier New" w:hAnsi="Courier New" w:hint="default"/>
      </w:rPr>
    </w:lvl>
    <w:lvl w:ilvl="8" w:tplc="0EB22C12">
      <w:start w:val="1"/>
      <w:numFmt w:val="bullet"/>
      <w:lvlText w:val=""/>
      <w:lvlJc w:val="left"/>
      <w:pPr>
        <w:ind w:left="6480" w:hanging="360"/>
      </w:pPr>
      <w:rPr>
        <w:rFonts w:ascii="Wingdings" w:hAnsi="Wingdings" w:hint="default"/>
      </w:rPr>
    </w:lvl>
  </w:abstractNum>
  <w:abstractNum w:abstractNumId="310" w15:restartNumberingAfterBreak="0">
    <w:nsid w:val="140D75D7"/>
    <w:multiLevelType w:val="multilevel"/>
    <w:tmpl w:val="F76E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140F30CA"/>
    <w:multiLevelType w:val="multilevel"/>
    <w:tmpl w:val="C0CA8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144008FC"/>
    <w:multiLevelType w:val="multilevel"/>
    <w:tmpl w:val="34865E12"/>
    <w:styleLink w:val="CurrentList6"/>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3" w15:restartNumberingAfterBreak="0">
    <w:nsid w:val="14861874"/>
    <w:multiLevelType w:val="hybridMultilevel"/>
    <w:tmpl w:val="BAD4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148B5730"/>
    <w:multiLevelType w:val="multilevel"/>
    <w:tmpl w:val="35F0ACD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5" w15:restartNumberingAfterBreak="0">
    <w:nsid w:val="148F6185"/>
    <w:multiLevelType w:val="multilevel"/>
    <w:tmpl w:val="F0F8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14926079"/>
    <w:multiLevelType w:val="multilevel"/>
    <w:tmpl w:val="B3B8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14941D45"/>
    <w:multiLevelType w:val="hybridMultilevel"/>
    <w:tmpl w:val="A4827F20"/>
    <w:lvl w:ilvl="0" w:tplc="0BD8B046">
      <w:start w:val="1"/>
      <w:numFmt w:val="lowerRoman"/>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8" w15:restartNumberingAfterBreak="0">
    <w:nsid w:val="14D7425B"/>
    <w:multiLevelType w:val="multilevel"/>
    <w:tmpl w:val="C1E02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14F11B90"/>
    <w:multiLevelType w:val="multilevel"/>
    <w:tmpl w:val="14F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0" w15:restartNumberingAfterBreak="0">
    <w:nsid w:val="15187359"/>
    <w:multiLevelType w:val="hybridMultilevel"/>
    <w:tmpl w:val="220C682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21" w15:restartNumberingAfterBreak="0">
    <w:nsid w:val="151C0EC4"/>
    <w:multiLevelType w:val="hybridMultilevel"/>
    <w:tmpl w:val="5FDCD14C"/>
    <w:lvl w:ilvl="0" w:tplc="0409000F">
      <w:start w:val="1"/>
      <w:numFmt w:val="decimal"/>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22" w15:restartNumberingAfterBreak="0">
    <w:nsid w:val="15255995"/>
    <w:multiLevelType w:val="hybridMultilevel"/>
    <w:tmpl w:val="1788335A"/>
    <w:lvl w:ilvl="0" w:tplc="51FC8BBC">
      <w:start w:val="1"/>
      <w:numFmt w:val="decimal"/>
      <w:lvlText w:val="%1."/>
      <w:lvlJc w:val="left"/>
      <w:pPr>
        <w:ind w:left="360" w:hanging="36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23" w15:restartNumberingAfterBreak="0">
    <w:nsid w:val="15355925"/>
    <w:multiLevelType w:val="hybridMultilevel"/>
    <w:tmpl w:val="7158C0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4" w15:restartNumberingAfterBreak="0">
    <w:nsid w:val="15447515"/>
    <w:multiLevelType w:val="multilevel"/>
    <w:tmpl w:val="E126EC52"/>
    <w:lvl w:ilvl="0">
      <w:start w:val="1"/>
      <w:numFmt w:val="decimal"/>
      <w:lvlText w:val="%1."/>
      <w:lvlJc w:val="left"/>
      <w:pPr>
        <w:ind w:left="1947"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start w:val="1"/>
      <w:numFmt w:val="decimal"/>
      <w:lvlText w:val="%1.%2."/>
      <w:lvlJc w:val="left"/>
      <w:pPr>
        <w:ind w:left="2075" w:hanging="497"/>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2951" w:hanging="497"/>
      </w:pPr>
      <w:rPr>
        <w:rFonts w:hint="default"/>
        <w:lang w:val="ms" w:eastAsia="en-US" w:bidi="ar-SA"/>
      </w:rPr>
    </w:lvl>
    <w:lvl w:ilvl="3">
      <w:numFmt w:val="bullet"/>
      <w:lvlText w:val="•"/>
      <w:lvlJc w:val="left"/>
      <w:pPr>
        <w:ind w:left="3822" w:hanging="497"/>
      </w:pPr>
      <w:rPr>
        <w:rFonts w:hint="default"/>
        <w:lang w:val="ms" w:eastAsia="en-US" w:bidi="ar-SA"/>
      </w:rPr>
    </w:lvl>
    <w:lvl w:ilvl="4">
      <w:numFmt w:val="bullet"/>
      <w:lvlText w:val="•"/>
      <w:lvlJc w:val="left"/>
      <w:pPr>
        <w:ind w:left="4693" w:hanging="497"/>
      </w:pPr>
      <w:rPr>
        <w:rFonts w:hint="default"/>
        <w:lang w:val="ms" w:eastAsia="en-US" w:bidi="ar-SA"/>
      </w:rPr>
    </w:lvl>
    <w:lvl w:ilvl="5">
      <w:numFmt w:val="bullet"/>
      <w:lvlText w:val="•"/>
      <w:lvlJc w:val="left"/>
      <w:pPr>
        <w:ind w:left="5564" w:hanging="497"/>
      </w:pPr>
      <w:rPr>
        <w:rFonts w:hint="default"/>
        <w:lang w:val="ms" w:eastAsia="en-US" w:bidi="ar-SA"/>
      </w:rPr>
    </w:lvl>
    <w:lvl w:ilvl="6">
      <w:numFmt w:val="bullet"/>
      <w:lvlText w:val="•"/>
      <w:lvlJc w:val="left"/>
      <w:pPr>
        <w:ind w:left="6436" w:hanging="497"/>
      </w:pPr>
      <w:rPr>
        <w:rFonts w:hint="default"/>
        <w:lang w:val="ms" w:eastAsia="en-US" w:bidi="ar-SA"/>
      </w:rPr>
    </w:lvl>
    <w:lvl w:ilvl="7">
      <w:numFmt w:val="bullet"/>
      <w:lvlText w:val="•"/>
      <w:lvlJc w:val="left"/>
      <w:pPr>
        <w:ind w:left="7307" w:hanging="497"/>
      </w:pPr>
      <w:rPr>
        <w:rFonts w:hint="default"/>
        <w:lang w:val="ms" w:eastAsia="en-US" w:bidi="ar-SA"/>
      </w:rPr>
    </w:lvl>
    <w:lvl w:ilvl="8">
      <w:numFmt w:val="bullet"/>
      <w:lvlText w:val="•"/>
      <w:lvlJc w:val="left"/>
      <w:pPr>
        <w:ind w:left="8178" w:hanging="497"/>
      </w:pPr>
      <w:rPr>
        <w:rFonts w:hint="default"/>
        <w:lang w:val="ms" w:eastAsia="en-US" w:bidi="ar-SA"/>
      </w:rPr>
    </w:lvl>
  </w:abstractNum>
  <w:abstractNum w:abstractNumId="325" w15:restartNumberingAfterBreak="0">
    <w:nsid w:val="154B151D"/>
    <w:multiLevelType w:val="hybridMultilevel"/>
    <w:tmpl w:val="15D269AE"/>
    <w:lvl w:ilvl="0" w:tplc="F798289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26" w15:restartNumberingAfterBreak="0">
    <w:nsid w:val="1562158D"/>
    <w:multiLevelType w:val="hybridMultilevel"/>
    <w:tmpl w:val="03786EE2"/>
    <w:lvl w:ilvl="0" w:tplc="45403D50">
      <w:start w:val="1"/>
      <w:numFmt w:val="decimal"/>
      <w:lvlText w:val="1.1.%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7" w15:restartNumberingAfterBreak="0">
    <w:nsid w:val="15686329"/>
    <w:multiLevelType w:val="hybridMultilevel"/>
    <w:tmpl w:val="CA083F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15744178"/>
    <w:multiLevelType w:val="hybridMultilevel"/>
    <w:tmpl w:val="A31AC0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1587137C"/>
    <w:multiLevelType w:val="multilevel"/>
    <w:tmpl w:val="4BE2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159708FB"/>
    <w:multiLevelType w:val="multilevel"/>
    <w:tmpl w:val="159708F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1" w15:restartNumberingAfterBreak="0">
    <w:nsid w:val="15C02322"/>
    <w:multiLevelType w:val="hybridMultilevel"/>
    <w:tmpl w:val="9DB22B86"/>
    <w:lvl w:ilvl="0" w:tplc="1C5AE7EA">
      <w:start w:val="1"/>
      <w:numFmt w:val="lowerRoman"/>
      <w:lvlText w:val="%1."/>
      <w:lvlJc w:val="left"/>
      <w:pPr>
        <w:ind w:left="1080" w:hanging="72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161D1A25"/>
    <w:multiLevelType w:val="hybridMultilevel"/>
    <w:tmpl w:val="E462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16311338"/>
    <w:multiLevelType w:val="hybridMultilevel"/>
    <w:tmpl w:val="E7A2BFF2"/>
    <w:lvl w:ilvl="0" w:tplc="B98E36B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4" w15:restartNumberingAfterBreak="0">
    <w:nsid w:val="166F4B09"/>
    <w:multiLevelType w:val="hybridMultilevel"/>
    <w:tmpl w:val="D706C25C"/>
    <w:lvl w:ilvl="0" w:tplc="7374BD2C">
      <w:numFmt w:val="bullet"/>
      <w:lvlText w:val="-"/>
      <w:lvlJc w:val="left"/>
      <w:pPr>
        <w:ind w:left="720" w:hanging="360"/>
      </w:pPr>
      <w:rPr>
        <w:rFonts w:ascii="Times New Roman" w:eastAsia="Batang"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5" w15:restartNumberingAfterBreak="0">
    <w:nsid w:val="16742563"/>
    <w:multiLevelType w:val="hybridMultilevel"/>
    <w:tmpl w:val="1EC0EB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168B0B74"/>
    <w:multiLevelType w:val="hybridMultilevel"/>
    <w:tmpl w:val="1BA4ED06"/>
    <w:lvl w:ilvl="0" w:tplc="6B7C0676">
      <w:start w:val="1"/>
      <w:numFmt w:val="decimal"/>
      <w:lvlText w:val="%1."/>
      <w:lvlJc w:val="left"/>
      <w:pPr>
        <w:ind w:left="720" w:hanging="360"/>
      </w:pPr>
    </w:lvl>
    <w:lvl w:ilvl="1" w:tplc="40820C64" w:tentative="1">
      <w:start w:val="1"/>
      <w:numFmt w:val="lowerLetter"/>
      <w:lvlText w:val="%2."/>
      <w:lvlJc w:val="left"/>
      <w:pPr>
        <w:ind w:left="1440" w:hanging="360"/>
      </w:pPr>
    </w:lvl>
    <w:lvl w:ilvl="2" w:tplc="AF362CDC" w:tentative="1">
      <w:start w:val="1"/>
      <w:numFmt w:val="lowerRoman"/>
      <w:lvlText w:val="%3."/>
      <w:lvlJc w:val="right"/>
      <w:pPr>
        <w:ind w:left="2160" w:hanging="180"/>
      </w:pPr>
    </w:lvl>
    <w:lvl w:ilvl="3" w:tplc="3D1A61F4" w:tentative="1">
      <w:start w:val="1"/>
      <w:numFmt w:val="decimal"/>
      <w:lvlText w:val="%4."/>
      <w:lvlJc w:val="left"/>
      <w:pPr>
        <w:ind w:left="2880" w:hanging="360"/>
      </w:pPr>
    </w:lvl>
    <w:lvl w:ilvl="4" w:tplc="25F0D3C6" w:tentative="1">
      <w:start w:val="1"/>
      <w:numFmt w:val="lowerLetter"/>
      <w:lvlText w:val="%5."/>
      <w:lvlJc w:val="left"/>
      <w:pPr>
        <w:ind w:left="3600" w:hanging="360"/>
      </w:pPr>
    </w:lvl>
    <w:lvl w:ilvl="5" w:tplc="CA7A3E86" w:tentative="1">
      <w:start w:val="1"/>
      <w:numFmt w:val="lowerRoman"/>
      <w:lvlText w:val="%6."/>
      <w:lvlJc w:val="right"/>
      <w:pPr>
        <w:ind w:left="4320" w:hanging="180"/>
      </w:pPr>
    </w:lvl>
    <w:lvl w:ilvl="6" w:tplc="071C2EE4" w:tentative="1">
      <w:start w:val="1"/>
      <w:numFmt w:val="decimal"/>
      <w:lvlText w:val="%7."/>
      <w:lvlJc w:val="left"/>
      <w:pPr>
        <w:ind w:left="5040" w:hanging="360"/>
      </w:pPr>
    </w:lvl>
    <w:lvl w:ilvl="7" w:tplc="2FE25F4C" w:tentative="1">
      <w:start w:val="1"/>
      <w:numFmt w:val="lowerLetter"/>
      <w:lvlText w:val="%8."/>
      <w:lvlJc w:val="left"/>
      <w:pPr>
        <w:ind w:left="5760" w:hanging="360"/>
      </w:pPr>
    </w:lvl>
    <w:lvl w:ilvl="8" w:tplc="61848186" w:tentative="1">
      <w:start w:val="1"/>
      <w:numFmt w:val="lowerRoman"/>
      <w:lvlText w:val="%9."/>
      <w:lvlJc w:val="right"/>
      <w:pPr>
        <w:ind w:left="6480" w:hanging="180"/>
      </w:pPr>
    </w:lvl>
  </w:abstractNum>
  <w:abstractNum w:abstractNumId="337" w15:restartNumberingAfterBreak="0">
    <w:nsid w:val="16B13A91"/>
    <w:multiLevelType w:val="multilevel"/>
    <w:tmpl w:val="204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16C65198"/>
    <w:multiLevelType w:val="multilevel"/>
    <w:tmpl w:val="D890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16DD44C9"/>
    <w:multiLevelType w:val="multilevel"/>
    <w:tmpl w:val="5ED0E9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060"/>
        </w:tabs>
        <w:ind w:left="510" w:hanging="170"/>
      </w:pPr>
      <w:rPr>
        <w:rFonts w:hint="default"/>
      </w:rPr>
    </w:lvl>
    <w:lvl w:ilvl="3">
      <w:start w:val="1"/>
      <w:numFmt w:val="decimal"/>
      <w:lvlText w:val="%1.%2.%3.%4"/>
      <w:lvlJc w:val="left"/>
      <w:pPr>
        <w:tabs>
          <w:tab w:val="num" w:pos="1531"/>
        </w:tabs>
        <w:ind w:left="1531" w:hanging="79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0" w15:restartNumberingAfterBreak="0">
    <w:nsid w:val="16F55F0D"/>
    <w:multiLevelType w:val="multilevel"/>
    <w:tmpl w:val="85BE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16FC7B72"/>
    <w:multiLevelType w:val="multilevel"/>
    <w:tmpl w:val="42C4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170130AA"/>
    <w:multiLevelType w:val="multilevel"/>
    <w:tmpl w:val="12A0C78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3" w15:restartNumberingAfterBreak="0">
    <w:nsid w:val="172635E5"/>
    <w:multiLevelType w:val="hybridMultilevel"/>
    <w:tmpl w:val="B470C1B0"/>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344" w15:restartNumberingAfterBreak="0">
    <w:nsid w:val="17293374"/>
    <w:multiLevelType w:val="hybridMultilevel"/>
    <w:tmpl w:val="52201CFE"/>
    <w:lvl w:ilvl="0" w:tplc="AB22CFDA">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11A3268">
      <w:numFmt w:val="bullet"/>
      <w:lvlText w:val="•"/>
      <w:lvlJc w:val="left"/>
      <w:pPr>
        <w:ind w:left="1696" w:hanging="360"/>
      </w:pPr>
      <w:rPr>
        <w:rFonts w:hint="default"/>
        <w:lang w:val="en-US" w:eastAsia="en-US" w:bidi="ar-SA"/>
      </w:rPr>
    </w:lvl>
    <w:lvl w:ilvl="2" w:tplc="1C34426E">
      <w:numFmt w:val="bullet"/>
      <w:lvlText w:val="•"/>
      <w:lvlJc w:val="left"/>
      <w:pPr>
        <w:ind w:left="2572" w:hanging="360"/>
      </w:pPr>
      <w:rPr>
        <w:rFonts w:hint="default"/>
        <w:lang w:val="en-US" w:eastAsia="en-US" w:bidi="ar-SA"/>
      </w:rPr>
    </w:lvl>
    <w:lvl w:ilvl="3" w:tplc="F8A8020C">
      <w:numFmt w:val="bullet"/>
      <w:lvlText w:val="•"/>
      <w:lvlJc w:val="left"/>
      <w:pPr>
        <w:ind w:left="3448" w:hanging="360"/>
      </w:pPr>
      <w:rPr>
        <w:rFonts w:hint="default"/>
        <w:lang w:val="en-US" w:eastAsia="en-US" w:bidi="ar-SA"/>
      </w:rPr>
    </w:lvl>
    <w:lvl w:ilvl="4" w:tplc="E640B82A">
      <w:numFmt w:val="bullet"/>
      <w:lvlText w:val="•"/>
      <w:lvlJc w:val="left"/>
      <w:pPr>
        <w:ind w:left="4324" w:hanging="360"/>
      </w:pPr>
      <w:rPr>
        <w:rFonts w:hint="default"/>
        <w:lang w:val="en-US" w:eastAsia="en-US" w:bidi="ar-SA"/>
      </w:rPr>
    </w:lvl>
    <w:lvl w:ilvl="5" w:tplc="C6C04992">
      <w:numFmt w:val="bullet"/>
      <w:lvlText w:val="•"/>
      <w:lvlJc w:val="left"/>
      <w:pPr>
        <w:ind w:left="5200" w:hanging="360"/>
      </w:pPr>
      <w:rPr>
        <w:rFonts w:hint="default"/>
        <w:lang w:val="en-US" w:eastAsia="en-US" w:bidi="ar-SA"/>
      </w:rPr>
    </w:lvl>
    <w:lvl w:ilvl="6" w:tplc="DB480F96">
      <w:numFmt w:val="bullet"/>
      <w:lvlText w:val="•"/>
      <w:lvlJc w:val="left"/>
      <w:pPr>
        <w:ind w:left="6076" w:hanging="360"/>
      </w:pPr>
      <w:rPr>
        <w:rFonts w:hint="default"/>
        <w:lang w:val="en-US" w:eastAsia="en-US" w:bidi="ar-SA"/>
      </w:rPr>
    </w:lvl>
    <w:lvl w:ilvl="7" w:tplc="5BBCD350">
      <w:numFmt w:val="bullet"/>
      <w:lvlText w:val="•"/>
      <w:lvlJc w:val="left"/>
      <w:pPr>
        <w:ind w:left="6952" w:hanging="360"/>
      </w:pPr>
      <w:rPr>
        <w:rFonts w:hint="default"/>
        <w:lang w:val="en-US" w:eastAsia="en-US" w:bidi="ar-SA"/>
      </w:rPr>
    </w:lvl>
    <w:lvl w:ilvl="8" w:tplc="462A3518">
      <w:numFmt w:val="bullet"/>
      <w:lvlText w:val="•"/>
      <w:lvlJc w:val="left"/>
      <w:pPr>
        <w:ind w:left="7828" w:hanging="360"/>
      </w:pPr>
      <w:rPr>
        <w:rFonts w:hint="default"/>
        <w:lang w:val="en-US" w:eastAsia="en-US" w:bidi="ar-SA"/>
      </w:rPr>
    </w:lvl>
  </w:abstractNum>
  <w:abstractNum w:abstractNumId="345" w15:restartNumberingAfterBreak="0">
    <w:nsid w:val="17507E3F"/>
    <w:multiLevelType w:val="multilevel"/>
    <w:tmpl w:val="FE28E3B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6" w15:restartNumberingAfterBreak="0">
    <w:nsid w:val="175956F9"/>
    <w:multiLevelType w:val="multilevel"/>
    <w:tmpl w:val="CDAC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17607BCF"/>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1768362D"/>
    <w:multiLevelType w:val="multilevel"/>
    <w:tmpl w:val="1F24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18010AA6"/>
    <w:multiLevelType w:val="multilevel"/>
    <w:tmpl w:val="7EBEE782"/>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0" w15:restartNumberingAfterBreak="0">
    <w:nsid w:val="18120D3F"/>
    <w:multiLevelType w:val="multilevel"/>
    <w:tmpl w:val="BF7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1841214F"/>
    <w:multiLevelType w:val="multilevel"/>
    <w:tmpl w:val="1841214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15:restartNumberingAfterBreak="0">
    <w:nsid w:val="185F30DD"/>
    <w:multiLevelType w:val="hybridMultilevel"/>
    <w:tmpl w:val="6B064B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1865193F"/>
    <w:multiLevelType w:val="hybridMultilevel"/>
    <w:tmpl w:val="FA6C9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18A93582"/>
    <w:multiLevelType w:val="hybridMultilevel"/>
    <w:tmpl w:val="E7AA2BDC"/>
    <w:lvl w:ilvl="0" w:tplc="15EC4806">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9DF2F06C">
      <w:numFmt w:val="bullet"/>
      <w:lvlText w:val="•"/>
      <w:lvlJc w:val="left"/>
      <w:pPr>
        <w:ind w:left="1317" w:hanging="425"/>
      </w:pPr>
      <w:rPr>
        <w:rFonts w:hint="default"/>
        <w:lang w:val="en-US" w:eastAsia="en-US" w:bidi="ar-SA"/>
      </w:rPr>
    </w:lvl>
    <w:lvl w:ilvl="2" w:tplc="275A3350">
      <w:numFmt w:val="bullet"/>
      <w:lvlText w:val="•"/>
      <w:lvlJc w:val="left"/>
      <w:pPr>
        <w:ind w:left="2195" w:hanging="425"/>
      </w:pPr>
      <w:rPr>
        <w:rFonts w:hint="default"/>
        <w:lang w:val="en-US" w:eastAsia="en-US" w:bidi="ar-SA"/>
      </w:rPr>
    </w:lvl>
    <w:lvl w:ilvl="3" w:tplc="E730A754">
      <w:numFmt w:val="bullet"/>
      <w:lvlText w:val="•"/>
      <w:lvlJc w:val="left"/>
      <w:pPr>
        <w:ind w:left="3073" w:hanging="425"/>
      </w:pPr>
      <w:rPr>
        <w:rFonts w:hint="default"/>
        <w:lang w:val="en-US" w:eastAsia="en-US" w:bidi="ar-SA"/>
      </w:rPr>
    </w:lvl>
    <w:lvl w:ilvl="4" w:tplc="AAF8809C">
      <w:numFmt w:val="bullet"/>
      <w:lvlText w:val="•"/>
      <w:lvlJc w:val="left"/>
      <w:pPr>
        <w:ind w:left="3950" w:hanging="425"/>
      </w:pPr>
      <w:rPr>
        <w:rFonts w:hint="default"/>
        <w:lang w:val="en-US" w:eastAsia="en-US" w:bidi="ar-SA"/>
      </w:rPr>
    </w:lvl>
    <w:lvl w:ilvl="5" w:tplc="6526FE44">
      <w:numFmt w:val="bullet"/>
      <w:lvlText w:val="•"/>
      <w:lvlJc w:val="left"/>
      <w:pPr>
        <w:ind w:left="4828" w:hanging="425"/>
      </w:pPr>
      <w:rPr>
        <w:rFonts w:hint="default"/>
        <w:lang w:val="en-US" w:eastAsia="en-US" w:bidi="ar-SA"/>
      </w:rPr>
    </w:lvl>
    <w:lvl w:ilvl="6" w:tplc="180621F8">
      <w:numFmt w:val="bullet"/>
      <w:lvlText w:val="•"/>
      <w:lvlJc w:val="left"/>
      <w:pPr>
        <w:ind w:left="5706" w:hanging="425"/>
      </w:pPr>
      <w:rPr>
        <w:rFonts w:hint="default"/>
        <w:lang w:val="en-US" w:eastAsia="en-US" w:bidi="ar-SA"/>
      </w:rPr>
    </w:lvl>
    <w:lvl w:ilvl="7" w:tplc="74A69D32">
      <w:numFmt w:val="bullet"/>
      <w:lvlText w:val="•"/>
      <w:lvlJc w:val="left"/>
      <w:pPr>
        <w:ind w:left="6583" w:hanging="425"/>
      </w:pPr>
      <w:rPr>
        <w:rFonts w:hint="default"/>
        <w:lang w:val="en-US" w:eastAsia="en-US" w:bidi="ar-SA"/>
      </w:rPr>
    </w:lvl>
    <w:lvl w:ilvl="8" w:tplc="0FEE905A">
      <w:numFmt w:val="bullet"/>
      <w:lvlText w:val="•"/>
      <w:lvlJc w:val="left"/>
      <w:pPr>
        <w:ind w:left="7461" w:hanging="425"/>
      </w:pPr>
      <w:rPr>
        <w:rFonts w:hint="default"/>
        <w:lang w:val="en-US" w:eastAsia="en-US" w:bidi="ar-SA"/>
      </w:rPr>
    </w:lvl>
  </w:abstractNum>
  <w:abstractNum w:abstractNumId="355" w15:restartNumberingAfterBreak="0">
    <w:nsid w:val="18AF1F76"/>
    <w:multiLevelType w:val="multilevel"/>
    <w:tmpl w:val="63483454"/>
    <w:styleLink w:val="CurrentList10"/>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6" w15:restartNumberingAfterBreak="0">
    <w:nsid w:val="18B6270F"/>
    <w:multiLevelType w:val="multilevel"/>
    <w:tmpl w:val="3040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18CB46F6"/>
    <w:multiLevelType w:val="hybridMultilevel"/>
    <w:tmpl w:val="11D8C9A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358" w15:restartNumberingAfterBreak="0">
    <w:nsid w:val="18E4191A"/>
    <w:multiLevelType w:val="hybridMultilevel"/>
    <w:tmpl w:val="6C822C0E"/>
    <w:lvl w:ilvl="0" w:tplc="79D44742">
      <w:start w:val="1"/>
      <w:numFmt w:val="decimal"/>
      <w:lvlText w:val="%1)"/>
      <w:lvlJc w:val="left"/>
      <w:pPr>
        <w:ind w:left="720" w:hanging="360"/>
      </w:pPr>
      <w:rPr>
        <w:rFonts w:hint="default"/>
      </w:rPr>
    </w:lvl>
    <w:lvl w:ilvl="1" w:tplc="2264B164" w:tentative="1">
      <w:start w:val="1"/>
      <w:numFmt w:val="lowerLetter"/>
      <w:lvlText w:val="%2."/>
      <w:lvlJc w:val="left"/>
      <w:pPr>
        <w:ind w:left="1440" w:hanging="360"/>
      </w:pPr>
    </w:lvl>
    <w:lvl w:ilvl="2" w:tplc="BC6C1598" w:tentative="1">
      <w:start w:val="1"/>
      <w:numFmt w:val="lowerRoman"/>
      <w:lvlText w:val="%3."/>
      <w:lvlJc w:val="right"/>
      <w:pPr>
        <w:ind w:left="2160" w:hanging="180"/>
      </w:pPr>
    </w:lvl>
    <w:lvl w:ilvl="3" w:tplc="E25CAA14" w:tentative="1">
      <w:start w:val="1"/>
      <w:numFmt w:val="decimal"/>
      <w:lvlText w:val="%4."/>
      <w:lvlJc w:val="left"/>
      <w:pPr>
        <w:ind w:left="2880" w:hanging="360"/>
      </w:pPr>
    </w:lvl>
    <w:lvl w:ilvl="4" w:tplc="34306A80" w:tentative="1">
      <w:start w:val="1"/>
      <w:numFmt w:val="lowerLetter"/>
      <w:lvlText w:val="%5."/>
      <w:lvlJc w:val="left"/>
      <w:pPr>
        <w:ind w:left="3600" w:hanging="360"/>
      </w:pPr>
    </w:lvl>
    <w:lvl w:ilvl="5" w:tplc="236C42B6" w:tentative="1">
      <w:start w:val="1"/>
      <w:numFmt w:val="lowerRoman"/>
      <w:lvlText w:val="%6."/>
      <w:lvlJc w:val="right"/>
      <w:pPr>
        <w:ind w:left="4320" w:hanging="180"/>
      </w:pPr>
    </w:lvl>
    <w:lvl w:ilvl="6" w:tplc="93104FA0" w:tentative="1">
      <w:start w:val="1"/>
      <w:numFmt w:val="decimal"/>
      <w:lvlText w:val="%7."/>
      <w:lvlJc w:val="left"/>
      <w:pPr>
        <w:ind w:left="5040" w:hanging="360"/>
      </w:pPr>
    </w:lvl>
    <w:lvl w:ilvl="7" w:tplc="1DB881D0" w:tentative="1">
      <w:start w:val="1"/>
      <w:numFmt w:val="lowerLetter"/>
      <w:lvlText w:val="%8."/>
      <w:lvlJc w:val="left"/>
      <w:pPr>
        <w:ind w:left="5760" w:hanging="360"/>
      </w:pPr>
    </w:lvl>
    <w:lvl w:ilvl="8" w:tplc="8C122A26" w:tentative="1">
      <w:start w:val="1"/>
      <w:numFmt w:val="lowerRoman"/>
      <w:lvlText w:val="%9."/>
      <w:lvlJc w:val="right"/>
      <w:pPr>
        <w:ind w:left="6480" w:hanging="180"/>
      </w:pPr>
    </w:lvl>
  </w:abstractNum>
  <w:abstractNum w:abstractNumId="359" w15:restartNumberingAfterBreak="0">
    <w:nsid w:val="18F17B3F"/>
    <w:multiLevelType w:val="hybridMultilevel"/>
    <w:tmpl w:val="DCFC56C8"/>
    <w:lvl w:ilvl="0" w:tplc="3C62F872">
      <w:start w:val="1"/>
      <w:numFmt w:val="decimal"/>
      <w:lvlText w:val="4.3.%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0" w15:restartNumberingAfterBreak="0">
    <w:nsid w:val="18F80E4F"/>
    <w:multiLevelType w:val="multilevel"/>
    <w:tmpl w:val="5C56BDC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15:restartNumberingAfterBreak="0">
    <w:nsid w:val="19017B81"/>
    <w:multiLevelType w:val="multilevel"/>
    <w:tmpl w:val="16843C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2" w15:restartNumberingAfterBreak="0">
    <w:nsid w:val="190A4A8F"/>
    <w:multiLevelType w:val="multilevel"/>
    <w:tmpl w:val="57C239D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196439D2"/>
    <w:multiLevelType w:val="multilevel"/>
    <w:tmpl w:val="FBB2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19754706"/>
    <w:multiLevelType w:val="multilevel"/>
    <w:tmpl w:val="DC6EE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1978420D"/>
    <w:multiLevelType w:val="multilevel"/>
    <w:tmpl w:val="45C6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19A0406F"/>
    <w:multiLevelType w:val="multilevel"/>
    <w:tmpl w:val="2E828258"/>
    <w:lvl w:ilvl="0">
      <w:start w:val="1"/>
      <w:numFmt w:val="decimal"/>
      <w:lvlText w:val="%1."/>
      <w:lvlJc w:val="left"/>
      <w:pPr>
        <w:ind w:left="1854"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367" w15:restartNumberingAfterBreak="0">
    <w:nsid w:val="19C26B4C"/>
    <w:multiLevelType w:val="multilevel"/>
    <w:tmpl w:val="4538E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19DA735F"/>
    <w:multiLevelType w:val="hybridMultilevel"/>
    <w:tmpl w:val="B81A2D8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69" w15:restartNumberingAfterBreak="0">
    <w:nsid w:val="19FD3C74"/>
    <w:multiLevelType w:val="hybridMultilevel"/>
    <w:tmpl w:val="3F506A2E"/>
    <w:lvl w:ilvl="0" w:tplc="3C0E69B2">
      <w:start w:val="1"/>
      <w:numFmt w:val="upperRoman"/>
      <w:lvlText w:val="%1."/>
      <w:lvlJc w:val="left"/>
      <w:pPr>
        <w:ind w:left="567" w:hanging="567"/>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1A09709D"/>
    <w:multiLevelType w:val="multilevel"/>
    <w:tmpl w:val="32E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1A22498D"/>
    <w:multiLevelType w:val="hybridMultilevel"/>
    <w:tmpl w:val="983CDE16"/>
    <w:lvl w:ilvl="0" w:tplc="F070AA0C">
      <w:start w:val="4"/>
      <w:numFmt w:val="bullet"/>
      <w:lvlText w:val=""/>
      <w:lvlJc w:val="left"/>
      <w:pPr>
        <w:ind w:left="720" w:hanging="360"/>
      </w:pPr>
      <w:rPr>
        <w:rFonts w:ascii="Symbol" w:eastAsiaTheme="minorEastAsia" w:hAnsi="Symbol" w:cs="Times New Roman" w:hint="default"/>
      </w:rPr>
    </w:lvl>
    <w:lvl w:ilvl="1" w:tplc="0BB6B362" w:tentative="1">
      <w:start w:val="1"/>
      <w:numFmt w:val="bullet"/>
      <w:lvlText w:val="o"/>
      <w:lvlJc w:val="left"/>
      <w:pPr>
        <w:ind w:left="1440" w:hanging="360"/>
      </w:pPr>
      <w:rPr>
        <w:rFonts w:ascii="Courier New" w:hAnsi="Courier New" w:cs="Courier New" w:hint="default"/>
      </w:rPr>
    </w:lvl>
    <w:lvl w:ilvl="2" w:tplc="6178A2EC" w:tentative="1">
      <w:start w:val="1"/>
      <w:numFmt w:val="bullet"/>
      <w:lvlText w:val=""/>
      <w:lvlJc w:val="left"/>
      <w:pPr>
        <w:ind w:left="2160" w:hanging="360"/>
      </w:pPr>
      <w:rPr>
        <w:rFonts w:ascii="Wingdings" w:hAnsi="Wingdings" w:hint="default"/>
      </w:rPr>
    </w:lvl>
    <w:lvl w:ilvl="3" w:tplc="A4746448" w:tentative="1">
      <w:start w:val="1"/>
      <w:numFmt w:val="bullet"/>
      <w:lvlText w:val=""/>
      <w:lvlJc w:val="left"/>
      <w:pPr>
        <w:ind w:left="2880" w:hanging="360"/>
      </w:pPr>
      <w:rPr>
        <w:rFonts w:ascii="Symbol" w:hAnsi="Symbol" w:hint="default"/>
      </w:rPr>
    </w:lvl>
    <w:lvl w:ilvl="4" w:tplc="87928380" w:tentative="1">
      <w:start w:val="1"/>
      <w:numFmt w:val="bullet"/>
      <w:lvlText w:val="o"/>
      <w:lvlJc w:val="left"/>
      <w:pPr>
        <w:ind w:left="3600" w:hanging="360"/>
      </w:pPr>
      <w:rPr>
        <w:rFonts w:ascii="Courier New" w:hAnsi="Courier New" w:cs="Courier New" w:hint="default"/>
      </w:rPr>
    </w:lvl>
    <w:lvl w:ilvl="5" w:tplc="2884A2BA" w:tentative="1">
      <w:start w:val="1"/>
      <w:numFmt w:val="bullet"/>
      <w:lvlText w:val=""/>
      <w:lvlJc w:val="left"/>
      <w:pPr>
        <w:ind w:left="4320" w:hanging="360"/>
      </w:pPr>
      <w:rPr>
        <w:rFonts w:ascii="Wingdings" w:hAnsi="Wingdings" w:hint="default"/>
      </w:rPr>
    </w:lvl>
    <w:lvl w:ilvl="6" w:tplc="60806E8E" w:tentative="1">
      <w:start w:val="1"/>
      <w:numFmt w:val="bullet"/>
      <w:lvlText w:val=""/>
      <w:lvlJc w:val="left"/>
      <w:pPr>
        <w:ind w:left="5040" w:hanging="360"/>
      </w:pPr>
      <w:rPr>
        <w:rFonts w:ascii="Symbol" w:hAnsi="Symbol" w:hint="default"/>
      </w:rPr>
    </w:lvl>
    <w:lvl w:ilvl="7" w:tplc="B47C8A14" w:tentative="1">
      <w:start w:val="1"/>
      <w:numFmt w:val="bullet"/>
      <w:lvlText w:val="o"/>
      <w:lvlJc w:val="left"/>
      <w:pPr>
        <w:ind w:left="5760" w:hanging="360"/>
      </w:pPr>
      <w:rPr>
        <w:rFonts w:ascii="Courier New" w:hAnsi="Courier New" w:cs="Courier New" w:hint="default"/>
      </w:rPr>
    </w:lvl>
    <w:lvl w:ilvl="8" w:tplc="9D569994" w:tentative="1">
      <w:start w:val="1"/>
      <w:numFmt w:val="bullet"/>
      <w:lvlText w:val=""/>
      <w:lvlJc w:val="left"/>
      <w:pPr>
        <w:ind w:left="6480" w:hanging="360"/>
      </w:pPr>
      <w:rPr>
        <w:rFonts w:ascii="Wingdings" w:hAnsi="Wingdings" w:hint="default"/>
      </w:rPr>
    </w:lvl>
  </w:abstractNum>
  <w:abstractNum w:abstractNumId="37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73" w15:restartNumberingAfterBreak="0">
    <w:nsid w:val="1A3049FF"/>
    <w:multiLevelType w:val="multilevel"/>
    <w:tmpl w:val="E4A2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1A39274A"/>
    <w:multiLevelType w:val="multilevel"/>
    <w:tmpl w:val="E0968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1A3C3461"/>
    <w:multiLevelType w:val="hybridMultilevel"/>
    <w:tmpl w:val="4FC831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76" w15:restartNumberingAfterBreak="0">
    <w:nsid w:val="1A487CFD"/>
    <w:multiLevelType w:val="hybridMultilevel"/>
    <w:tmpl w:val="B816A95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7" w15:restartNumberingAfterBreak="0">
    <w:nsid w:val="1A5C0415"/>
    <w:multiLevelType w:val="multilevel"/>
    <w:tmpl w:val="8BA4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1A6841A1"/>
    <w:multiLevelType w:val="multilevel"/>
    <w:tmpl w:val="FDFEA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1A711492"/>
    <w:multiLevelType w:val="hybridMultilevel"/>
    <w:tmpl w:val="AE64B0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0" w15:restartNumberingAfterBreak="0">
    <w:nsid w:val="1A7B0B3C"/>
    <w:multiLevelType w:val="multilevel"/>
    <w:tmpl w:val="4896EFDE"/>
    <w:lvl w:ilvl="0">
      <w:start w:val="1"/>
      <w:numFmt w:val="decimal"/>
      <w:lvlText w:val="%1."/>
      <w:lvlJc w:val="left"/>
      <w:pPr>
        <w:ind w:left="1092" w:hanging="360"/>
      </w:pPr>
      <w:rPr>
        <w:rFonts w:ascii="Times New Roman" w:eastAsia="Times New Roman" w:hAnsi="Times New Roman" w:cs="Times New Roman"/>
        <w:b/>
        <w:i/>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381" w15:restartNumberingAfterBreak="0">
    <w:nsid w:val="1A9031E0"/>
    <w:multiLevelType w:val="hybridMultilevel"/>
    <w:tmpl w:val="2EA02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2" w15:restartNumberingAfterBreak="0">
    <w:nsid w:val="1AD3D49E"/>
    <w:multiLevelType w:val="multilevel"/>
    <w:tmpl w:val="1AD3D49E"/>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3" w15:restartNumberingAfterBreak="0">
    <w:nsid w:val="1AE213A4"/>
    <w:multiLevelType w:val="multilevel"/>
    <w:tmpl w:val="A3E03E7A"/>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84" w15:restartNumberingAfterBreak="0">
    <w:nsid w:val="1AE503D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85" w15:restartNumberingAfterBreak="0">
    <w:nsid w:val="1AFA1282"/>
    <w:multiLevelType w:val="multilevel"/>
    <w:tmpl w:val="1AFA12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6" w15:restartNumberingAfterBreak="0">
    <w:nsid w:val="1B640E38"/>
    <w:multiLevelType w:val="multilevel"/>
    <w:tmpl w:val="344C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1B7B713B"/>
    <w:multiLevelType w:val="multilevel"/>
    <w:tmpl w:val="6C92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1B8327AE"/>
    <w:multiLevelType w:val="multilevel"/>
    <w:tmpl w:val="EF60FF9C"/>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389" w15:restartNumberingAfterBreak="0">
    <w:nsid w:val="1B9423F0"/>
    <w:multiLevelType w:val="hybridMultilevel"/>
    <w:tmpl w:val="8EC8212A"/>
    <w:lvl w:ilvl="0" w:tplc="D7FEDE3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90" w15:restartNumberingAfterBreak="0">
    <w:nsid w:val="1BA718E6"/>
    <w:multiLevelType w:val="multilevel"/>
    <w:tmpl w:val="D10AF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1C0D4348"/>
    <w:multiLevelType w:val="multilevel"/>
    <w:tmpl w:val="64A80530"/>
    <w:lvl w:ilvl="0">
      <w:start w:val="1"/>
      <w:numFmt w:val="decimal"/>
      <w:lvlText w:val="%1."/>
      <w:lvlJc w:val="left"/>
      <w:pPr>
        <w:ind w:left="720" w:hanging="360"/>
      </w:pPr>
    </w:lvl>
    <w:lvl w:ilvl="1">
      <w:start w:val="2"/>
      <w:numFmt w:val="decimal"/>
      <w:isLgl/>
      <w:lvlText w:val="%1.%2"/>
      <w:lvlJc w:val="left"/>
      <w:pPr>
        <w:ind w:left="980" w:hanging="6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2" w15:restartNumberingAfterBreak="0">
    <w:nsid w:val="1C157F73"/>
    <w:multiLevelType w:val="multilevel"/>
    <w:tmpl w:val="65DE5C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3" w15:restartNumberingAfterBreak="0">
    <w:nsid w:val="1C1C0437"/>
    <w:multiLevelType w:val="multilevel"/>
    <w:tmpl w:val="B9B4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1C3C5284"/>
    <w:multiLevelType w:val="multilevel"/>
    <w:tmpl w:val="AD68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1C465473"/>
    <w:multiLevelType w:val="multilevel"/>
    <w:tmpl w:val="1C28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1C581727"/>
    <w:multiLevelType w:val="multilevel"/>
    <w:tmpl w:val="1C5817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7" w15:restartNumberingAfterBreak="0">
    <w:nsid w:val="1C6803EF"/>
    <w:multiLevelType w:val="multilevel"/>
    <w:tmpl w:val="1BEA480E"/>
    <w:lvl w:ilvl="0">
      <w:start w:val="4"/>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hint="default"/>
        <w:spacing w:val="0"/>
        <w:w w:val="100"/>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398" w15:restartNumberingAfterBreak="0">
    <w:nsid w:val="1C89660E"/>
    <w:multiLevelType w:val="hybridMultilevel"/>
    <w:tmpl w:val="04FCBA2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99" w15:restartNumberingAfterBreak="0">
    <w:nsid w:val="1C9836B9"/>
    <w:multiLevelType w:val="multilevel"/>
    <w:tmpl w:val="0560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1CB157BE"/>
    <w:multiLevelType w:val="hybridMultilevel"/>
    <w:tmpl w:val="FAC63D40"/>
    <w:lvl w:ilvl="0" w:tplc="36A4AB3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401" w15:restartNumberingAfterBreak="0">
    <w:nsid w:val="1CB3275E"/>
    <w:multiLevelType w:val="hybridMultilevel"/>
    <w:tmpl w:val="0D248CB8"/>
    <w:lvl w:ilvl="0" w:tplc="F2CAB4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2" w15:restartNumberingAfterBreak="0">
    <w:nsid w:val="1CE666B8"/>
    <w:multiLevelType w:val="multilevel"/>
    <w:tmpl w:val="EF04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1CF06442"/>
    <w:multiLevelType w:val="hybridMultilevel"/>
    <w:tmpl w:val="64FEF96A"/>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4" w15:restartNumberingAfterBreak="0">
    <w:nsid w:val="1CF1045B"/>
    <w:multiLevelType w:val="hybridMultilevel"/>
    <w:tmpl w:val="D1BA5168"/>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05" w15:restartNumberingAfterBreak="0">
    <w:nsid w:val="1D0217B6"/>
    <w:multiLevelType w:val="hybridMultilevel"/>
    <w:tmpl w:val="9E94F9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6" w15:restartNumberingAfterBreak="0">
    <w:nsid w:val="1D3B252B"/>
    <w:multiLevelType w:val="hybridMultilevel"/>
    <w:tmpl w:val="3326C616"/>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407" w15:restartNumberingAfterBreak="0">
    <w:nsid w:val="1D6D097C"/>
    <w:multiLevelType w:val="multilevel"/>
    <w:tmpl w:val="13C81EC2"/>
    <w:lvl w:ilvl="0">
      <w:start w:val="2"/>
      <w:numFmt w:val="decimal"/>
      <w:lvlText w:val="%1"/>
      <w:lvlJc w:val="left"/>
      <w:pPr>
        <w:ind w:left="4025" w:hanging="360"/>
      </w:pPr>
      <w:rPr>
        <w:rFonts w:hint="default"/>
        <w:lang w:val="en-US" w:eastAsia="en-US" w:bidi="ar-SA"/>
      </w:rPr>
    </w:lvl>
    <w:lvl w:ilvl="1">
      <w:numFmt w:val="decimal"/>
      <w:lvlText w:val="%1.%2"/>
      <w:lvlJc w:val="left"/>
      <w:pPr>
        <w:ind w:left="4025"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5255" w:hanging="540"/>
      </w:pPr>
      <w:rPr>
        <w:rFonts w:hint="default"/>
        <w:lang w:val="en-US" w:eastAsia="en-US" w:bidi="ar-SA"/>
      </w:rPr>
    </w:lvl>
    <w:lvl w:ilvl="4">
      <w:numFmt w:val="bullet"/>
      <w:lvlText w:val="•"/>
      <w:lvlJc w:val="left"/>
      <w:pPr>
        <w:ind w:left="5873" w:hanging="540"/>
      </w:pPr>
      <w:rPr>
        <w:rFonts w:hint="default"/>
        <w:lang w:val="en-US" w:eastAsia="en-US" w:bidi="ar-SA"/>
      </w:rPr>
    </w:lvl>
    <w:lvl w:ilvl="5">
      <w:numFmt w:val="bullet"/>
      <w:lvlText w:val="•"/>
      <w:lvlJc w:val="left"/>
      <w:pPr>
        <w:ind w:left="6491" w:hanging="540"/>
      </w:pPr>
      <w:rPr>
        <w:rFonts w:hint="default"/>
        <w:lang w:val="en-US" w:eastAsia="en-US" w:bidi="ar-SA"/>
      </w:rPr>
    </w:lvl>
    <w:lvl w:ilvl="6">
      <w:numFmt w:val="bullet"/>
      <w:lvlText w:val="•"/>
      <w:lvlJc w:val="left"/>
      <w:pPr>
        <w:ind w:left="7108" w:hanging="540"/>
      </w:pPr>
      <w:rPr>
        <w:rFonts w:hint="default"/>
        <w:lang w:val="en-US" w:eastAsia="en-US" w:bidi="ar-SA"/>
      </w:rPr>
    </w:lvl>
    <w:lvl w:ilvl="7">
      <w:numFmt w:val="bullet"/>
      <w:lvlText w:val="•"/>
      <w:lvlJc w:val="left"/>
      <w:pPr>
        <w:ind w:left="7726" w:hanging="540"/>
      </w:pPr>
      <w:rPr>
        <w:rFonts w:hint="default"/>
        <w:lang w:val="en-US" w:eastAsia="en-US" w:bidi="ar-SA"/>
      </w:rPr>
    </w:lvl>
    <w:lvl w:ilvl="8">
      <w:numFmt w:val="bullet"/>
      <w:lvlText w:val="•"/>
      <w:lvlJc w:val="left"/>
      <w:pPr>
        <w:ind w:left="8344" w:hanging="540"/>
      </w:pPr>
      <w:rPr>
        <w:rFonts w:hint="default"/>
        <w:lang w:val="en-US" w:eastAsia="en-US" w:bidi="ar-SA"/>
      </w:rPr>
    </w:lvl>
  </w:abstractNum>
  <w:abstractNum w:abstractNumId="408" w15:restartNumberingAfterBreak="0">
    <w:nsid w:val="1D980C8A"/>
    <w:multiLevelType w:val="hybridMultilevel"/>
    <w:tmpl w:val="E7265524"/>
    <w:lvl w:ilvl="0" w:tplc="2BA49E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9" w15:restartNumberingAfterBreak="0">
    <w:nsid w:val="1D9F093D"/>
    <w:multiLevelType w:val="multilevel"/>
    <w:tmpl w:val="343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1DD36346"/>
    <w:multiLevelType w:val="multilevel"/>
    <w:tmpl w:val="91D2A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1DDED123"/>
    <w:multiLevelType w:val="multilevel"/>
    <w:tmpl w:val="1DDED123"/>
    <w:lvl w:ilvl="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numFmt w:val="bullet"/>
      <w:lvlText w:val="•"/>
      <w:lvlJc w:val="left"/>
      <w:pPr>
        <w:ind w:left="1023" w:hanging="360"/>
      </w:pPr>
      <w:rPr>
        <w:rFonts w:hint="default"/>
        <w:lang w:val="en-US" w:eastAsia="en-US" w:bidi="ar-SA"/>
      </w:rPr>
    </w:lvl>
    <w:lvl w:ilvl="2">
      <w:numFmt w:val="bullet"/>
      <w:lvlText w:val="•"/>
      <w:lvlJc w:val="left"/>
      <w:pPr>
        <w:ind w:left="1227" w:hanging="360"/>
      </w:pPr>
      <w:rPr>
        <w:rFonts w:hint="default"/>
        <w:lang w:val="en-US" w:eastAsia="en-US" w:bidi="ar-SA"/>
      </w:rPr>
    </w:lvl>
    <w:lvl w:ilvl="3">
      <w:numFmt w:val="bullet"/>
      <w:lvlText w:val="•"/>
      <w:lvlJc w:val="left"/>
      <w:pPr>
        <w:ind w:left="1431" w:hanging="360"/>
      </w:pPr>
      <w:rPr>
        <w:rFonts w:hint="default"/>
        <w:lang w:val="en-US" w:eastAsia="en-US" w:bidi="ar-SA"/>
      </w:rPr>
    </w:lvl>
    <w:lvl w:ilvl="4">
      <w:numFmt w:val="bullet"/>
      <w:lvlText w:val="•"/>
      <w:lvlJc w:val="left"/>
      <w:pPr>
        <w:ind w:left="1635" w:hanging="360"/>
      </w:pPr>
      <w:rPr>
        <w:rFonts w:hint="default"/>
        <w:lang w:val="en-US" w:eastAsia="en-US" w:bidi="ar-SA"/>
      </w:rPr>
    </w:lvl>
    <w:lvl w:ilvl="5">
      <w:numFmt w:val="bullet"/>
      <w:lvlText w:val="•"/>
      <w:lvlJc w:val="left"/>
      <w:pPr>
        <w:ind w:left="1839" w:hanging="360"/>
      </w:pPr>
      <w:rPr>
        <w:rFonts w:hint="default"/>
        <w:lang w:val="en-US" w:eastAsia="en-US" w:bidi="ar-SA"/>
      </w:rPr>
    </w:lvl>
    <w:lvl w:ilvl="6">
      <w:numFmt w:val="bullet"/>
      <w:lvlText w:val="•"/>
      <w:lvlJc w:val="left"/>
      <w:pPr>
        <w:ind w:left="2042" w:hanging="360"/>
      </w:pPr>
      <w:rPr>
        <w:rFonts w:hint="default"/>
        <w:lang w:val="en-US" w:eastAsia="en-US" w:bidi="ar-SA"/>
      </w:rPr>
    </w:lvl>
    <w:lvl w:ilvl="7">
      <w:numFmt w:val="bullet"/>
      <w:lvlText w:val="•"/>
      <w:lvlJc w:val="left"/>
      <w:pPr>
        <w:ind w:left="2246" w:hanging="360"/>
      </w:pPr>
      <w:rPr>
        <w:rFonts w:hint="default"/>
        <w:lang w:val="en-US" w:eastAsia="en-US" w:bidi="ar-SA"/>
      </w:rPr>
    </w:lvl>
    <w:lvl w:ilvl="8">
      <w:numFmt w:val="bullet"/>
      <w:lvlText w:val="•"/>
      <w:lvlJc w:val="left"/>
      <w:pPr>
        <w:ind w:left="2450" w:hanging="360"/>
      </w:pPr>
      <w:rPr>
        <w:rFonts w:hint="default"/>
        <w:lang w:val="en-US" w:eastAsia="en-US" w:bidi="ar-SA"/>
      </w:rPr>
    </w:lvl>
  </w:abstractNum>
  <w:abstractNum w:abstractNumId="412" w15:restartNumberingAfterBreak="0">
    <w:nsid w:val="1DE81238"/>
    <w:multiLevelType w:val="multilevel"/>
    <w:tmpl w:val="501E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1E0C6F5D"/>
    <w:multiLevelType w:val="hybridMultilevel"/>
    <w:tmpl w:val="C18EF4EA"/>
    <w:lvl w:ilvl="0" w:tplc="E4E82BC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14" w15:restartNumberingAfterBreak="0">
    <w:nsid w:val="1E1D7C53"/>
    <w:multiLevelType w:val="hybridMultilevel"/>
    <w:tmpl w:val="C0D68444"/>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15" w15:restartNumberingAfterBreak="0">
    <w:nsid w:val="1E2E0AC3"/>
    <w:multiLevelType w:val="hybridMultilevel"/>
    <w:tmpl w:val="9E70D264"/>
    <w:lvl w:ilvl="0" w:tplc="96BC52E4">
      <w:start w:val="1"/>
      <w:numFmt w:val="decimal"/>
      <w:lvlText w:val="4.5.%1."/>
      <w:lvlJc w:val="left"/>
      <w:pPr>
        <w:ind w:left="784" w:hanging="360"/>
      </w:pPr>
      <w:rPr>
        <w:rFonts w:hint="default"/>
      </w:rPr>
    </w:lvl>
    <w:lvl w:ilvl="1" w:tplc="44090019" w:tentative="1">
      <w:start w:val="1"/>
      <w:numFmt w:val="lowerLetter"/>
      <w:lvlText w:val="%2."/>
      <w:lvlJc w:val="left"/>
      <w:pPr>
        <w:ind w:left="1504" w:hanging="360"/>
      </w:pPr>
    </w:lvl>
    <w:lvl w:ilvl="2" w:tplc="4409001B" w:tentative="1">
      <w:start w:val="1"/>
      <w:numFmt w:val="lowerRoman"/>
      <w:lvlText w:val="%3."/>
      <w:lvlJc w:val="right"/>
      <w:pPr>
        <w:ind w:left="2224" w:hanging="180"/>
      </w:pPr>
    </w:lvl>
    <w:lvl w:ilvl="3" w:tplc="4409000F" w:tentative="1">
      <w:start w:val="1"/>
      <w:numFmt w:val="decimal"/>
      <w:lvlText w:val="%4."/>
      <w:lvlJc w:val="left"/>
      <w:pPr>
        <w:ind w:left="2944" w:hanging="360"/>
      </w:pPr>
    </w:lvl>
    <w:lvl w:ilvl="4" w:tplc="44090019" w:tentative="1">
      <w:start w:val="1"/>
      <w:numFmt w:val="lowerLetter"/>
      <w:lvlText w:val="%5."/>
      <w:lvlJc w:val="left"/>
      <w:pPr>
        <w:ind w:left="3664" w:hanging="360"/>
      </w:pPr>
    </w:lvl>
    <w:lvl w:ilvl="5" w:tplc="4409001B" w:tentative="1">
      <w:start w:val="1"/>
      <w:numFmt w:val="lowerRoman"/>
      <w:lvlText w:val="%6."/>
      <w:lvlJc w:val="right"/>
      <w:pPr>
        <w:ind w:left="4384" w:hanging="180"/>
      </w:pPr>
    </w:lvl>
    <w:lvl w:ilvl="6" w:tplc="4409000F" w:tentative="1">
      <w:start w:val="1"/>
      <w:numFmt w:val="decimal"/>
      <w:lvlText w:val="%7."/>
      <w:lvlJc w:val="left"/>
      <w:pPr>
        <w:ind w:left="5104" w:hanging="360"/>
      </w:pPr>
    </w:lvl>
    <w:lvl w:ilvl="7" w:tplc="44090019" w:tentative="1">
      <w:start w:val="1"/>
      <w:numFmt w:val="lowerLetter"/>
      <w:lvlText w:val="%8."/>
      <w:lvlJc w:val="left"/>
      <w:pPr>
        <w:ind w:left="5824" w:hanging="360"/>
      </w:pPr>
    </w:lvl>
    <w:lvl w:ilvl="8" w:tplc="4409001B" w:tentative="1">
      <w:start w:val="1"/>
      <w:numFmt w:val="lowerRoman"/>
      <w:lvlText w:val="%9."/>
      <w:lvlJc w:val="right"/>
      <w:pPr>
        <w:ind w:left="6544" w:hanging="180"/>
      </w:pPr>
    </w:lvl>
  </w:abstractNum>
  <w:abstractNum w:abstractNumId="416" w15:restartNumberingAfterBreak="0">
    <w:nsid w:val="1E392F87"/>
    <w:multiLevelType w:val="hybridMultilevel"/>
    <w:tmpl w:val="5A90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1E431820"/>
    <w:multiLevelType w:val="hybridMultilevel"/>
    <w:tmpl w:val="5CBAB3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8" w15:restartNumberingAfterBreak="0">
    <w:nsid w:val="1E460B23"/>
    <w:multiLevelType w:val="hybridMultilevel"/>
    <w:tmpl w:val="CD84D9F6"/>
    <w:lvl w:ilvl="0" w:tplc="6C9C1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1E5C573E"/>
    <w:multiLevelType w:val="multilevel"/>
    <w:tmpl w:val="793ECC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0" w15:restartNumberingAfterBreak="0">
    <w:nsid w:val="1E5C5A96"/>
    <w:multiLevelType w:val="hybridMultilevel"/>
    <w:tmpl w:val="838ACBA4"/>
    <w:lvl w:ilvl="0" w:tplc="FFDAE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15:restartNumberingAfterBreak="0">
    <w:nsid w:val="1E6C500D"/>
    <w:multiLevelType w:val="multilevel"/>
    <w:tmpl w:val="891E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1E705531"/>
    <w:multiLevelType w:val="hybridMultilevel"/>
    <w:tmpl w:val="E1609EA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3" w15:restartNumberingAfterBreak="0">
    <w:nsid w:val="1E8F1078"/>
    <w:multiLevelType w:val="multilevel"/>
    <w:tmpl w:val="F40AA9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1E986D03"/>
    <w:multiLevelType w:val="hybridMultilevel"/>
    <w:tmpl w:val="AC9C6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5" w15:restartNumberingAfterBreak="0">
    <w:nsid w:val="1EA66C7E"/>
    <w:multiLevelType w:val="hybridMultilevel"/>
    <w:tmpl w:val="E39C6CA2"/>
    <w:lvl w:ilvl="0" w:tplc="0680AC30">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2182BE5E">
      <w:numFmt w:val="bullet"/>
      <w:lvlText w:val="•"/>
      <w:lvlJc w:val="left"/>
      <w:pPr>
        <w:ind w:left="1274" w:hanging="360"/>
      </w:pPr>
      <w:rPr>
        <w:rFonts w:hint="default"/>
        <w:lang w:val="en-US" w:eastAsia="en-US" w:bidi="ar-SA"/>
      </w:rPr>
    </w:lvl>
    <w:lvl w:ilvl="2" w:tplc="C5168ADA">
      <w:numFmt w:val="bullet"/>
      <w:lvlText w:val="•"/>
      <w:lvlJc w:val="left"/>
      <w:pPr>
        <w:ind w:left="1728" w:hanging="360"/>
      </w:pPr>
      <w:rPr>
        <w:rFonts w:hint="default"/>
        <w:lang w:val="en-US" w:eastAsia="en-US" w:bidi="ar-SA"/>
      </w:rPr>
    </w:lvl>
    <w:lvl w:ilvl="3" w:tplc="5AA6F7A0">
      <w:numFmt w:val="bullet"/>
      <w:lvlText w:val="•"/>
      <w:lvlJc w:val="left"/>
      <w:pPr>
        <w:ind w:left="2182" w:hanging="360"/>
      </w:pPr>
      <w:rPr>
        <w:rFonts w:hint="default"/>
        <w:lang w:val="en-US" w:eastAsia="en-US" w:bidi="ar-SA"/>
      </w:rPr>
    </w:lvl>
    <w:lvl w:ilvl="4" w:tplc="63D2CA8A">
      <w:numFmt w:val="bullet"/>
      <w:lvlText w:val="•"/>
      <w:lvlJc w:val="left"/>
      <w:pPr>
        <w:ind w:left="2636" w:hanging="360"/>
      </w:pPr>
      <w:rPr>
        <w:rFonts w:hint="default"/>
        <w:lang w:val="en-US" w:eastAsia="en-US" w:bidi="ar-SA"/>
      </w:rPr>
    </w:lvl>
    <w:lvl w:ilvl="5" w:tplc="B4A0E29C">
      <w:numFmt w:val="bullet"/>
      <w:lvlText w:val="•"/>
      <w:lvlJc w:val="left"/>
      <w:pPr>
        <w:ind w:left="3090" w:hanging="360"/>
      </w:pPr>
      <w:rPr>
        <w:rFonts w:hint="default"/>
        <w:lang w:val="en-US" w:eastAsia="en-US" w:bidi="ar-SA"/>
      </w:rPr>
    </w:lvl>
    <w:lvl w:ilvl="6" w:tplc="09D215D0">
      <w:numFmt w:val="bullet"/>
      <w:lvlText w:val="•"/>
      <w:lvlJc w:val="left"/>
      <w:pPr>
        <w:ind w:left="3544" w:hanging="360"/>
      </w:pPr>
      <w:rPr>
        <w:rFonts w:hint="default"/>
        <w:lang w:val="en-US" w:eastAsia="en-US" w:bidi="ar-SA"/>
      </w:rPr>
    </w:lvl>
    <w:lvl w:ilvl="7" w:tplc="1B201030">
      <w:numFmt w:val="bullet"/>
      <w:lvlText w:val="•"/>
      <w:lvlJc w:val="left"/>
      <w:pPr>
        <w:ind w:left="3998" w:hanging="360"/>
      </w:pPr>
      <w:rPr>
        <w:rFonts w:hint="default"/>
        <w:lang w:val="en-US" w:eastAsia="en-US" w:bidi="ar-SA"/>
      </w:rPr>
    </w:lvl>
    <w:lvl w:ilvl="8" w:tplc="4854529A">
      <w:numFmt w:val="bullet"/>
      <w:lvlText w:val="•"/>
      <w:lvlJc w:val="left"/>
      <w:pPr>
        <w:ind w:left="4452" w:hanging="360"/>
      </w:pPr>
      <w:rPr>
        <w:rFonts w:hint="default"/>
        <w:lang w:val="en-US" w:eastAsia="en-US" w:bidi="ar-SA"/>
      </w:rPr>
    </w:lvl>
  </w:abstractNum>
  <w:abstractNum w:abstractNumId="426" w15:restartNumberingAfterBreak="0">
    <w:nsid w:val="1EB00CBB"/>
    <w:multiLevelType w:val="hybridMultilevel"/>
    <w:tmpl w:val="27FAF6F6"/>
    <w:lvl w:ilvl="0" w:tplc="DE40DF9E">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402A0E4E">
      <w:numFmt w:val="bullet"/>
      <w:lvlText w:val="•"/>
      <w:lvlJc w:val="left"/>
      <w:pPr>
        <w:ind w:left="1317" w:hanging="425"/>
      </w:pPr>
      <w:rPr>
        <w:rFonts w:hint="default"/>
        <w:lang w:val="en-US" w:eastAsia="en-US" w:bidi="ar-SA"/>
      </w:rPr>
    </w:lvl>
    <w:lvl w:ilvl="2" w:tplc="19E4B8DA">
      <w:numFmt w:val="bullet"/>
      <w:lvlText w:val="•"/>
      <w:lvlJc w:val="left"/>
      <w:pPr>
        <w:ind w:left="2195" w:hanging="425"/>
      </w:pPr>
      <w:rPr>
        <w:rFonts w:hint="default"/>
        <w:lang w:val="en-US" w:eastAsia="en-US" w:bidi="ar-SA"/>
      </w:rPr>
    </w:lvl>
    <w:lvl w:ilvl="3" w:tplc="047C42A4">
      <w:numFmt w:val="bullet"/>
      <w:lvlText w:val="•"/>
      <w:lvlJc w:val="left"/>
      <w:pPr>
        <w:ind w:left="3073" w:hanging="425"/>
      </w:pPr>
      <w:rPr>
        <w:rFonts w:hint="default"/>
        <w:lang w:val="en-US" w:eastAsia="en-US" w:bidi="ar-SA"/>
      </w:rPr>
    </w:lvl>
    <w:lvl w:ilvl="4" w:tplc="1E3A0B02">
      <w:numFmt w:val="bullet"/>
      <w:lvlText w:val="•"/>
      <w:lvlJc w:val="left"/>
      <w:pPr>
        <w:ind w:left="3950" w:hanging="425"/>
      </w:pPr>
      <w:rPr>
        <w:rFonts w:hint="default"/>
        <w:lang w:val="en-US" w:eastAsia="en-US" w:bidi="ar-SA"/>
      </w:rPr>
    </w:lvl>
    <w:lvl w:ilvl="5" w:tplc="A0960D6E">
      <w:numFmt w:val="bullet"/>
      <w:lvlText w:val="•"/>
      <w:lvlJc w:val="left"/>
      <w:pPr>
        <w:ind w:left="4828" w:hanging="425"/>
      </w:pPr>
      <w:rPr>
        <w:rFonts w:hint="default"/>
        <w:lang w:val="en-US" w:eastAsia="en-US" w:bidi="ar-SA"/>
      </w:rPr>
    </w:lvl>
    <w:lvl w:ilvl="6" w:tplc="7E4C97AE">
      <w:numFmt w:val="bullet"/>
      <w:lvlText w:val="•"/>
      <w:lvlJc w:val="left"/>
      <w:pPr>
        <w:ind w:left="5706" w:hanging="425"/>
      </w:pPr>
      <w:rPr>
        <w:rFonts w:hint="default"/>
        <w:lang w:val="en-US" w:eastAsia="en-US" w:bidi="ar-SA"/>
      </w:rPr>
    </w:lvl>
    <w:lvl w:ilvl="7" w:tplc="6D720FA6">
      <w:numFmt w:val="bullet"/>
      <w:lvlText w:val="•"/>
      <w:lvlJc w:val="left"/>
      <w:pPr>
        <w:ind w:left="6583" w:hanging="425"/>
      </w:pPr>
      <w:rPr>
        <w:rFonts w:hint="default"/>
        <w:lang w:val="en-US" w:eastAsia="en-US" w:bidi="ar-SA"/>
      </w:rPr>
    </w:lvl>
    <w:lvl w:ilvl="8" w:tplc="A448ED7A">
      <w:numFmt w:val="bullet"/>
      <w:lvlText w:val="•"/>
      <w:lvlJc w:val="left"/>
      <w:pPr>
        <w:ind w:left="7461" w:hanging="425"/>
      </w:pPr>
      <w:rPr>
        <w:rFonts w:hint="default"/>
        <w:lang w:val="en-US" w:eastAsia="en-US" w:bidi="ar-SA"/>
      </w:rPr>
    </w:lvl>
  </w:abstractNum>
  <w:abstractNum w:abstractNumId="427" w15:restartNumberingAfterBreak="0">
    <w:nsid w:val="1EC0601A"/>
    <w:multiLevelType w:val="multilevel"/>
    <w:tmpl w:val="2D740DBE"/>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28" w15:restartNumberingAfterBreak="0">
    <w:nsid w:val="1ECC27BD"/>
    <w:multiLevelType w:val="hybridMultilevel"/>
    <w:tmpl w:val="D226917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29" w15:restartNumberingAfterBreak="0">
    <w:nsid w:val="1ED750D4"/>
    <w:multiLevelType w:val="multilevel"/>
    <w:tmpl w:val="1288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1EF848BE"/>
    <w:multiLevelType w:val="multilevel"/>
    <w:tmpl w:val="EB46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1F1407D6"/>
    <w:multiLevelType w:val="multilevel"/>
    <w:tmpl w:val="9DEC1874"/>
    <w:lvl w:ilvl="0">
      <w:start w:val="2"/>
      <w:numFmt w:val="decimal"/>
      <w:lvlText w:val="%1"/>
      <w:lvlJc w:val="left"/>
      <w:pPr>
        <w:ind w:left="1579" w:hanging="721"/>
      </w:pPr>
      <w:rPr>
        <w:rFonts w:hint="default"/>
        <w:lang w:val="ms" w:eastAsia="en-US" w:bidi="ar-SA"/>
      </w:rPr>
    </w:lvl>
    <w:lvl w:ilvl="1">
      <w:start w:val="1"/>
      <w:numFmt w:val="decimal"/>
      <w:lvlText w:val="%1.%2"/>
      <w:lvlJc w:val="left"/>
      <w:pPr>
        <w:ind w:left="1579" w:hanging="721"/>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3248" w:hanging="721"/>
      </w:pPr>
      <w:rPr>
        <w:rFonts w:hint="default"/>
        <w:lang w:val="ms" w:eastAsia="en-US" w:bidi="ar-SA"/>
      </w:rPr>
    </w:lvl>
    <w:lvl w:ilvl="3">
      <w:numFmt w:val="bullet"/>
      <w:lvlText w:val="•"/>
      <w:lvlJc w:val="left"/>
      <w:pPr>
        <w:ind w:left="4082" w:hanging="721"/>
      </w:pPr>
      <w:rPr>
        <w:rFonts w:hint="default"/>
        <w:lang w:val="ms" w:eastAsia="en-US" w:bidi="ar-SA"/>
      </w:rPr>
    </w:lvl>
    <w:lvl w:ilvl="4">
      <w:numFmt w:val="bullet"/>
      <w:lvlText w:val="•"/>
      <w:lvlJc w:val="left"/>
      <w:pPr>
        <w:ind w:left="4916" w:hanging="721"/>
      </w:pPr>
      <w:rPr>
        <w:rFonts w:hint="default"/>
        <w:lang w:val="ms" w:eastAsia="en-US" w:bidi="ar-SA"/>
      </w:rPr>
    </w:lvl>
    <w:lvl w:ilvl="5">
      <w:numFmt w:val="bullet"/>
      <w:lvlText w:val="•"/>
      <w:lvlJc w:val="left"/>
      <w:pPr>
        <w:ind w:left="5750" w:hanging="721"/>
      </w:pPr>
      <w:rPr>
        <w:rFonts w:hint="default"/>
        <w:lang w:val="ms" w:eastAsia="en-US" w:bidi="ar-SA"/>
      </w:rPr>
    </w:lvl>
    <w:lvl w:ilvl="6">
      <w:numFmt w:val="bullet"/>
      <w:lvlText w:val="•"/>
      <w:lvlJc w:val="left"/>
      <w:pPr>
        <w:ind w:left="6584" w:hanging="721"/>
      </w:pPr>
      <w:rPr>
        <w:rFonts w:hint="default"/>
        <w:lang w:val="ms" w:eastAsia="en-US" w:bidi="ar-SA"/>
      </w:rPr>
    </w:lvl>
    <w:lvl w:ilvl="7">
      <w:numFmt w:val="bullet"/>
      <w:lvlText w:val="•"/>
      <w:lvlJc w:val="left"/>
      <w:pPr>
        <w:ind w:left="7418" w:hanging="721"/>
      </w:pPr>
      <w:rPr>
        <w:rFonts w:hint="default"/>
        <w:lang w:val="ms" w:eastAsia="en-US" w:bidi="ar-SA"/>
      </w:rPr>
    </w:lvl>
    <w:lvl w:ilvl="8">
      <w:numFmt w:val="bullet"/>
      <w:lvlText w:val="•"/>
      <w:lvlJc w:val="left"/>
      <w:pPr>
        <w:ind w:left="8252" w:hanging="721"/>
      </w:pPr>
      <w:rPr>
        <w:rFonts w:hint="default"/>
        <w:lang w:val="ms" w:eastAsia="en-US" w:bidi="ar-SA"/>
      </w:rPr>
    </w:lvl>
  </w:abstractNum>
  <w:abstractNum w:abstractNumId="432" w15:restartNumberingAfterBreak="0">
    <w:nsid w:val="1F1F0E3D"/>
    <w:multiLevelType w:val="multilevel"/>
    <w:tmpl w:val="CC3829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3" w15:restartNumberingAfterBreak="0">
    <w:nsid w:val="1F397F84"/>
    <w:multiLevelType w:val="multilevel"/>
    <w:tmpl w:val="1F397F84"/>
    <w:lvl w:ilvl="0">
      <w:start w:val="1"/>
      <w:numFmt w:val="bullet"/>
      <w:pStyle w:val="bulletitem"/>
      <w:lvlText w:val=""/>
      <w:lvlJc w:val="left"/>
      <w:pPr>
        <w:tabs>
          <w:tab w:val="left" w:pos="227"/>
        </w:tabs>
        <w:ind w:left="227" w:hanging="227"/>
      </w:pPr>
      <w:rPr>
        <w:rFonts w:ascii="Symbol" w:hAnsi="Symbol" w:hint="default"/>
      </w:rPr>
    </w:lvl>
    <w:lvl w:ilvl="1">
      <w:start w:val="1"/>
      <w:numFmt w:val="bullet"/>
      <w:lvlText w:val="─"/>
      <w:lvlJc w:val="left"/>
      <w:pPr>
        <w:tabs>
          <w:tab w:val="left" w:pos="454"/>
        </w:tabs>
        <w:ind w:left="454" w:hanging="227"/>
      </w:pPr>
      <w:rPr>
        <w:rFonts w:ascii="Times New Roman" w:hAnsi="Times New Roman" w:cs="Times New Roman" w:hint="default"/>
      </w:rPr>
    </w:lvl>
    <w:lvl w:ilvl="2">
      <w:start w:val="1"/>
      <w:numFmt w:val="bullet"/>
      <w:lvlText w:val="o"/>
      <w:lvlJc w:val="left"/>
      <w:pPr>
        <w:tabs>
          <w:tab w:val="left" w:pos="680"/>
        </w:tabs>
        <w:ind w:left="680" w:hanging="226"/>
      </w:pPr>
      <w:rPr>
        <w:rFonts w:ascii="Courier New" w:hAnsi="Courier New" w:hint="default"/>
      </w:rPr>
    </w:lvl>
    <w:lvl w:ilvl="3">
      <w:start w:val="1"/>
      <w:numFmt w:val="bullet"/>
      <w:lvlText w:val=""/>
      <w:lvlJc w:val="left"/>
      <w:pPr>
        <w:tabs>
          <w:tab w:val="left" w:pos="907"/>
        </w:tabs>
        <w:ind w:left="907" w:hanging="227"/>
      </w:pPr>
      <w:rPr>
        <w:rFonts w:ascii="Wingdings" w:hAnsi="Wingdings" w:hint="default"/>
      </w:rPr>
    </w:lvl>
    <w:lvl w:ilvl="4">
      <w:start w:val="1"/>
      <w:numFmt w:val="bullet"/>
      <w:lvlText w:val="o"/>
      <w:lvlJc w:val="left"/>
      <w:pPr>
        <w:tabs>
          <w:tab w:val="left" w:pos="1134"/>
        </w:tabs>
        <w:ind w:left="1134" w:hanging="227"/>
      </w:pPr>
      <w:rPr>
        <w:rFonts w:ascii="Courier New" w:hAnsi="Courier New" w:hint="default"/>
      </w:rPr>
    </w:lvl>
    <w:lvl w:ilvl="5">
      <w:start w:val="1"/>
      <w:numFmt w:val="bullet"/>
      <w:lvlText w:val=""/>
      <w:lvlJc w:val="left"/>
      <w:pPr>
        <w:tabs>
          <w:tab w:val="left" w:pos="1361"/>
        </w:tabs>
        <w:ind w:left="1361" w:hanging="227"/>
      </w:pPr>
      <w:rPr>
        <w:rFonts w:ascii="Wingdings" w:hAnsi="Wingdings"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o"/>
      <w:lvlJc w:val="left"/>
      <w:pPr>
        <w:tabs>
          <w:tab w:val="left" w:pos="1814"/>
        </w:tabs>
        <w:ind w:left="1814" w:hanging="226"/>
      </w:pPr>
      <w:rPr>
        <w:rFonts w:ascii="Courier New" w:hAnsi="Courier New" w:hint="default"/>
      </w:rPr>
    </w:lvl>
    <w:lvl w:ilvl="8">
      <w:start w:val="1"/>
      <w:numFmt w:val="bullet"/>
      <w:lvlText w:val=""/>
      <w:lvlJc w:val="left"/>
      <w:pPr>
        <w:tabs>
          <w:tab w:val="left" w:pos="2041"/>
        </w:tabs>
        <w:ind w:left="2041" w:hanging="227"/>
      </w:pPr>
      <w:rPr>
        <w:rFonts w:ascii="Wingdings" w:hAnsi="Wingdings" w:hint="default"/>
      </w:rPr>
    </w:lvl>
  </w:abstractNum>
  <w:abstractNum w:abstractNumId="434" w15:restartNumberingAfterBreak="0">
    <w:nsid w:val="1F3B4ACC"/>
    <w:multiLevelType w:val="hybridMultilevel"/>
    <w:tmpl w:val="89E81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6" w15:restartNumberingAfterBreak="0">
    <w:nsid w:val="1F45640E"/>
    <w:multiLevelType w:val="hybridMultilevel"/>
    <w:tmpl w:val="8286D9C6"/>
    <w:lvl w:ilvl="0" w:tplc="4409001B">
      <w:start w:val="1"/>
      <w:numFmt w:val="lowerRoman"/>
      <w:lvlText w:val="%1."/>
      <w:lvlJc w:val="righ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437" w15:restartNumberingAfterBreak="0">
    <w:nsid w:val="1F466827"/>
    <w:multiLevelType w:val="multilevel"/>
    <w:tmpl w:val="0809001D"/>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8" w15:restartNumberingAfterBreak="0">
    <w:nsid w:val="1F541630"/>
    <w:multiLevelType w:val="multilevel"/>
    <w:tmpl w:val="1F541630"/>
    <w:lvl w:ilvl="0">
      <w:start w:val="1"/>
      <w:numFmt w:val="upp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439" w15:restartNumberingAfterBreak="0">
    <w:nsid w:val="1F594BF1"/>
    <w:multiLevelType w:val="multilevel"/>
    <w:tmpl w:val="59823F62"/>
    <w:lvl w:ilvl="0">
      <w:start w:val="4"/>
      <w:numFmt w:val="decimal"/>
      <w:lvlText w:val="%1"/>
      <w:lvlJc w:val="left"/>
      <w:pPr>
        <w:ind w:left="480" w:hanging="480"/>
      </w:pPr>
      <w:rPr>
        <w:rFonts w:hint="default"/>
      </w:rPr>
    </w:lvl>
    <w:lvl w:ilv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0" w15:restartNumberingAfterBreak="0">
    <w:nsid w:val="1F693BD6"/>
    <w:multiLevelType w:val="multilevel"/>
    <w:tmpl w:val="5DEC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1F7F70D8"/>
    <w:multiLevelType w:val="multilevel"/>
    <w:tmpl w:val="A2982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1F9B4204"/>
    <w:multiLevelType w:val="multilevel"/>
    <w:tmpl w:val="AEC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1FA83352"/>
    <w:multiLevelType w:val="hybridMultilevel"/>
    <w:tmpl w:val="0146595C"/>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5" w15:restartNumberingAfterBreak="0">
    <w:nsid w:val="1FBF25C8"/>
    <w:multiLevelType w:val="hybridMultilevel"/>
    <w:tmpl w:val="13E0BCF4"/>
    <w:lvl w:ilvl="0" w:tplc="375C18CC">
      <w:start w:val="1"/>
      <w:numFmt w:val="lowerLetter"/>
      <w:lvlText w:val="%1."/>
      <w:lvlJc w:val="left"/>
      <w:pPr>
        <w:ind w:left="720" w:hanging="360"/>
      </w:pPr>
      <w:rPr>
        <w:rFonts w:hint="default"/>
      </w:rPr>
    </w:lvl>
    <w:lvl w:ilvl="1" w:tplc="968E48A8" w:tentative="1">
      <w:start w:val="1"/>
      <w:numFmt w:val="lowerLetter"/>
      <w:lvlText w:val="%2."/>
      <w:lvlJc w:val="left"/>
      <w:pPr>
        <w:ind w:left="1440" w:hanging="360"/>
      </w:pPr>
    </w:lvl>
    <w:lvl w:ilvl="2" w:tplc="C754947E" w:tentative="1">
      <w:start w:val="1"/>
      <w:numFmt w:val="lowerRoman"/>
      <w:lvlText w:val="%3."/>
      <w:lvlJc w:val="right"/>
      <w:pPr>
        <w:ind w:left="2160" w:hanging="180"/>
      </w:pPr>
    </w:lvl>
    <w:lvl w:ilvl="3" w:tplc="29585956" w:tentative="1">
      <w:start w:val="1"/>
      <w:numFmt w:val="decimal"/>
      <w:lvlText w:val="%4."/>
      <w:lvlJc w:val="left"/>
      <w:pPr>
        <w:ind w:left="2880" w:hanging="360"/>
      </w:pPr>
    </w:lvl>
    <w:lvl w:ilvl="4" w:tplc="C09A7AD0" w:tentative="1">
      <w:start w:val="1"/>
      <w:numFmt w:val="lowerLetter"/>
      <w:lvlText w:val="%5."/>
      <w:lvlJc w:val="left"/>
      <w:pPr>
        <w:ind w:left="3600" w:hanging="360"/>
      </w:pPr>
    </w:lvl>
    <w:lvl w:ilvl="5" w:tplc="DF7EA002" w:tentative="1">
      <w:start w:val="1"/>
      <w:numFmt w:val="lowerRoman"/>
      <w:lvlText w:val="%6."/>
      <w:lvlJc w:val="right"/>
      <w:pPr>
        <w:ind w:left="4320" w:hanging="180"/>
      </w:pPr>
    </w:lvl>
    <w:lvl w:ilvl="6" w:tplc="F22AB95E" w:tentative="1">
      <w:start w:val="1"/>
      <w:numFmt w:val="decimal"/>
      <w:lvlText w:val="%7."/>
      <w:lvlJc w:val="left"/>
      <w:pPr>
        <w:ind w:left="5040" w:hanging="360"/>
      </w:pPr>
    </w:lvl>
    <w:lvl w:ilvl="7" w:tplc="EAC42182" w:tentative="1">
      <w:start w:val="1"/>
      <w:numFmt w:val="lowerLetter"/>
      <w:lvlText w:val="%8."/>
      <w:lvlJc w:val="left"/>
      <w:pPr>
        <w:ind w:left="5760" w:hanging="360"/>
      </w:pPr>
    </w:lvl>
    <w:lvl w:ilvl="8" w:tplc="E4E01A60" w:tentative="1">
      <w:start w:val="1"/>
      <w:numFmt w:val="lowerRoman"/>
      <w:lvlText w:val="%9."/>
      <w:lvlJc w:val="right"/>
      <w:pPr>
        <w:ind w:left="6480" w:hanging="180"/>
      </w:pPr>
    </w:lvl>
  </w:abstractNum>
  <w:abstractNum w:abstractNumId="446" w15:restartNumberingAfterBreak="0">
    <w:nsid w:val="1FCE6453"/>
    <w:multiLevelType w:val="multilevel"/>
    <w:tmpl w:val="2AD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1FF70A36"/>
    <w:multiLevelType w:val="hybridMultilevel"/>
    <w:tmpl w:val="FAC26F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8" w15:restartNumberingAfterBreak="0">
    <w:nsid w:val="200044FF"/>
    <w:multiLevelType w:val="multilevel"/>
    <w:tmpl w:val="5888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20076113"/>
    <w:multiLevelType w:val="hybridMultilevel"/>
    <w:tmpl w:val="949C9A46"/>
    <w:lvl w:ilvl="0" w:tplc="0B647632">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0" w15:restartNumberingAfterBreak="0">
    <w:nsid w:val="2007703D"/>
    <w:multiLevelType w:val="multilevel"/>
    <w:tmpl w:val="89DEB31C"/>
    <w:styleLink w:val="02dList-Mazleha-Indent1x"/>
    <w:lvl w:ilvl="0">
      <w:start w:val="1"/>
      <w:numFmt w:val="lowerLetter"/>
      <w:lvlText w:val="%1)"/>
      <w:lvlJc w:val="left"/>
      <w:pPr>
        <w:tabs>
          <w:tab w:val="num" w:pos="720"/>
        </w:tabs>
        <w:ind w:left="1418" w:hanging="698"/>
      </w:pPr>
      <w:rPr>
        <w:rFonts w:ascii="Times New Roman" w:hAnsi="Times New Roman" w:cs="Times New Roman" w:hint="default"/>
        <w:b w:val="0"/>
        <w:i w:val="0"/>
        <w:sz w:val="24"/>
      </w:rPr>
    </w:lvl>
    <w:lvl w:ilvl="1">
      <w:start w:val="1"/>
      <w:numFmt w:val="lowerRoman"/>
      <w:lvlText w:val="%2)"/>
      <w:lvlJc w:val="left"/>
      <w:pPr>
        <w:tabs>
          <w:tab w:val="num" w:pos="1418"/>
        </w:tabs>
        <w:ind w:left="1985" w:hanging="567"/>
      </w:pPr>
      <w:rPr>
        <w:rFonts w:ascii="Times New Roman" w:hAnsi="Times New Roman" w:cs="Times New Roman" w:hint="default"/>
        <w:b w:val="0"/>
        <w:i w:val="0"/>
        <w:sz w:val="24"/>
      </w:rPr>
    </w:lvl>
    <w:lvl w:ilvl="2">
      <w:start w:val="1"/>
      <w:numFmt w:val="bullet"/>
      <w:lvlText w:val=""/>
      <w:lvlJc w:val="left"/>
      <w:pPr>
        <w:ind w:left="2268" w:hanging="283"/>
      </w:pPr>
      <w:rPr>
        <w:rFonts w:ascii="Wingdings" w:hAnsi="Wingdings" w:cs="Times New Roman" w:hint="default"/>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1" w15:restartNumberingAfterBreak="0">
    <w:nsid w:val="200B7E5C"/>
    <w:multiLevelType w:val="multilevel"/>
    <w:tmpl w:val="200B7E5C"/>
    <w:lvl w:ilvl="0">
      <w:start w:val="1"/>
      <w:numFmt w:val="upperRoman"/>
      <w:lvlText w:val="%1."/>
      <w:lvlJc w:val="left"/>
      <w:pPr>
        <w:ind w:left="2052" w:hanging="288"/>
      </w:pPr>
      <w:rPr>
        <w:rFonts w:ascii="Times New Roman" w:eastAsia="Times New Roman" w:hAnsi="Times New Roman" w:cs="Times New Roman" w:hint="default"/>
        <w:b w:val="0"/>
        <w:bCs w:val="0"/>
        <w:i w:val="0"/>
        <w:iCs w:val="0"/>
        <w:spacing w:val="0"/>
        <w:w w:val="99"/>
        <w:sz w:val="20"/>
        <w:szCs w:val="20"/>
        <w:lang w:val="en-US" w:eastAsia="en-US" w:bidi="ar-SA"/>
      </w:rPr>
    </w:lvl>
    <w:lvl w:ilvl="1">
      <w:numFmt w:val="bullet"/>
      <w:lvlText w:val="•"/>
      <w:lvlJc w:val="left"/>
      <w:pPr>
        <w:ind w:left="2352" w:hanging="288"/>
      </w:pPr>
      <w:rPr>
        <w:rFonts w:hint="default"/>
        <w:lang w:val="en-US" w:eastAsia="en-US" w:bidi="ar-SA"/>
      </w:rPr>
    </w:lvl>
    <w:lvl w:ilvl="2">
      <w:numFmt w:val="bullet"/>
      <w:lvlText w:val="•"/>
      <w:lvlJc w:val="left"/>
      <w:pPr>
        <w:ind w:left="2645" w:hanging="288"/>
      </w:pPr>
      <w:rPr>
        <w:rFonts w:hint="default"/>
        <w:lang w:val="en-US" w:eastAsia="en-US" w:bidi="ar-SA"/>
      </w:rPr>
    </w:lvl>
    <w:lvl w:ilvl="3">
      <w:numFmt w:val="bullet"/>
      <w:lvlText w:val="•"/>
      <w:lvlJc w:val="left"/>
      <w:pPr>
        <w:ind w:left="2937" w:hanging="288"/>
      </w:pPr>
      <w:rPr>
        <w:rFonts w:hint="default"/>
        <w:lang w:val="en-US" w:eastAsia="en-US" w:bidi="ar-SA"/>
      </w:rPr>
    </w:lvl>
    <w:lvl w:ilvl="4">
      <w:numFmt w:val="bullet"/>
      <w:lvlText w:val="•"/>
      <w:lvlJc w:val="left"/>
      <w:pPr>
        <w:ind w:left="3230" w:hanging="288"/>
      </w:pPr>
      <w:rPr>
        <w:rFonts w:hint="default"/>
        <w:lang w:val="en-US" w:eastAsia="en-US" w:bidi="ar-SA"/>
      </w:rPr>
    </w:lvl>
    <w:lvl w:ilvl="5">
      <w:numFmt w:val="bullet"/>
      <w:lvlText w:val="•"/>
      <w:lvlJc w:val="left"/>
      <w:pPr>
        <w:ind w:left="3522" w:hanging="288"/>
      </w:pPr>
      <w:rPr>
        <w:rFonts w:hint="default"/>
        <w:lang w:val="en-US" w:eastAsia="en-US" w:bidi="ar-SA"/>
      </w:rPr>
    </w:lvl>
    <w:lvl w:ilvl="6">
      <w:numFmt w:val="bullet"/>
      <w:lvlText w:val="•"/>
      <w:lvlJc w:val="left"/>
      <w:pPr>
        <w:ind w:left="3815" w:hanging="288"/>
      </w:pPr>
      <w:rPr>
        <w:rFonts w:hint="default"/>
        <w:lang w:val="en-US" w:eastAsia="en-US" w:bidi="ar-SA"/>
      </w:rPr>
    </w:lvl>
    <w:lvl w:ilvl="7">
      <w:numFmt w:val="bullet"/>
      <w:lvlText w:val="•"/>
      <w:lvlJc w:val="left"/>
      <w:pPr>
        <w:ind w:left="4107" w:hanging="288"/>
      </w:pPr>
      <w:rPr>
        <w:rFonts w:hint="default"/>
        <w:lang w:val="en-US" w:eastAsia="en-US" w:bidi="ar-SA"/>
      </w:rPr>
    </w:lvl>
    <w:lvl w:ilvl="8">
      <w:numFmt w:val="bullet"/>
      <w:lvlText w:val="•"/>
      <w:lvlJc w:val="left"/>
      <w:pPr>
        <w:ind w:left="4400" w:hanging="288"/>
      </w:pPr>
      <w:rPr>
        <w:rFonts w:hint="default"/>
        <w:lang w:val="en-US" w:eastAsia="en-US" w:bidi="ar-SA"/>
      </w:rPr>
    </w:lvl>
  </w:abstractNum>
  <w:abstractNum w:abstractNumId="452" w15:restartNumberingAfterBreak="0">
    <w:nsid w:val="200D5078"/>
    <w:multiLevelType w:val="hybridMultilevel"/>
    <w:tmpl w:val="B5C8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3" w15:restartNumberingAfterBreak="0">
    <w:nsid w:val="20354D6D"/>
    <w:multiLevelType w:val="hybridMultilevel"/>
    <w:tmpl w:val="1E945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15:restartNumberingAfterBreak="0">
    <w:nsid w:val="203D6BF7"/>
    <w:multiLevelType w:val="multilevel"/>
    <w:tmpl w:val="851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204A7C7B"/>
    <w:multiLevelType w:val="multilevel"/>
    <w:tmpl w:val="B934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205631CE"/>
    <w:multiLevelType w:val="hybridMultilevel"/>
    <w:tmpl w:val="075CC5D4"/>
    <w:lvl w:ilvl="0" w:tplc="ECB46F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7" w15:restartNumberingAfterBreak="0">
    <w:nsid w:val="2061590B"/>
    <w:multiLevelType w:val="hybridMultilevel"/>
    <w:tmpl w:val="44DE7A8C"/>
    <w:lvl w:ilvl="0" w:tplc="C7B85D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8" w15:restartNumberingAfterBreak="0">
    <w:nsid w:val="20A63721"/>
    <w:multiLevelType w:val="multilevel"/>
    <w:tmpl w:val="20A637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9" w15:restartNumberingAfterBreak="0">
    <w:nsid w:val="20A932F7"/>
    <w:multiLevelType w:val="multilevel"/>
    <w:tmpl w:val="20A932F7"/>
    <w:lvl w:ilvl="0">
      <w:start w:val="1"/>
      <w:numFmt w:val="decimal"/>
      <w:lvlText w:val="%1、"/>
      <w:lvlJc w:val="left"/>
      <w:pPr>
        <w:ind w:left="360" w:hanging="360"/>
      </w:pPr>
      <w:rPr>
        <w:rFonts w:ascii="SimSun" w:hAnsi="SimSun" w:cs="SimSun" w:hint="default"/>
        <w:color w:val="auto"/>
      </w:rPr>
    </w:lvl>
    <w:lvl w:ilvl="1">
      <w:start w:val="1"/>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60" w15:restartNumberingAfterBreak="0">
    <w:nsid w:val="20AC2D9E"/>
    <w:multiLevelType w:val="hybridMultilevel"/>
    <w:tmpl w:val="8BAAA172"/>
    <w:lvl w:ilvl="0" w:tplc="4464221C">
      <w:numFmt w:val="bullet"/>
      <w:lvlText w:val="&gt;"/>
      <w:lvlJc w:val="left"/>
      <w:pPr>
        <w:ind w:left="28" w:hanging="168"/>
      </w:pPr>
      <w:rPr>
        <w:rFonts w:ascii="Calibri" w:eastAsia="Calibri" w:hAnsi="Calibri" w:cs="Calibri" w:hint="default"/>
        <w:b w:val="0"/>
        <w:bCs w:val="0"/>
        <w:i w:val="0"/>
        <w:iCs w:val="0"/>
        <w:color w:val="0A121F"/>
        <w:spacing w:val="0"/>
        <w:w w:val="100"/>
        <w:sz w:val="22"/>
        <w:szCs w:val="22"/>
        <w:lang w:val="en-US" w:eastAsia="en-US" w:bidi="ar-SA"/>
      </w:rPr>
    </w:lvl>
    <w:lvl w:ilvl="1" w:tplc="CCE632CC">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36CC7962">
      <w:numFmt w:val="bullet"/>
      <w:lvlText w:val="•"/>
      <w:lvlJc w:val="left"/>
      <w:pPr>
        <w:ind w:left="1760" w:hanging="360"/>
      </w:pPr>
      <w:rPr>
        <w:rFonts w:hint="default"/>
        <w:lang w:val="en-US" w:eastAsia="en-US" w:bidi="ar-SA"/>
      </w:rPr>
    </w:lvl>
    <w:lvl w:ilvl="3" w:tplc="4788AB2A">
      <w:numFmt w:val="bullet"/>
      <w:lvlText w:val="•"/>
      <w:lvlJc w:val="left"/>
      <w:pPr>
        <w:ind w:left="2780" w:hanging="360"/>
      </w:pPr>
      <w:rPr>
        <w:rFonts w:hint="default"/>
        <w:lang w:val="en-US" w:eastAsia="en-US" w:bidi="ar-SA"/>
      </w:rPr>
    </w:lvl>
    <w:lvl w:ilvl="4" w:tplc="08F87862">
      <w:numFmt w:val="bullet"/>
      <w:lvlText w:val="•"/>
      <w:lvlJc w:val="left"/>
      <w:pPr>
        <w:ind w:left="3800" w:hanging="360"/>
      </w:pPr>
      <w:rPr>
        <w:rFonts w:hint="default"/>
        <w:lang w:val="en-US" w:eastAsia="en-US" w:bidi="ar-SA"/>
      </w:rPr>
    </w:lvl>
    <w:lvl w:ilvl="5" w:tplc="B3846BB6">
      <w:numFmt w:val="bullet"/>
      <w:lvlText w:val="•"/>
      <w:lvlJc w:val="left"/>
      <w:pPr>
        <w:ind w:left="4821" w:hanging="360"/>
      </w:pPr>
      <w:rPr>
        <w:rFonts w:hint="default"/>
        <w:lang w:val="en-US" w:eastAsia="en-US" w:bidi="ar-SA"/>
      </w:rPr>
    </w:lvl>
    <w:lvl w:ilvl="6" w:tplc="8CE84CA6">
      <w:numFmt w:val="bullet"/>
      <w:lvlText w:val="•"/>
      <w:lvlJc w:val="left"/>
      <w:pPr>
        <w:ind w:left="5841" w:hanging="360"/>
      </w:pPr>
      <w:rPr>
        <w:rFonts w:hint="default"/>
        <w:lang w:val="en-US" w:eastAsia="en-US" w:bidi="ar-SA"/>
      </w:rPr>
    </w:lvl>
    <w:lvl w:ilvl="7" w:tplc="CEF4FAFC">
      <w:numFmt w:val="bullet"/>
      <w:lvlText w:val="•"/>
      <w:lvlJc w:val="left"/>
      <w:pPr>
        <w:ind w:left="6861" w:hanging="360"/>
      </w:pPr>
      <w:rPr>
        <w:rFonts w:hint="default"/>
        <w:lang w:val="en-US" w:eastAsia="en-US" w:bidi="ar-SA"/>
      </w:rPr>
    </w:lvl>
    <w:lvl w:ilvl="8" w:tplc="28280774">
      <w:numFmt w:val="bullet"/>
      <w:lvlText w:val="•"/>
      <w:lvlJc w:val="left"/>
      <w:pPr>
        <w:ind w:left="7881" w:hanging="360"/>
      </w:pPr>
      <w:rPr>
        <w:rFonts w:hint="default"/>
        <w:lang w:val="en-US" w:eastAsia="en-US" w:bidi="ar-SA"/>
      </w:rPr>
    </w:lvl>
  </w:abstractNum>
  <w:abstractNum w:abstractNumId="461" w15:restartNumberingAfterBreak="0">
    <w:nsid w:val="20B56DA8"/>
    <w:multiLevelType w:val="multilevel"/>
    <w:tmpl w:val="48D8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20B62C3C"/>
    <w:multiLevelType w:val="hybridMultilevel"/>
    <w:tmpl w:val="5860B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3" w15:restartNumberingAfterBreak="0">
    <w:nsid w:val="20BF7EBC"/>
    <w:multiLevelType w:val="multilevel"/>
    <w:tmpl w:val="20BF7EBC"/>
    <w:lvl w:ilvl="0">
      <w:start w:val="2"/>
      <w:numFmt w:val="decimal"/>
      <w:pStyle w:val="12"/>
      <w:lvlText w:val="%1.4"/>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64" w15:restartNumberingAfterBreak="0">
    <w:nsid w:val="21295052"/>
    <w:multiLevelType w:val="multilevel"/>
    <w:tmpl w:val="9A9E0BB6"/>
    <w:styleLink w:val="CurrentList1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5"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6" w15:restartNumberingAfterBreak="0">
    <w:nsid w:val="21AB4787"/>
    <w:multiLevelType w:val="multilevel"/>
    <w:tmpl w:val="0809001D"/>
    <w:styleLink w:val="CurrentList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7" w15:restartNumberingAfterBreak="0">
    <w:nsid w:val="21E34086"/>
    <w:multiLevelType w:val="hybridMultilevel"/>
    <w:tmpl w:val="4926CD9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8" w15:restartNumberingAfterBreak="0">
    <w:nsid w:val="21F560A5"/>
    <w:multiLevelType w:val="hybridMultilevel"/>
    <w:tmpl w:val="41BE9D88"/>
    <w:lvl w:ilvl="0" w:tplc="51DAB062">
      <w:start w:val="4"/>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9" w15:restartNumberingAfterBreak="0">
    <w:nsid w:val="21F97715"/>
    <w:multiLevelType w:val="hybridMultilevel"/>
    <w:tmpl w:val="7E34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15:restartNumberingAfterBreak="0">
    <w:nsid w:val="22067043"/>
    <w:multiLevelType w:val="hybridMultilevel"/>
    <w:tmpl w:val="DA8CD88A"/>
    <w:lvl w:ilvl="0" w:tplc="590ED5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1" w15:restartNumberingAfterBreak="0">
    <w:nsid w:val="222A6EE2"/>
    <w:multiLevelType w:val="multilevel"/>
    <w:tmpl w:val="222A6E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2" w15:restartNumberingAfterBreak="0">
    <w:nsid w:val="227A6DF6"/>
    <w:multiLevelType w:val="hybridMultilevel"/>
    <w:tmpl w:val="277ADA6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3" w15:restartNumberingAfterBreak="0">
    <w:nsid w:val="228456F5"/>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74" w15:restartNumberingAfterBreak="0">
    <w:nsid w:val="22B2335B"/>
    <w:multiLevelType w:val="multilevel"/>
    <w:tmpl w:val="BBC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22B95022"/>
    <w:multiLevelType w:val="hybridMultilevel"/>
    <w:tmpl w:val="CF20784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6" w15:restartNumberingAfterBreak="0">
    <w:nsid w:val="234A112B"/>
    <w:multiLevelType w:val="hybridMultilevel"/>
    <w:tmpl w:val="CE5080EA"/>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77" w15:restartNumberingAfterBreak="0">
    <w:nsid w:val="235072A2"/>
    <w:multiLevelType w:val="multilevel"/>
    <w:tmpl w:val="EFBCAB70"/>
    <w:styleLink w:val="StyleUM"/>
    <w:lvl w:ilvl="0">
      <w:start w:val="1"/>
      <w:numFmt w:val="decimal"/>
      <w:suff w:val="space"/>
      <w:lvlText w:val="CHAPTER %1:"/>
      <w:lvlJc w:val="left"/>
      <w:pPr>
        <w:ind w:left="0" w:firstLine="0"/>
      </w:pPr>
      <w:rPr>
        <w:rFonts w:ascii="Times New Roman" w:hAnsi="Times New Roman" w:cs="Times New Roman" w:hint="default"/>
        <w:b/>
        <w:bCs w:val="0"/>
        <w:i w:val="0"/>
        <w:iCs w:val="0"/>
        <w:caps/>
        <w:smallCaps w:val="0"/>
        <w:strike w:val="0"/>
        <w:dstrike w:val="0"/>
        <w:noProof w:val="0"/>
        <w:vanish w:val="0"/>
        <w:color w:val="000000" w:themeColor="text1"/>
        <w:spacing w:val="0"/>
        <w:kern w:val="0"/>
        <w:position w:val="0"/>
        <w:sz w:val="24"/>
        <w:u w:val="none"/>
        <w:effect w:val="none"/>
        <w:vertAlign w:val="baseline"/>
        <w:em w:val="none"/>
        <w:specVanish w:val="0"/>
      </w:rPr>
    </w:lvl>
    <w:lvl w:ilvl="1">
      <w:start w:val="1"/>
      <w:numFmt w:val="decimal"/>
      <w:lvlText w:val="%1.%2"/>
      <w:lvlJc w:val="left"/>
      <w:pPr>
        <w:tabs>
          <w:tab w:val="num" w:pos="907"/>
        </w:tabs>
        <w:ind w:left="907" w:hanging="907"/>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2"/>
      </w:rPr>
    </w:lvl>
    <w:lvl w:ilvl="3">
      <w:start w:val="1"/>
      <w:numFmt w:val="decimal"/>
      <w:lvlText w:val="%1.%2.%3.%4"/>
      <w:lvlJc w:val="left"/>
      <w:pPr>
        <w:tabs>
          <w:tab w:val="num" w:pos="907"/>
        </w:tabs>
        <w:ind w:left="907" w:hanging="907"/>
      </w:pPr>
      <w:rPr>
        <w:rFonts w:ascii="Times New Roman" w:hAnsi="Times New Roman" w:hint="default"/>
        <w:b/>
        <w:i w:val="0"/>
        <w:sz w:val="22"/>
      </w:rPr>
    </w:lvl>
    <w:lvl w:ilvl="4">
      <w:start w:val="1"/>
      <w:numFmt w:val="lowerLetter"/>
      <w:lvlText w:val="(%5)"/>
      <w:lvlJc w:val="left"/>
      <w:pPr>
        <w:tabs>
          <w:tab w:val="num" w:pos="964"/>
        </w:tabs>
        <w:ind w:left="431" w:hanging="431"/>
      </w:pPr>
      <w:rPr>
        <w:rFonts w:ascii="Times New Roman" w:hAnsi="Times New Roman" w:cs="Times New Roman" w:hint="default"/>
        <w:b w:val="0"/>
        <w:i/>
        <w:color w:val="000000" w:themeColor="text1"/>
        <w:sz w:val="24"/>
      </w:rPr>
    </w:lvl>
    <w:lvl w:ilvl="5">
      <w:start w:val="1"/>
      <w:numFmt w:val="lowerRoman"/>
      <w:lvlText w:val="%6"/>
      <w:lvlJc w:val="left"/>
      <w:pPr>
        <w:ind w:left="431" w:hanging="431"/>
      </w:pPr>
      <w:rPr>
        <w:rFonts w:ascii="Times New Roman" w:hAnsi="Times New Roman" w:hint="default"/>
        <w:b w:val="0"/>
        <w:i/>
        <w:color w:val="000000" w:themeColor="text1"/>
        <w:sz w:val="24"/>
      </w:rPr>
    </w:lvl>
    <w:lvl w:ilvl="6">
      <w:start w:val="1"/>
      <w:numFmt w:val="lowerRoman"/>
      <w:lvlText w:val="%7"/>
      <w:lvlJc w:val="left"/>
      <w:pPr>
        <w:ind w:left="431" w:hanging="431"/>
      </w:pPr>
      <w:rPr>
        <w:rFonts w:ascii="Times New Roman" w:hAnsi="Times New Roman" w:hint="default"/>
        <w:b w:val="0"/>
        <w:i/>
        <w:color w:val="000000" w:themeColor="text1"/>
        <w:sz w:val="24"/>
      </w:rPr>
    </w:lvl>
    <w:lvl w:ilvl="7">
      <w:start w:val="1"/>
      <w:numFmt w:val="lowerRoman"/>
      <w:lvlText w:val="%8"/>
      <w:lvlJc w:val="left"/>
      <w:pPr>
        <w:ind w:left="431" w:hanging="431"/>
      </w:pPr>
      <w:rPr>
        <w:rFonts w:ascii="Times New Roman" w:hAnsi="Times New Roman" w:hint="default"/>
        <w:b w:val="0"/>
        <w:i/>
        <w:color w:val="000000" w:themeColor="text1"/>
        <w:sz w:val="24"/>
      </w:rPr>
    </w:lvl>
    <w:lvl w:ilvl="8">
      <w:start w:val="1"/>
      <w:numFmt w:val="lowerRoman"/>
      <w:lvlText w:val="%9"/>
      <w:lvlJc w:val="left"/>
      <w:pPr>
        <w:ind w:left="431" w:hanging="431"/>
      </w:pPr>
      <w:rPr>
        <w:rFonts w:ascii="Times New Roman" w:hAnsi="Times New Roman" w:hint="default"/>
        <w:b w:val="0"/>
        <w:i/>
        <w:color w:val="000000" w:themeColor="text1"/>
        <w:sz w:val="24"/>
      </w:rPr>
    </w:lvl>
  </w:abstractNum>
  <w:abstractNum w:abstractNumId="478" w15:restartNumberingAfterBreak="0">
    <w:nsid w:val="235B0515"/>
    <w:multiLevelType w:val="multilevel"/>
    <w:tmpl w:val="471A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23896719"/>
    <w:multiLevelType w:val="multilevel"/>
    <w:tmpl w:val="CF104E0A"/>
    <w:lvl w:ilvl="0">
      <w:start w:val="1"/>
      <w:numFmt w:val="lowerRoman"/>
      <w:lvlText w:val="%1."/>
      <w:lvlJc w:val="right"/>
      <w:pPr>
        <w:ind w:left="1440" w:hanging="360"/>
      </w:pPr>
      <w:rPr>
        <w:strike w:val="0"/>
        <w:dstrike w:val="0"/>
        <w:u w:val="none"/>
        <w:effect w:val="none"/>
      </w:rPr>
    </w:lvl>
    <w:lvl w:ilvl="1">
      <w:start w:val="1"/>
      <w:numFmt w:val="decimal"/>
      <w:lvlText w:val="%1.%2."/>
      <w:lvlJc w:val="right"/>
      <w:pPr>
        <w:ind w:left="2160" w:hanging="360"/>
      </w:pPr>
      <w:rPr>
        <w:strike w:val="0"/>
        <w:dstrike w:val="0"/>
        <w:u w:val="none"/>
        <w:effect w:val="none"/>
      </w:rPr>
    </w:lvl>
    <w:lvl w:ilvl="2">
      <w:start w:val="1"/>
      <w:numFmt w:val="decimal"/>
      <w:lvlText w:val="%1.%2.%3."/>
      <w:lvlJc w:val="right"/>
      <w:pPr>
        <w:ind w:left="2880" w:hanging="360"/>
      </w:pPr>
      <w:rPr>
        <w:strike w:val="0"/>
        <w:dstrike w:val="0"/>
        <w:u w:val="none"/>
        <w:effect w:val="none"/>
      </w:rPr>
    </w:lvl>
    <w:lvl w:ilvl="3">
      <w:start w:val="1"/>
      <w:numFmt w:val="decimal"/>
      <w:lvlText w:val="%1.%2.%3.%4."/>
      <w:lvlJc w:val="right"/>
      <w:pPr>
        <w:ind w:left="3600" w:hanging="360"/>
      </w:pPr>
      <w:rPr>
        <w:strike w:val="0"/>
        <w:dstrike w:val="0"/>
        <w:u w:val="none"/>
        <w:effect w:val="none"/>
      </w:rPr>
    </w:lvl>
    <w:lvl w:ilvl="4">
      <w:start w:val="1"/>
      <w:numFmt w:val="decimal"/>
      <w:lvlText w:val="%1.%2.%3.%4.%5."/>
      <w:lvlJc w:val="right"/>
      <w:pPr>
        <w:ind w:left="4320" w:hanging="360"/>
      </w:pPr>
      <w:rPr>
        <w:strike w:val="0"/>
        <w:dstrike w:val="0"/>
        <w:u w:val="none"/>
        <w:effect w:val="none"/>
      </w:rPr>
    </w:lvl>
    <w:lvl w:ilvl="5">
      <w:start w:val="1"/>
      <w:numFmt w:val="decimal"/>
      <w:lvlText w:val="%1.%2.%3.%4.%5.%6."/>
      <w:lvlJc w:val="right"/>
      <w:pPr>
        <w:ind w:left="5040" w:hanging="360"/>
      </w:pPr>
      <w:rPr>
        <w:strike w:val="0"/>
        <w:dstrike w:val="0"/>
        <w:u w:val="none"/>
        <w:effect w:val="none"/>
      </w:rPr>
    </w:lvl>
    <w:lvl w:ilvl="6">
      <w:start w:val="1"/>
      <w:numFmt w:val="decimal"/>
      <w:lvlText w:val="%1.%2.%3.%4.%5.%6.%7."/>
      <w:lvlJc w:val="right"/>
      <w:pPr>
        <w:ind w:left="5760" w:hanging="360"/>
      </w:pPr>
      <w:rPr>
        <w:strike w:val="0"/>
        <w:dstrike w:val="0"/>
        <w:u w:val="none"/>
        <w:effect w:val="none"/>
      </w:rPr>
    </w:lvl>
    <w:lvl w:ilvl="7">
      <w:start w:val="1"/>
      <w:numFmt w:val="decimal"/>
      <w:lvlText w:val="%1.%2.%3.%4.%5.%6.%7.%8."/>
      <w:lvlJc w:val="right"/>
      <w:pPr>
        <w:ind w:left="6480" w:hanging="360"/>
      </w:pPr>
      <w:rPr>
        <w:strike w:val="0"/>
        <w:dstrike w:val="0"/>
        <w:u w:val="none"/>
        <w:effect w:val="none"/>
      </w:rPr>
    </w:lvl>
    <w:lvl w:ilvl="8">
      <w:start w:val="1"/>
      <w:numFmt w:val="decimal"/>
      <w:lvlText w:val="%1.%2.%3.%4.%5.%6.%7.%8.%9."/>
      <w:lvlJc w:val="right"/>
      <w:pPr>
        <w:ind w:left="7200" w:hanging="360"/>
      </w:pPr>
      <w:rPr>
        <w:strike w:val="0"/>
        <w:dstrike w:val="0"/>
        <w:u w:val="none"/>
        <w:effect w:val="none"/>
      </w:rPr>
    </w:lvl>
  </w:abstractNum>
  <w:abstractNum w:abstractNumId="480" w15:restartNumberingAfterBreak="0">
    <w:nsid w:val="23937C75"/>
    <w:multiLevelType w:val="multilevel"/>
    <w:tmpl w:val="23937C75"/>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481" w15:restartNumberingAfterBreak="0">
    <w:nsid w:val="23AD5517"/>
    <w:multiLevelType w:val="multilevel"/>
    <w:tmpl w:val="2ED88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23B87DC4"/>
    <w:multiLevelType w:val="hybridMultilevel"/>
    <w:tmpl w:val="95FEB522"/>
    <w:lvl w:ilvl="0" w:tplc="CCEACB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3" w15:restartNumberingAfterBreak="0">
    <w:nsid w:val="23BF15FE"/>
    <w:multiLevelType w:val="hybridMultilevel"/>
    <w:tmpl w:val="CD62B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4" w15:restartNumberingAfterBreak="0">
    <w:nsid w:val="23C2144C"/>
    <w:multiLevelType w:val="multilevel"/>
    <w:tmpl w:val="23C2144C"/>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5" w15:restartNumberingAfterBreak="0">
    <w:nsid w:val="23C62950"/>
    <w:multiLevelType w:val="multilevel"/>
    <w:tmpl w:val="4C08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23CF6A45"/>
    <w:multiLevelType w:val="hybridMultilevel"/>
    <w:tmpl w:val="34AABBEC"/>
    <w:lvl w:ilvl="0" w:tplc="F01ABEAE">
      <w:start w:val="1"/>
      <w:numFmt w:val="lowerRoman"/>
      <w:lvlText w:val="(%1)"/>
      <w:lvlJc w:val="left"/>
      <w:pPr>
        <w:ind w:left="446" w:hanging="347"/>
      </w:pPr>
      <w:rPr>
        <w:rFonts w:ascii="Times New Roman" w:eastAsia="Times New Roman" w:hAnsi="Times New Roman" w:cs="Times New Roman" w:hint="default"/>
        <w:b/>
        <w:bCs/>
        <w:i/>
        <w:iCs/>
        <w:spacing w:val="0"/>
        <w:w w:val="100"/>
        <w:sz w:val="24"/>
        <w:szCs w:val="24"/>
        <w:lang w:val="en-US" w:eastAsia="en-US" w:bidi="ar-SA"/>
      </w:rPr>
    </w:lvl>
    <w:lvl w:ilvl="1" w:tplc="A5CCECF6">
      <w:numFmt w:val="bullet"/>
      <w:lvlText w:val="•"/>
      <w:lvlJc w:val="left"/>
      <w:pPr>
        <w:ind w:left="1354" w:hanging="347"/>
      </w:pPr>
      <w:rPr>
        <w:rFonts w:hint="default"/>
        <w:lang w:val="en-US" w:eastAsia="en-US" w:bidi="ar-SA"/>
      </w:rPr>
    </w:lvl>
    <w:lvl w:ilvl="2" w:tplc="2A08E14A">
      <w:numFmt w:val="bullet"/>
      <w:lvlText w:val="•"/>
      <w:lvlJc w:val="left"/>
      <w:pPr>
        <w:ind w:left="2268" w:hanging="347"/>
      </w:pPr>
      <w:rPr>
        <w:rFonts w:hint="default"/>
        <w:lang w:val="en-US" w:eastAsia="en-US" w:bidi="ar-SA"/>
      </w:rPr>
    </w:lvl>
    <w:lvl w:ilvl="3" w:tplc="4F5CDF88">
      <w:numFmt w:val="bullet"/>
      <w:lvlText w:val="•"/>
      <w:lvlJc w:val="left"/>
      <w:pPr>
        <w:ind w:left="3182" w:hanging="347"/>
      </w:pPr>
      <w:rPr>
        <w:rFonts w:hint="default"/>
        <w:lang w:val="en-US" w:eastAsia="en-US" w:bidi="ar-SA"/>
      </w:rPr>
    </w:lvl>
    <w:lvl w:ilvl="4" w:tplc="F1B8D7BC">
      <w:numFmt w:val="bullet"/>
      <w:lvlText w:val="•"/>
      <w:lvlJc w:val="left"/>
      <w:pPr>
        <w:ind w:left="4096" w:hanging="347"/>
      </w:pPr>
      <w:rPr>
        <w:rFonts w:hint="default"/>
        <w:lang w:val="en-US" w:eastAsia="en-US" w:bidi="ar-SA"/>
      </w:rPr>
    </w:lvl>
    <w:lvl w:ilvl="5" w:tplc="F300CA62">
      <w:numFmt w:val="bullet"/>
      <w:lvlText w:val="•"/>
      <w:lvlJc w:val="left"/>
      <w:pPr>
        <w:ind w:left="5010" w:hanging="347"/>
      </w:pPr>
      <w:rPr>
        <w:rFonts w:hint="default"/>
        <w:lang w:val="en-US" w:eastAsia="en-US" w:bidi="ar-SA"/>
      </w:rPr>
    </w:lvl>
    <w:lvl w:ilvl="6" w:tplc="91E47938">
      <w:numFmt w:val="bullet"/>
      <w:lvlText w:val="•"/>
      <w:lvlJc w:val="left"/>
      <w:pPr>
        <w:ind w:left="5924" w:hanging="347"/>
      </w:pPr>
      <w:rPr>
        <w:rFonts w:hint="default"/>
        <w:lang w:val="en-US" w:eastAsia="en-US" w:bidi="ar-SA"/>
      </w:rPr>
    </w:lvl>
    <w:lvl w:ilvl="7" w:tplc="C122E08C">
      <w:numFmt w:val="bullet"/>
      <w:lvlText w:val="•"/>
      <w:lvlJc w:val="left"/>
      <w:pPr>
        <w:ind w:left="6838" w:hanging="347"/>
      </w:pPr>
      <w:rPr>
        <w:rFonts w:hint="default"/>
        <w:lang w:val="en-US" w:eastAsia="en-US" w:bidi="ar-SA"/>
      </w:rPr>
    </w:lvl>
    <w:lvl w:ilvl="8" w:tplc="D5E2F91C">
      <w:numFmt w:val="bullet"/>
      <w:lvlText w:val="•"/>
      <w:lvlJc w:val="left"/>
      <w:pPr>
        <w:ind w:left="7752" w:hanging="347"/>
      </w:pPr>
      <w:rPr>
        <w:rFonts w:hint="default"/>
        <w:lang w:val="en-US" w:eastAsia="en-US" w:bidi="ar-SA"/>
      </w:rPr>
    </w:lvl>
  </w:abstractNum>
  <w:abstractNum w:abstractNumId="487" w15:restartNumberingAfterBreak="0">
    <w:nsid w:val="243FCF68"/>
    <w:multiLevelType w:val="singleLevel"/>
    <w:tmpl w:val="243FCF68"/>
    <w:lvl w:ilvl="0">
      <w:numFmt w:val="bullet"/>
      <w:lvlText w:val="•"/>
      <w:lvlJc w:val="left"/>
      <w:rPr>
        <w:color w:val="3370FF"/>
      </w:rPr>
    </w:lvl>
  </w:abstractNum>
  <w:abstractNum w:abstractNumId="488" w15:restartNumberingAfterBreak="0">
    <w:nsid w:val="244512BB"/>
    <w:multiLevelType w:val="multilevel"/>
    <w:tmpl w:val="244512B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9" w15:restartNumberingAfterBreak="0">
    <w:nsid w:val="24594007"/>
    <w:multiLevelType w:val="singleLevel"/>
    <w:tmpl w:val="24594007"/>
    <w:lvl w:ilvl="0">
      <w:start w:val="1"/>
      <w:numFmt w:val="lowerRoman"/>
      <w:lvlText w:val="%1."/>
      <w:lvlJc w:val="left"/>
      <w:pPr>
        <w:tabs>
          <w:tab w:val="left" w:pos="845"/>
        </w:tabs>
        <w:ind w:left="845" w:hanging="425"/>
      </w:pPr>
      <w:rPr>
        <w:rFonts w:hint="default"/>
      </w:rPr>
    </w:lvl>
  </w:abstractNum>
  <w:abstractNum w:abstractNumId="490" w15:restartNumberingAfterBreak="0">
    <w:nsid w:val="2470EC97"/>
    <w:multiLevelType w:val="singleLevel"/>
    <w:tmpl w:val="2470EC97"/>
    <w:lvl w:ilvl="0">
      <w:numFmt w:val="bullet"/>
      <w:lvlText w:val="•"/>
      <w:lvlJc w:val="left"/>
      <w:rPr>
        <w:color w:val="3370FF"/>
      </w:rPr>
    </w:lvl>
  </w:abstractNum>
  <w:abstractNum w:abstractNumId="491" w15:restartNumberingAfterBreak="0">
    <w:nsid w:val="24800B4E"/>
    <w:multiLevelType w:val="multilevel"/>
    <w:tmpl w:val="24800B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2" w15:restartNumberingAfterBreak="0">
    <w:nsid w:val="24871AB5"/>
    <w:multiLevelType w:val="multilevel"/>
    <w:tmpl w:val="E050E1B2"/>
    <w:styleLink w:val="CurrentList2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3" w15:restartNumberingAfterBreak="0">
    <w:nsid w:val="249A4FD6"/>
    <w:multiLevelType w:val="multilevel"/>
    <w:tmpl w:val="08A4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24CC6076"/>
    <w:multiLevelType w:val="multilevel"/>
    <w:tmpl w:val="A684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24D64C34"/>
    <w:multiLevelType w:val="multilevel"/>
    <w:tmpl w:val="F93E434A"/>
    <w:lvl w:ilvl="0">
      <w:start w:val="1"/>
      <w:numFmt w:val="bullet"/>
      <w:lvlText w:val=""/>
      <w:lvlJc w:val="left"/>
      <w:pPr>
        <w:ind w:left="1812" w:hanging="360"/>
      </w:pPr>
      <w:rPr>
        <w:rFonts w:ascii="Symbol" w:hAnsi="Symbol" w:hint="default"/>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496" w15:restartNumberingAfterBreak="0">
    <w:nsid w:val="24E47C93"/>
    <w:multiLevelType w:val="hybridMultilevel"/>
    <w:tmpl w:val="B3684FA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97" w15:restartNumberingAfterBreak="0">
    <w:nsid w:val="24FC7FA2"/>
    <w:multiLevelType w:val="multilevel"/>
    <w:tmpl w:val="24FC7FA2"/>
    <w:lvl w:ilvl="0">
      <w:start w:val="1"/>
      <w:numFmt w:val="decimal"/>
      <w:pStyle w:val="ListNumber4"/>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8"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9" w15:restartNumberingAfterBreak="0">
    <w:nsid w:val="251375F4"/>
    <w:multiLevelType w:val="hybridMultilevel"/>
    <w:tmpl w:val="B680EB0A"/>
    <w:lvl w:ilvl="0" w:tplc="9170E1A6">
      <w:start w:val="1"/>
      <w:numFmt w:val="decimal"/>
      <w:lvlText w:val="%1."/>
      <w:lvlJc w:val="left"/>
      <w:pPr>
        <w:ind w:left="219" w:hanging="219"/>
      </w:pPr>
      <w:rPr>
        <w:rFonts w:ascii="Calibri" w:eastAsia="Calibri" w:hAnsi="Calibri" w:cs="Calibri" w:hint="default"/>
        <w:b w:val="0"/>
        <w:bCs w:val="0"/>
        <w:i w:val="0"/>
        <w:iCs w:val="0"/>
        <w:color w:val="0A121F"/>
        <w:spacing w:val="0"/>
        <w:w w:val="100"/>
        <w:sz w:val="22"/>
        <w:szCs w:val="22"/>
        <w:lang w:val="en-US" w:eastAsia="en-US" w:bidi="ar-SA"/>
      </w:rPr>
    </w:lvl>
    <w:lvl w:ilvl="1" w:tplc="55040B80">
      <w:numFmt w:val="bullet"/>
      <w:lvlText w:val="•"/>
      <w:lvlJc w:val="left"/>
      <w:pPr>
        <w:ind w:left="1181" w:hanging="219"/>
      </w:pPr>
      <w:rPr>
        <w:rFonts w:hint="default"/>
        <w:lang w:val="en-US" w:eastAsia="en-US" w:bidi="ar-SA"/>
      </w:rPr>
    </w:lvl>
    <w:lvl w:ilvl="2" w:tplc="849CB5A4">
      <w:numFmt w:val="bullet"/>
      <w:lvlText w:val="•"/>
      <w:lvlJc w:val="left"/>
      <w:pPr>
        <w:ind w:left="2149" w:hanging="219"/>
      </w:pPr>
      <w:rPr>
        <w:rFonts w:hint="default"/>
        <w:lang w:val="en-US" w:eastAsia="en-US" w:bidi="ar-SA"/>
      </w:rPr>
    </w:lvl>
    <w:lvl w:ilvl="3" w:tplc="D30AB8B2">
      <w:numFmt w:val="bullet"/>
      <w:lvlText w:val="•"/>
      <w:lvlJc w:val="left"/>
      <w:pPr>
        <w:ind w:left="3117" w:hanging="219"/>
      </w:pPr>
      <w:rPr>
        <w:rFonts w:hint="default"/>
        <w:lang w:val="en-US" w:eastAsia="en-US" w:bidi="ar-SA"/>
      </w:rPr>
    </w:lvl>
    <w:lvl w:ilvl="4" w:tplc="F45613CA">
      <w:numFmt w:val="bullet"/>
      <w:lvlText w:val="•"/>
      <w:lvlJc w:val="left"/>
      <w:pPr>
        <w:ind w:left="4085" w:hanging="219"/>
      </w:pPr>
      <w:rPr>
        <w:rFonts w:hint="default"/>
        <w:lang w:val="en-US" w:eastAsia="en-US" w:bidi="ar-SA"/>
      </w:rPr>
    </w:lvl>
    <w:lvl w:ilvl="5" w:tplc="AA1C7FB6">
      <w:numFmt w:val="bullet"/>
      <w:lvlText w:val="•"/>
      <w:lvlJc w:val="left"/>
      <w:pPr>
        <w:ind w:left="5054" w:hanging="219"/>
      </w:pPr>
      <w:rPr>
        <w:rFonts w:hint="default"/>
        <w:lang w:val="en-US" w:eastAsia="en-US" w:bidi="ar-SA"/>
      </w:rPr>
    </w:lvl>
    <w:lvl w:ilvl="6" w:tplc="C6C89880">
      <w:numFmt w:val="bullet"/>
      <w:lvlText w:val="•"/>
      <w:lvlJc w:val="left"/>
      <w:pPr>
        <w:ind w:left="6022" w:hanging="219"/>
      </w:pPr>
      <w:rPr>
        <w:rFonts w:hint="default"/>
        <w:lang w:val="en-US" w:eastAsia="en-US" w:bidi="ar-SA"/>
      </w:rPr>
    </w:lvl>
    <w:lvl w:ilvl="7" w:tplc="E0CA34CA">
      <w:numFmt w:val="bullet"/>
      <w:lvlText w:val="•"/>
      <w:lvlJc w:val="left"/>
      <w:pPr>
        <w:ind w:left="6990" w:hanging="219"/>
      </w:pPr>
      <w:rPr>
        <w:rFonts w:hint="default"/>
        <w:lang w:val="en-US" w:eastAsia="en-US" w:bidi="ar-SA"/>
      </w:rPr>
    </w:lvl>
    <w:lvl w:ilvl="8" w:tplc="7B9EDF66">
      <w:numFmt w:val="bullet"/>
      <w:lvlText w:val="•"/>
      <w:lvlJc w:val="left"/>
      <w:pPr>
        <w:ind w:left="7958" w:hanging="219"/>
      </w:pPr>
      <w:rPr>
        <w:rFonts w:hint="default"/>
        <w:lang w:val="en-US" w:eastAsia="en-US" w:bidi="ar-SA"/>
      </w:rPr>
    </w:lvl>
  </w:abstractNum>
  <w:abstractNum w:abstractNumId="500" w15:restartNumberingAfterBreak="0">
    <w:nsid w:val="2514199D"/>
    <w:multiLevelType w:val="multilevel"/>
    <w:tmpl w:val="9168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253F249B"/>
    <w:multiLevelType w:val="multilevel"/>
    <w:tmpl w:val="0652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25515F77"/>
    <w:multiLevelType w:val="multilevel"/>
    <w:tmpl w:val="EAD6C942"/>
    <w:styleLink w:val="02cList-Mazleha-Indent1x"/>
    <w:lvl w:ilvl="0">
      <w:start w:val="1"/>
      <w:numFmt w:val="lowerRoman"/>
      <w:lvlText w:val="%1)"/>
      <w:lvlJc w:val="left"/>
      <w:pPr>
        <w:ind w:left="1418" w:hanging="698"/>
      </w:pPr>
      <w:rPr>
        <w:rFonts w:ascii="Times New Roman" w:hAnsi="Times New Roman" w:cs="Times New Roman" w:hint="default"/>
        <w:caps w:val="0"/>
        <w:sz w:val="24"/>
      </w:rPr>
    </w:lvl>
    <w:lvl w:ilvl="1">
      <w:start w:val="1"/>
      <w:numFmt w:val="lowerLetter"/>
      <w:lvlText w:val="%2."/>
      <w:lvlJc w:val="left"/>
      <w:pPr>
        <w:ind w:left="1985" w:hanging="567"/>
      </w:pPr>
      <w:rPr>
        <w:rFonts w:ascii="Times New Roman" w:hAnsi="Times New Roman" w:cs="Times New Roman" w:hint="default"/>
        <w:caps w:val="0"/>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3" w15:restartNumberingAfterBreak="0">
    <w:nsid w:val="25670A12"/>
    <w:multiLevelType w:val="multilevel"/>
    <w:tmpl w:val="9116731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504" w15:restartNumberingAfterBreak="0">
    <w:nsid w:val="257C44AA"/>
    <w:multiLevelType w:val="multilevel"/>
    <w:tmpl w:val="773E1E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5" w15:restartNumberingAfterBreak="0">
    <w:nsid w:val="259E5EC6"/>
    <w:multiLevelType w:val="hybridMultilevel"/>
    <w:tmpl w:val="DAF215B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06" w15:restartNumberingAfterBreak="0">
    <w:nsid w:val="25A4311F"/>
    <w:multiLevelType w:val="hybridMultilevel"/>
    <w:tmpl w:val="1B3ACC8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07" w15:restartNumberingAfterBreak="0">
    <w:nsid w:val="25B654F3"/>
    <w:multiLevelType w:val="singleLevel"/>
    <w:tmpl w:val="25B654F3"/>
    <w:lvl w:ilvl="0">
      <w:numFmt w:val="bullet"/>
      <w:lvlText w:val="•"/>
      <w:lvlJc w:val="left"/>
      <w:rPr>
        <w:color w:val="3370FF"/>
      </w:rPr>
    </w:lvl>
  </w:abstractNum>
  <w:abstractNum w:abstractNumId="508" w15:restartNumberingAfterBreak="0">
    <w:nsid w:val="25C24C46"/>
    <w:multiLevelType w:val="multilevel"/>
    <w:tmpl w:val="9CEA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25D87BA2"/>
    <w:multiLevelType w:val="multilevel"/>
    <w:tmpl w:val="70BE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26302872"/>
    <w:multiLevelType w:val="hybridMultilevel"/>
    <w:tmpl w:val="B664C8CA"/>
    <w:lvl w:ilvl="0" w:tplc="44090013">
      <w:start w:val="1"/>
      <w:numFmt w:val="upp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11" w15:restartNumberingAfterBreak="0">
    <w:nsid w:val="263C0AE0"/>
    <w:multiLevelType w:val="multilevel"/>
    <w:tmpl w:val="CF0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2649041C"/>
    <w:multiLevelType w:val="hybridMultilevel"/>
    <w:tmpl w:val="9AFE7C4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13" w15:restartNumberingAfterBreak="0">
    <w:nsid w:val="26524DA7"/>
    <w:multiLevelType w:val="hybridMultilevel"/>
    <w:tmpl w:val="701E932C"/>
    <w:lvl w:ilvl="0" w:tplc="91F02D32">
      <w:numFmt w:val="bullet"/>
      <w:lvlText w:val="-"/>
      <w:lvlJc w:val="left"/>
      <w:pPr>
        <w:ind w:left="720" w:hanging="360"/>
      </w:pPr>
      <w:rPr>
        <w:rFonts w:ascii="Times New Roman" w:eastAsiaTheme="minorEastAsia" w:hAnsi="Times New Roman" w:cs="Times New Roman" w:hint="default"/>
      </w:rPr>
    </w:lvl>
    <w:lvl w:ilvl="1" w:tplc="655AB00C" w:tentative="1">
      <w:start w:val="1"/>
      <w:numFmt w:val="bullet"/>
      <w:lvlText w:val="o"/>
      <w:lvlJc w:val="left"/>
      <w:pPr>
        <w:ind w:left="1440" w:hanging="360"/>
      </w:pPr>
      <w:rPr>
        <w:rFonts w:ascii="Courier New" w:hAnsi="Courier New" w:cs="Courier New" w:hint="default"/>
      </w:rPr>
    </w:lvl>
    <w:lvl w:ilvl="2" w:tplc="430A3018" w:tentative="1">
      <w:start w:val="1"/>
      <w:numFmt w:val="bullet"/>
      <w:lvlText w:val=""/>
      <w:lvlJc w:val="left"/>
      <w:pPr>
        <w:ind w:left="2160" w:hanging="360"/>
      </w:pPr>
      <w:rPr>
        <w:rFonts w:ascii="Wingdings" w:hAnsi="Wingdings" w:hint="default"/>
      </w:rPr>
    </w:lvl>
    <w:lvl w:ilvl="3" w:tplc="5DA2A13A" w:tentative="1">
      <w:start w:val="1"/>
      <w:numFmt w:val="bullet"/>
      <w:lvlText w:val=""/>
      <w:lvlJc w:val="left"/>
      <w:pPr>
        <w:ind w:left="2880" w:hanging="360"/>
      </w:pPr>
      <w:rPr>
        <w:rFonts w:ascii="Symbol" w:hAnsi="Symbol" w:hint="default"/>
      </w:rPr>
    </w:lvl>
    <w:lvl w:ilvl="4" w:tplc="D604E3BE" w:tentative="1">
      <w:start w:val="1"/>
      <w:numFmt w:val="bullet"/>
      <w:lvlText w:val="o"/>
      <w:lvlJc w:val="left"/>
      <w:pPr>
        <w:ind w:left="3600" w:hanging="360"/>
      </w:pPr>
      <w:rPr>
        <w:rFonts w:ascii="Courier New" w:hAnsi="Courier New" w:cs="Courier New" w:hint="default"/>
      </w:rPr>
    </w:lvl>
    <w:lvl w:ilvl="5" w:tplc="96E8ED10" w:tentative="1">
      <w:start w:val="1"/>
      <w:numFmt w:val="bullet"/>
      <w:lvlText w:val=""/>
      <w:lvlJc w:val="left"/>
      <w:pPr>
        <w:ind w:left="4320" w:hanging="360"/>
      </w:pPr>
      <w:rPr>
        <w:rFonts w:ascii="Wingdings" w:hAnsi="Wingdings" w:hint="default"/>
      </w:rPr>
    </w:lvl>
    <w:lvl w:ilvl="6" w:tplc="032AA0FC" w:tentative="1">
      <w:start w:val="1"/>
      <w:numFmt w:val="bullet"/>
      <w:lvlText w:val=""/>
      <w:lvlJc w:val="left"/>
      <w:pPr>
        <w:ind w:left="5040" w:hanging="360"/>
      </w:pPr>
      <w:rPr>
        <w:rFonts w:ascii="Symbol" w:hAnsi="Symbol" w:hint="default"/>
      </w:rPr>
    </w:lvl>
    <w:lvl w:ilvl="7" w:tplc="8AD22256" w:tentative="1">
      <w:start w:val="1"/>
      <w:numFmt w:val="bullet"/>
      <w:lvlText w:val="o"/>
      <w:lvlJc w:val="left"/>
      <w:pPr>
        <w:ind w:left="5760" w:hanging="360"/>
      </w:pPr>
      <w:rPr>
        <w:rFonts w:ascii="Courier New" w:hAnsi="Courier New" w:cs="Courier New" w:hint="default"/>
      </w:rPr>
    </w:lvl>
    <w:lvl w:ilvl="8" w:tplc="8076D656" w:tentative="1">
      <w:start w:val="1"/>
      <w:numFmt w:val="bullet"/>
      <w:lvlText w:val=""/>
      <w:lvlJc w:val="left"/>
      <w:pPr>
        <w:ind w:left="6480" w:hanging="360"/>
      </w:pPr>
      <w:rPr>
        <w:rFonts w:ascii="Wingdings" w:hAnsi="Wingdings" w:hint="default"/>
      </w:rPr>
    </w:lvl>
  </w:abstractNum>
  <w:abstractNum w:abstractNumId="514" w15:restartNumberingAfterBreak="0">
    <w:nsid w:val="266E0DCE"/>
    <w:multiLevelType w:val="multilevel"/>
    <w:tmpl w:val="9D94A958"/>
    <w:lvl w:ilvl="0">
      <w:start w:val="1"/>
      <w:numFmt w:val="decimal"/>
      <w:lvlText w:val="%1."/>
      <w:lvlJc w:val="left"/>
      <w:pPr>
        <w:tabs>
          <w:tab w:val="num" w:pos="0"/>
        </w:tabs>
        <w:ind w:left="720" w:hanging="360"/>
      </w:pPr>
      <w:rPr>
        <w:rFonts w:ascii="Times New Roman" w:hAnsi="Times New Roman"/>
        <w:b/>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5" w15:restartNumberingAfterBreak="0">
    <w:nsid w:val="267A495C"/>
    <w:multiLevelType w:val="hybridMultilevel"/>
    <w:tmpl w:val="20BA0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6" w15:restartNumberingAfterBreak="0">
    <w:nsid w:val="267E599B"/>
    <w:multiLevelType w:val="multilevel"/>
    <w:tmpl w:val="267E599B"/>
    <w:lvl w:ilvl="0">
      <w:start w:val="2"/>
      <w:numFmt w:val="decimal"/>
      <w:pStyle w:val="17"/>
      <w:lvlText w:val="%1.4.2.1"/>
      <w:lvlJc w:val="left"/>
      <w:pPr>
        <w:ind w:left="530" w:hanging="440"/>
      </w:pPr>
      <w:rPr>
        <w:rFonts w:hint="eastAsia"/>
      </w:rPr>
    </w:lvl>
    <w:lvl w:ilvl="1">
      <w:start w:val="1"/>
      <w:numFmt w:val="lowerLetter"/>
      <w:lvlText w:val="%2)"/>
      <w:lvlJc w:val="left"/>
      <w:pPr>
        <w:ind w:left="970" w:hanging="440"/>
      </w:pPr>
    </w:lvl>
    <w:lvl w:ilvl="2">
      <w:start w:val="1"/>
      <w:numFmt w:val="lowerRoman"/>
      <w:lvlText w:val="%3."/>
      <w:lvlJc w:val="right"/>
      <w:pPr>
        <w:ind w:left="1410" w:hanging="440"/>
      </w:pPr>
    </w:lvl>
    <w:lvl w:ilvl="3">
      <w:start w:val="1"/>
      <w:numFmt w:val="decimal"/>
      <w:lvlText w:val="%4."/>
      <w:lvlJc w:val="left"/>
      <w:pPr>
        <w:ind w:left="1850" w:hanging="440"/>
      </w:pPr>
    </w:lvl>
    <w:lvl w:ilvl="4">
      <w:start w:val="1"/>
      <w:numFmt w:val="lowerLetter"/>
      <w:lvlText w:val="%5)"/>
      <w:lvlJc w:val="left"/>
      <w:pPr>
        <w:ind w:left="2290" w:hanging="440"/>
      </w:pPr>
    </w:lvl>
    <w:lvl w:ilvl="5">
      <w:start w:val="1"/>
      <w:numFmt w:val="lowerRoman"/>
      <w:lvlText w:val="%6."/>
      <w:lvlJc w:val="right"/>
      <w:pPr>
        <w:ind w:left="2730" w:hanging="440"/>
      </w:pPr>
    </w:lvl>
    <w:lvl w:ilvl="6">
      <w:start w:val="1"/>
      <w:numFmt w:val="decimal"/>
      <w:lvlText w:val="%7."/>
      <w:lvlJc w:val="left"/>
      <w:pPr>
        <w:ind w:left="3170" w:hanging="440"/>
      </w:pPr>
    </w:lvl>
    <w:lvl w:ilvl="7">
      <w:start w:val="1"/>
      <w:numFmt w:val="lowerLetter"/>
      <w:lvlText w:val="%8)"/>
      <w:lvlJc w:val="left"/>
      <w:pPr>
        <w:ind w:left="3610" w:hanging="440"/>
      </w:pPr>
    </w:lvl>
    <w:lvl w:ilvl="8">
      <w:start w:val="1"/>
      <w:numFmt w:val="lowerRoman"/>
      <w:lvlText w:val="%9."/>
      <w:lvlJc w:val="right"/>
      <w:pPr>
        <w:ind w:left="4050" w:hanging="440"/>
      </w:pPr>
    </w:lvl>
  </w:abstractNum>
  <w:abstractNum w:abstractNumId="517" w15:restartNumberingAfterBreak="0">
    <w:nsid w:val="268E5544"/>
    <w:multiLevelType w:val="hybridMultilevel"/>
    <w:tmpl w:val="F3ACB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8" w15:restartNumberingAfterBreak="0">
    <w:nsid w:val="26AC51F8"/>
    <w:multiLevelType w:val="multilevel"/>
    <w:tmpl w:val="A748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27354B07"/>
    <w:multiLevelType w:val="multilevel"/>
    <w:tmpl w:val="44829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0" w15:restartNumberingAfterBreak="0">
    <w:nsid w:val="273729A3"/>
    <w:multiLevelType w:val="hybridMultilevel"/>
    <w:tmpl w:val="34225DD2"/>
    <w:lvl w:ilvl="0" w:tplc="4409001B">
      <w:start w:val="1"/>
      <w:numFmt w:val="lowerRoman"/>
      <w:lvlText w:val="%1."/>
      <w:lvlJc w:val="righ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521" w15:restartNumberingAfterBreak="0">
    <w:nsid w:val="274C4A81"/>
    <w:multiLevelType w:val="multilevel"/>
    <w:tmpl w:val="E0F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27577D8F"/>
    <w:multiLevelType w:val="multilevel"/>
    <w:tmpl w:val="58F2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277D28CC"/>
    <w:multiLevelType w:val="multilevel"/>
    <w:tmpl w:val="C12E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278267E6"/>
    <w:multiLevelType w:val="multilevel"/>
    <w:tmpl w:val="47F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278306F4"/>
    <w:multiLevelType w:val="hybridMultilevel"/>
    <w:tmpl w:val="60C281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279007EF"/>
    <w:multiLevelType w:val="hybridMultilevel"/>
    <w:tmpl w:val="192E46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27" w15:restartNumberingAfterBreak="0">
    <w:nsid w:val="27A64076"/>
    <w:multiLevelType w:val="multilevel"/>
    <w:tmpl w:val="DCE02FF2"/>
    <w:lvl w:ilvl="0">
      <w:start w:val="1"/>
      <w:numFmt w:val="decimal"/>
      <w:lvlText w:val="%1."/>
      <w:lvlJc w:val="left"/>
      <w:pPr>
        <w:ind w:left="36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28" w15:restartNumberingAfterBreak="0">
    <w:nsid w:val="27AB44E5"/>
    <w:multiLevelType w:val="singleLevel"/>
    <w:tmpl w:val="27AB44E5"/>
    <w:lvl w:ilvl="0">
      <w:start w:val="5"/>
      <w:numFmt w:val="decimal"/>
      <w:suff w:val="space"/>
      <w:lvlText w:val="%1."/>
      <w:lvlJc w:val="left"/>
    </w:lvl>
  </w:abstractNum>
  <w:abstractNum w:abstractNumId="529" w15:restartNumberingAfterBreak="0">
    <w:nsid w:val="27AC321D"/>
    <w:multiLevelType w:val="multilevel"/>
    <w:tmpl w:val="97AC2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27AC3958"/>
    <w:multiLevelType w:val="hybridMultilevel"/>
    <w:tmpl w:val="46EE9B56"/>
    <w:lvl w:ilvl="0" w:tplc="C4BA8752">
      <w:start w:val="1"/>
      <w:numFmt w:val="decimal"/>
      <w:lvlText w:val="%1."/>
      <w:lvlJc w:val="left"/>
      <w:pPr>
        <w:ind w:left="439" w:hanging="329"/>
      </w:pPr>
      <w:rPr>
        <w:rFonts w:ascii="Times New Roman" w:eastAsia="Times New Roman" w:hAnsi="Times New Roman" w:cs="Times New Roman" w:hint="default"/>
        <w:b w:val="0"/>
        <w:bCs w:val="0"/>
        <w:i w:val="0"/>
        <w:iCs w:val="0"/>
        <w:spacing w:val="0"/>
        <w:w w:val="102"/>
        <w:sz w:val="18"/>
        <w:szCs w:val="18"/>
        <w:lang w:val="en-US" w:eastAsia="en-US" w:bidi="ar-SA"/>
      </w:rPr>
    </w:lvl>
    <w:lvl w:ilvl="1" w:tplc="DDD840BE">
      <w:numFmt w:val="bullet"/>
      <w:lvlText w:val="•"/>
      <w:lvlJc w:val="left"/>
      <w:pPr>
        <w:ind w:left="1459" w:hanging="329"/>
      </w:pPr>
      <w:rPr>
        <w:rFonts w:hint="default"/>
        <w:lang w:val="en-US" w:eastAsia="en-US" w:bidi="ar-SA"/>
      </w:rPr>
    </w:lvl>
    <w:lvl w:ilvl="2" w:tplc="035AF010">
      <w:numFmt w:val="bullet"/>
      <w:lvlText w:val="•"/>
      <w:lvlJc w:val="left"/>
      <w:pPr>
        <w:ind w:left="2478" w:hanging="329"/>
      </w:pPr>
      <w:rPr>
        <w:rFonts w:hint="default"/>
        <w:lang w:val="en-US" w:eastAsia="en-US" w:bidi="ar-SA"/>
      </w:rPr>
    </w:lvl>
    <w:lvl w:ilvl="3" w:tplc="24261510">
      <w:numFmt w:val="bullet"/>
      <w:lvlText w:val="•"/>
      <w:lvlJc w:val="left"/>
      <w:pPr>
        <w:ind w:left="3497" w:hanging="329"/>
      </w:pPr>
      <w:rPr>
        <w:rFonts w:hint="default"/>
        <w:lang w:val="en-US" w:eastAsia="en-US" w:bidi="ar-SA"/>
      </w:rPr>
    </w:lvl>
    <w:lvl w:ilvl="4" w:tplc="62F01808">
      <w:numFmt w:val="bullet"/>
      <w:lvlText w:val="•"/>
      <w:lvlJc w:val="left"/>
      <w:pPr>
        <w:ind w:left="4517" w:hanging="329"/>
      </w:pPr>
      <w:rPr>
        <w:rFonts w:hint="default"/>
        <w:lang w:val="en-US" w:eastAsia="en-US" w:bidi="ar-SA"/>
      </w:rPr>
    </w:lvl>
    <w:lvl w:ilvl="5" w:tplc="6DE66AD4">
      <w:numFmt w:val="bullet"/>
      <w:lvlText w:val="•"/>
      <w:lvlJc w:val="left"/>
      <w:pPr>
        <w:ind w:left="5536" w:hanging="329"/>
      </w:pPr>
      <w:rPr>
        <w:rFonts w:hint="default"/>
        <w:lang w:val="en-US" w:eastAsia="en-US" w:bidi="ar-SA"/>
      </w:rPr>
    </w:lvl>
    <w:lvl w:ilvl="6" w:tplc="C4520C52">
      <w:numFmt w:val="bullet"/>
      <w:lvlText w:val="•"/>
      <w:lvlJc w:val="left"/>
      <w:pPr>
        <w:ind w:left="6555" w:hanging="329"/>
      </w:pPr>
      <w:rPr>
        <w:rFonts w:hint="default"/>
        <w:lang w:val="en-US" w:eastAsia="en-US" w:bidi="ar-SA"/>
      </w:rPr>
    </w:lvl>
    <w:lvl w:ilvl="7" w:tplc="2AB24EE4">
      <w:numFmt w:val="bullet"/>
      <w:lvlText w:val="•"/>
      <w:lvlJc w:val="left"/>
      <w:pPr>
        <w:ind w:left="7575" w:hanging="329"/>
      </w:pPr>
      <w:rPr>
        <w:rFonts w:hint="default"/>
        <w:lang w:val="en-US" w:eastAsia="en-US" w:bidi="ar-SA"/>
      </w:rPr>
    </w:lvl>
    <w:lvl w:ilvl="8" w:tplc="D7904A10">
      <w:numFmt w:val="bullet"/>
      <w:lvlText w:val="•"/>
      <w:lvlJc w:val="left"/>
      <w:pPr>
        <w:ind w:left="8594" w:hanging="329"/>
      </w:pPr>
      <w:rPr>
        <w:rFonts w:hint="default"/>
        <w:lang w:val="en-US" w:eastAsia="en-US" w:bidi="ar-SA"/>
      </w:rPr>
    </w:lvl>
  </w:abstractNum>
  <w:abstractNum w:abstractNumId="531" w15:restartNumberingAfterBreak="0">
    <w:nsid w:val="27B33414"/>
    <w:multiLevelType w:val="multilevel"/>
    <w:tmpl w:val="27B33414"/>
    <w:lvl w:ilvl="0">
      <w:start w:val="1"/>
      <w:numFmt w:val="lowerRoman"/>
      <w:lvlText w:val="%1."/>
      <w:lvlJc w:val="righ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2" w15:restartNumberingAfterBreak="0">
    <w:nsid w:val="27BF79C1"/>
    <w:multiLevelType w:val="multilevel"/>
    <w:tmpl w:val="59128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15:restartNumberingAfterBreak="0">
    <w:nsid w:val="27C03543"/>
    <w:multiLevelType w:val="hybridMultilevel"/>
    <w:tmpl w:val="05C4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4" w15:restartNumberingAfterBreak="0">
    <w:nsid w:val="27C441E1"/>
    <w:multiLevelType w:val="multilevel"/>
    <w:tmpl w:val="1BDAFFF0"/>
    <w:lvl w:ilvl="0">
      <w:start w:val="4"/>
      <w:numFmt w:val="decimal"/>
      <w:lvlText w:val="%1"/>
      <w:lvlJc w:val="left"/>
      <w:pPr>
        <w:ind w:left="2300" w:hanging="721"/>
      </w:pPr>
      <w:rPr>
        <w:rFonts w:hint="default"/>
        <w:lang w:val="ms" w:eastAsia="en-US" w:bidi="ar-SA"/>
      </w:rPr>
    </w:lvl>
    <w:lvl w:ilvl="1">
      <w:start w:val="1"/>
      <w:numFmt w:val="decimal"/>
      <w:lvlText w:val="%1.%2"/>
      <w:lvlJc w:val="left"/>
      <w:pPr>
        <w:ind w:left="2300" w:hanging="721"/>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675"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993" w:hanging="721"/>
      </w:pPr>
      <w:rPr>
        <w:rFonts w:hint="default"/>
        <w:lang w:val="ms" w:eastAsia="en-US" w:bidi="ar-SA"/>
      </w:rPr>
    </w:lvl>
    <w:lvl w:ilvl="4">
      <w:numFmt w:val="bullet"/>
      <w:lvlText w:val="•"/>
      <w:lvlJc w:val="left"/>
      <w:pPr>
        <w:ind w:left="4840" w:hanging="721"/>
      </w:pPr>
      <w:rPr>
        <w:rFonts w:hint="default"/>
        <w:lang w:val="ms" w:eastAsia="en-US" w:bidi="ar-SA"/>
      </w:rPr>
    </w:lvl>
    <w:lvl w:ilvl="5">
      <w:numFmt w:val="bullet"/>
      <w:lvlText w:val="•"/>
      <w:lvlJc w:val="left"/>
      <w:pPr>
        <w:ind w:left="5687" w:hanging="721"/>
      </w:pPr>
      <w:rPr>
        <w:rFonts w:hint="default"/>
        <w:lang w:val="ms" w:eastAsia="en-US" w:bidi="ar-SA"/>
      </w:rPr>
    </w:lvl>
    <w:lvl w:ilvl="6">
      <w:numFmt w:val="bullet"/>
      <w:lvlText w:val="•"/>
      <w:lvlJc w:val="left"/>
      <w:pPr>
        <w:ind w:left="6533" w:hanging="721"/>
      </w:pPr>
      <w:rPr>
        <w:rFonts w:hint="default"/>
        <w:lang w:val="ms" w:eastAsia="en-US" w:bidi="ar-SA"/>
      </w:rPr>
    </w:lvl>
    <w:lvl w:ilvl="7">
      <w:numFmt w:val="bullet"/>
      <w:lvlText w:val="•"/>
      <w:lvlJc w:val="left"/>
      <w:pPr>
        <w:ind w:left="7380" w:hanging="721"/>
      </w:pPr>
      <w:rPr>
        <w:rFonts w:hint="default"/>
        <w:lang w:val="ms" w:eastAsia="en-US" w:bidi="ar-SA"/>
      </w:rPr>
    </w:lvl>
    <w:lvl w:ilvl="8">
      <w:numFmt w:val="bullet"/>
      <w:lvlText w:val="•"/>
      <w:lvlJc w:val="left"/>
      <w:pPr>
        <w:ind w:left="8227" w:hanging="721"/>
      </w:pPr>
      <w:rPr>
        <w:rFonts w:hint="default"/>
        <w:lang w:val="ms" w:eastAsia="en-US" w:bidi="ar-SA"/>
      </w:rPr>
    </w:lvl>
  </w:abstractNum>
  <w:abstractNum w:abstractNumId="535" w15:restartNumberingAfterBreak="0">
    <w:nsid w:val="27C4D45B"/>
    <w:multiLevelType w:val="singleLevel"/>
    <w:tmpl w:val="27C4D45B"/>
    <w:lvl w:ilvl="0">
      <w:start w:val="1"/>
      <w:numFmt w:val="decimal"/>
      <w:suff w:val="space"/>
      <w:lvlText w:val="%1."/>
      <w:lvlJc w:val="left"/>
    </w:lvl>
  </w:abstractNum>
  <w:abstractNum w:abstractNumId="536" w15:restartNumberingAfterBreak="0">
    <w:nsid w:val="27E12177"/>
    <w:multiLevelType w:val="hybridMultilevel"/>
    <w:tmpl w:val="2926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8" w15:restartNumberingAfterBreak="0">
    <w:nsid w:val="27EB0B79"/>
    <w:multiLevelType w:val="hybridMultilevel"/>
    <w:tmpl w:val="82AECD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9"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40" w15:restartNumberingAfterBreak="0">
    <w:nsid w:val="28172EF6"/>
    <w:multiLevelType w:val="multilevel"/>
    <w:tmpl w:val="AE26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282F511D"/>
    <w:multiLevelType w:val="hybridMultilevel"/>
    <w:tmpl w:val="15E2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2" w15:restartNumberingAfterBreak="0">
    <w:nsid w:val="284057AF"/>
    <w:multiLevelType w:val="hybridMultilevel"/>
    <w:tmpl w:val="DD8CE10C"/>
    <w:lvl w:ilvl="0" w:tplc="4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3" w15:restartNumberingAfterBreak="0">
    <w:nsid w:val="284519ED"/>
    <w:multiLevelType w:val="hybridMultilevel"/>
    <w:tmpl w:val="A4A25236"/>
    <w:lvl w:ilvl="0" w:tplc="53C8ADCE">
      <w:start w:val="1"/>
      <w:numFmt w:val="bullet"/>
      <w:lvlText w:val="-"/>
      <w:lvlJc w:val="left"/>
      <w:pPr>
        <w:ind w:left="720" w:hanging="360"/>
      </w:pPr>
      <w:rPr>
        <w:rFonts w:ascii="Calibri" w:hAnsi="Calibri" w:hint="default"/>
      </w:rPr>
    </w:lvl>
    <w:lvl w:ilvl="1" w:tplc="5BA67628">
      <w:start w:val="1"/>
      <w:numFmt w:val="bullet"/>
      <w:lvlText w:val="o"/>
      <w:lvlJc w:val="left"/>
      <w:pPr>
        <w:ind w:left="1440" w:hanging="360"/>
      </w:pPr>
      <w:rPr>
        <w:rFonts w:ascii="Courier New" w:hAnsi="Courier New" w:hint="default"/>
      </w:rPr>
    </w:lvl>
    <w:lvl w:ilvl="2" w:tplc="440AC8C4">
      <w:start w:val="1"/>
      <w:numFmt w:val="bullet"/>
      <w:lvlText w:val=""/>
      <w:lvlJc w:val="left"/>
      <w:pPr>
        <w:ind w:left="2160" w:hanging="360"/>
      </w:pPr>
      <w:rPr>
        <w:rFonts w:ascii="Wingdings" w:hAnsi="Wingdings" w:hint="default"/>
      </w:rPr>
    </w:lvl>
    <w:lvl w:ilvl="3" w:tplc="8C5E847A">
      <w:start w:val="1"/>
      <w:numFmt w:val="bullet"/>
      <w:lvlText w:val=""/>
      <w:lvlJc w:val="left"/>
      <w:pPr>
        <w:ind w:left="2880" w:hanging="360"/>
      </w:pPr>
      <w:rPr>
        <w:rFonts w:ascii="Symbol" w:hAnsi="Symbol" w:hint="default"/>
      </w:rPr>
    </w:lvl>
    <w:lvl w:ilvl="4" w:tplc="BC7C9954">
      <w:start w:val="1"/>
      <w:numFmt w:val="bullet"/>
      <w:lvlText w:val="o"/>
      <w:lvlJc w:val="left"/>
      <w:pPr>
        <w:ind w:left="3600" w:hanging="360"/>
      </w:pPr>
      <w:rPr>
        <w:rFonts w:ascii="Courier New" w:hAnsi="Courier New" w:hint="default"/>
      </w:rPr>
    </w:lvl>
    <w:lvl w:ilvl="5" w:tplc="D4963286">
      <w:start w:val="1"/>
      <w:numFmt w:val="bullet"/>
      <w:lvlText w:val=""/>
      <w:lvlJc w:val="left"/>
      <w:pPr>
        <w:ind w:left="4320" w:hanging="360"/>
      </w:pPr>
      <w:rPr>
        <w:rFonts w:ascii="Wingdings" w:hAnsi="Wingdings" w:hint="default"/>
      </w:rPr>
    </w:lvl>
    <w:lvl w:ilvl="6" w:tplc="C4045AC6">
      <w:start w:val="1"/>
      <w:numFmt w:val="bullet"/>
      <w:lvlText w:val=""/>
      <w:lvlJc w:val="left"/>
      <w:pPr>
        <w:ind w:left="5040" w:hanging="360"/>
      </w:pPr>
      <w:rPr>
        <w:rFonts w:ascii="Symbol" w:hAnsi="Symbol" w:hint="default"/>
      </w:rPr>
    </w:lvl>
    <w:lvl w:ilvl="7" w:tplc="AF5CFAF4">
      <w:start w:val="1"/>
      <w:numFmt w:val="bullet"/>
      <w:lvlText w:val="o"/>
      <w:lvlJc w:val="left"/>
      <w:pPr>
        <w:ind w:left="5760" w:hanging="360"/>
      </w:pPr>
      <w:rPr>
        <w:rFonts w:ascii="Courier New" w:hAnsi="Courier New" w:hint="default"/>
      </w:rPr>
    </w:lvl>
    <w:lvl w:ilvl="8" w:tplc="F740E6E4">
      <w:start w:val="1"/>
      <w:numFmt w:val="bullet"/>
      <w:lvlText w:val=""/>
      <w:lvlJc w:val="left"/>
      <w:pPr>
        <w:ind w:left="6480" w:hanging="360"/>
      </w:pPr>
      <w:rPr>
        <w:rFonts w:ascii="Wingdings" w:hAnsi="Wingdings" w:hint="default"/>
      </w:rPr>
    </w:lvl>
  </w:abstractNum>
  <w:abstractNum w:abstractNumId="544" w15:restartNumberingAfterBreak="0">
    <w:nsid w:val="285339C2"/>
    <w:multiLevelType w:val="multilevel"/>
    <w:tmpl w:val="FDA4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285D3E7C"/>
    <w:multiLevelType w:val="multilevel"/>
    <w:tmpl w:val="99B2B67C"/>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6" w15:restartNumberingAfterBreak="0">
    <w:nsid w:val="286A2DE6"/>
    <w:multiLevelType w:val="multilevel"/>
    <w:tmpl w:val="A1E8AF44"/>
    <w:styleLink w:val="01cList-Mazleha"/>
    <w:lvl w:ilvl="0">
      <w:start w:val="1"/>
      <w:numFmt w:val="lowerRoman"/>
      <w:lvlText w:val="%1)"/>
      <w:lvlJc w:val="left"/>
      <w:pPr>
        <w:ind w:left="720" w:hanging="720"/>
      </w:pPr>
      <w:rPr>
        <w:rFonts w:ascii="Times New Roman" w:hAnsi="Times New Roman" w:cs="Times New Roman" w:hint="default"/>
        <w:sz w:val="24"/>
      </w:rPr>
    </w:lvl>
    <w:lvl w:ilvl="1">
      <w:start w:val="1"/>
      <w:numFmt w:val="lowerLetter"/>
      <w:lvlText w:val="%2)"/>
      <w:lvlJc w:val="left"/>
      <w:pPr>
        <w:ind w:left="1418" w:hanging="698"/>
      </w:pPr>
      <w:rPr>
        <w:rFonts w:hint="default"/>
      </w:rPr>
    </w:lvl>
    <w:lvl w:ilvl="2">
      <w:start w:val="1"/>
      <w:numFmt w:val="bullet"/>
      <w:lvlText w:val=""/>
      <w:lvlJc w:val="left"/>
      <w:pPr>
        <w:tabs>
          <w:tab w:val="num" w:pos="1418"/>
        </w:tabs>
        <w:ind w:left="1701" w:hanging="283"/>
      </w:pPr>
      <w:rPr>
        <w:rFonts w:ascii="Wingdings" w:hAnsi="Wingdings"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7" w15:restartNumberingAfterBreak="0">
    <w:nsid w:val="2895228F"/>
    <w:multiLevelType w:val="multilevel"/>
    <w:tmpl w:val="2180A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28E63D8A"/>
    <w:multiLevelType w:val="multilevel"/>
    <w:tmpl w:val="44224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15:restartNumberingAfterBreak="0">
    <w:nsid w:val="28FEC291"/>
    <w:multiLevelType w:val="hybridMultilevel"/>
    <w:tmpl w:val="C54A56DA"/>
    <w:lvl w:ilvl="0" w:tplc="703E63E6">
      <w:start w:val="1"/>
      <w:numFmt w:val="decimal"/>
      <w:lvlText w:val="%1."/>
      <w:lvlJc w:val="left"/>
      <w:pPr>
        <w:ind w:left="720" w:hanging="360"/>
      </w:pPr>
    </w:lvl>
    <w:lvl w:ilvl="1" w:tplc="E1CA8786">
      <w:start w:val="1"/>
      <w:numFmt w:val="lowerLetter"/>
      <w:lvlText w:val="%2."/>
      <w:lvlJc w:val="left"/>
      <w:pPr>
        <w:ind w:left="1440" w:hanging="360"/>
      </w:pPr>
    </w:lvl>
    <w:lvl w:ilvl="2" w:tplc="A60EF660">
      <w:start w:val="1"/>
      <w:numFmt w:val="lowerRoman"/>
      <w:lvlText w:val="%3."/>
      <w:lvlJc w:val="right"/>
      <w:pPr>
        <w:ind w:left="2160" w:hanging="180"/>
      </w:pPr>
    </w:lvl>
    <w:lvl w:ilvl="3" w:tplc="7D941962">
      <w:start w:val="1"/>
      <w:numFmt w:val="decimal"/>
      <w:lvlText w:val="%4."/>
      <w:lvlJc w:val="left"/>
      <w:pPr>
        <w:ind w:left="2880" w:hanging="360"/>
      </w:pPr>
    </w:lvl>
    <w:lvl w:ilvl="4" w:tplc="0B7870F2">
      <w:start w:val="1"/>
      <w:numFmt w:val="lowerLetter"/>
      <w:lvlText w:val="%5."/>
      <w:lvlJc w:val="left"/>
      <w:pPr>
        <w:ind w:left="3600" w:hanging="360"/>
      </w:pPr>
    </w:lvl>
    <w:lvl w:ilvl="5" w:tplc="67E2E97E">
      <w:start w:val="1"/>
      <w:numFmt w:val="lowerRoman"/>
      <w:lvlText w:val="%6."/>
      <w:lvlJc w:val="right"/>
      <w:pPr>
        <w:ind w:left="4320" w:hanging="180"/>
      </w:pPr>
    </w:lvl>
    <w:lvl w:ilvl="6" w:tplc="2B56DBC2">
      <w:start w:val="1"/>
      <w:numFmt w:val="decimal"/>
      <w:lvlText w:val="%7."/>
      <w:lvlJc w:val="left"/>
      <w:pPr>
        <w:ind w:left="5040" w:hanging="360"/>
      </w:pPr>
    </w:lvl>
    <w:lvl w:ilvl="7" w:tplc="2B804010">
      <w:start w:val="1"/>
      <w:numFmt w:val="lowerLetter"/>
      <w:lvlText w:val="%8."/>
      <w:lvlJc w:val="left"/>
      <w:pPr>
        <w:ind w:left="5760" w:hanging="360"/>
      </w:pPr>
    </w:lvl>
    <w:lvl w:ilvl="8" w:tplc="3AC86730">
      <w:start w:val="1"/>
      <w:numFmt w:val="lowerRoman"/>
      <w:lvlText w:val="%9."/>
      <w:lvlJc w:val="right"/>
      <w:pPr>
        <w:ind w:left="6480" w:hanging="180"/>
      </w:pPr>
    </w:lvl>
  </w:abstractNum>
  <w:abstractNum w:abstractNumId="550"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51" w15:restartNumberingAfterBreak="0">
    <w:nsid w:val="29833628"/>
    <w:multiLevelType w:val="hybridMultilevel"/>
    <w:tmpl w:val="A20E95C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52" w15:restartNumberingAfterBreak="0">
    <w:nsid w:val="29B7191A"/>
    <w:multiLevelType w:val="multilevel"/>
    <w:tmpl w:val="52D87A2C"/>
    <w:lvl w:ilvl="0">
      <w:start w:val="2"/>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553" w15:restartNumberingAfterBreak="0">
    <w:nsid w:val="29F71094"/>
    <w:multiLevelType w:val="hybridMultilevel"/>
    <w:tmpl w:val="4044F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15:restartNumberingAfterBreak="0">
    <w:nsid w:val="2A0E271A"/>
    <w:multiLevelType w:val="multilevel"/>
    <w:tmpl w:val="8364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2A1823EC"/>
    <w:multiLevelType w:val="hybridMultilevel"/>
    <w:tmpl w:val="BAF4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6" w15:restartNumberingAfterBreak="0">
    <w:nsid w:val="2A24567D"/>
    <w:multiLevelType w:val="hybridMultilevel"/>
    <w:tmpl w:val="6498BB6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57" w15:restartNumberingAfterBreak="0">
    <w:nsid w:val="2A4A0931"/>
    <w:multiLevelType w:val="hybridMultilevel"/>
    <w:tmpl w:val="A1A234AA"/>
    <w:lvl w:ilvl="0" w:tplc="DC148E40">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558" w15:restartNumberingAfterBreak="0">
    <w:nsid w:val="2A8F537B"/>
    <w:multiLevelType w:val="singleLevel"/>
    <w:tmpl w:val="2A8F537B"/>
    <w:lvl w:ilvl="0">
      <w:numFmt w:val="bullet"/>
      <w:lvlText w:val="•"/>
      <w:lvlJc w:val="left"/>
      <w:rPr>
        <w:color w:val="3370FF"/>
      </w:rPr>
    </w:lvl>
  </w:abstractNum>
  <w:abstractNum w:abstractNumId="559" w15:restartNumberingAfterBreak="0">
    <w:nsid w:val="2A9F439A"/>
    <w:multiLevelType w:val="multilevel"/>
    <w:tmpl w:val="7834F086"/>
    <w:lvl w:ilvl="0">
      <w:start w:val="1"/>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0" w15:restartNumberingAfterBreak="0">
    <w:nsid w:val="2ABE03D4"/>
    <w:multiLevelType w:val="hybridMultilevel"/>
    <w:tmpl w:val="F0E66B0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61" w15:restartNumberingAfterBreak="0">
    <w:nsid w:val="2AC50F5C"/>
    <w:multiLevelType w:val="hybridMultilevel"/>
    <w:tmpl w:val="C4CA350C"/>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2" w15:restartNumberingAfterBreak="0">
    <w:nsid w:val="2AC57434"/>
    <w:multiLevelType w:val="hybridMultilevel"/>
    <w:tmpl w:val="69FAF7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3" w15:restartNumberingAfterBreak="0">
    <w:nsid w:val="2AC924BE"/>
    <w:multiLevelType w:val="multilevel"/>
    <w:tmpl w:val="2AC924BE"/>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4" w15:restartNumberingAfterBreak="0">
    <w:nsid w:val="2AD3147D"/>
    <w:multiLevelType w:val="hybridMultilevel"/>
    <w:tmpl w:val="4F32C8B4"/>
    <w:lvl w:ilvl="0" w:tplc="B1209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5" w15:restartNumberingAfterBreak="0">
    <w:nsid w:val="2ADB601C"/>
    <w:multiLevelType w:val="multilevel"/>
    <w:tmpl w:val="8C04EF36"/>
    <w:styleLink w:val="CurrentList2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6" w15:restartNumberingAfterBreak="0">
    <w:nsid w:val="2B14547A"/>
    <w:multiLevelType w:val="multilevel"/>
    <w:tmpl w:val="1D9E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2B1631A0"/>
    <w:multiLevelType w:val="hybridMultilevel"/>
    <w:tmpl w:val="155C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8" w15:restartNumberingAfterBreak="0">
    <w:nsid w:val="2B3C53C0"/>
    <w:multiLevelType w:val="hybridMultilevel"/>
    <w:tmpl w:val="069CD862"/>
    <w:lvl w:ilvl="0" w:tplc="BD9A5940">
      <w:start w:val="1"/>
      <w:numFmt w:val="lowerLetter"/>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69" w15:restartNumberingAfterBreak="0">
    <w:nsid w:val="2B489A3D"/>
    <w:multiLevelType w:val="singleLevel"/>
    <w:tmpl w:val="2B489A3D"/>
    <w:lvl w:ilvl="0">
      <w:start w:val="2"/>
      <w:numFmt w:val="decimal"/>
      <w:suff w:val="space"/>
      <w:lvlText w:val="%1."/>
      <w:lvlJc w:val="left"/>
    </w:lvl>
  </w:abstractNum>
  <w:abstractNum w:abstractNumId="570" w15:restartNumberingAfterBreak="0">
    <w:nsid w:val="2B67396A"/>
    <w:multiLevelType w:val="hybridMultilevel"/>
    <w:tmpl w:val="9440C456"/>
    <w:lvl w:ilvl="0" w:tplc="B002B9A0">
      <w:start w:val="1"/>
      <w:numFmt w:val="lowerRoman"/>
      <w:lvlText w:val="%1."/>
      <w:lvlJc w:val="left"/>
      <w:pPr>
        <w:ind w:left="2300"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AC362396">
      <w:numFmt w:val="bullet"/>
      <w:lvlText w:val="•"/>
      <w:lvlJc w:val="left"/>
      <w:pPr>
        <w:ind w:left="3062" w:hanging="721"/>
      </w:pPr>
      <w:rPr>
        <w:rFonts w:hint="default"/>
        <w:lang w:val="ms" w:eastAsia="en-US" w:bidi="ar-SA"/>
      </w:rPr>
    </w:lvl>
    <w:lvl w:ilvl="2" w:tplc="89F26C58">
      <w:numFmt w:val="bullet"/>
      <w:lvlText w:val="•"/>
      <w:lvlJc w:val="left"/>
      <w:pPr>
        <w:ind w:left="3824" w:hanging="721"/>
      </w:pPr>
      <w:rPr>
        <w:rFonts w:hint="default"/>
        <w:lang w:val="ms" w:eastAsia="en-US" w:bidi="ar-SA"/>
      </w:rPr>
    </w:lvl>
    <w:lvl w:ilvl="3" w:tplc="0CD6D2BC">
      <w:numFmt w:val="bullet"/>
      <w:lvlText w:val="•"/>
      <w:lvlJc w:val="left"/>
      <w:pPr>
        <w:ind w:left="4586" w:hanging="721"/>
      </w:pPr>
      <w:rPr>
        <w:rFonts w:hint="default"/>
        <w:lang w:val="ms" w:eastAsia="en-US" w:bidi="ar-SA"/>
      </w:rPr>
    </w:lvl>
    <w:lvl w:ilvl="4" w:tplc="EE106548">
      <w:numFmt w:val="bullet"/>
      <w:lvlText w:val="•"/>
      <w:lvlJc w:val="left"/>
      <w:pPr>
        <w:ind w:left="5348" w:hanging="721"/>
      </w:pPr>
      <w:rPr>
        <w:rFonts w:hint="default"/>
        <w:lang w:val="ms" w:eastAsia="en-US" w:bidi="ar-SA"/>
      </w:rPr>
    </w:lvl>
    <w:lvl w:ilvl="5" w:tplc="10E8F006">
      <w:numFmt w:val="bullet"/>
      <w:lvlText w:val="•"/>
      <w:lvlJc w:val="left"/>
      <w:pPr>
        <w:ind w:left="6110" w:hanging="721"/>
      </w:pPr>
      <w:rPr>
        <w:rFonts w:hint="default"/>
        <w:lang w:val="ms" w:eastAsia="en-US" w:bidi="ar-SA"/>
      </w:rPr>
    </w:lvl>
    <w:lvl w:ilvl="6" w:tplc="B818F102">
      <w:numFmt w:val="bullet"/>
      <w:lvlText w:val="•"/>
      <w:lvlJc w:val="left"/>
      <w:pPr>
        <w:ind w:left="6872" w:hanging="721"/>
      </w:pPr>
      <w:rPr>
        <w:rFonts w:hint="default"/>
        <w:lang w:val="ms" w:eastAsia="en-US" w:bidi="ar-SA"/>
      </w:rPr>
    </w:lvl>
    <w:lvl w:ilvl="7" w:tplc="5962936E">
      <w:numFmt w:val="bullet"/>
      <w:lvlText w:val="•"/>
      <w:lvlJc w:val="left"/>
      <w:pPr>
        <w:ind w:left="7634" w:hanging="721"/>
      </w:pPr>
      <w:rPr>
        <w:rFonts w:hint="default"/>
        <w:lang w:val="ms" w:eastAsia="en-US" w:bidi="ar-SA"/>
      </w:rPr>
    </w:lvl>
    <w:lvl w:ilvl="8" w:tplc="78A4C802">
      <w:numFmt w:val="bullet"/>
      <w:lvlText w:val="•"/>
      <w:lvlJc w:val="left"/>
      <w:pPr>
        <w:ind w:left="8396" w:hanging="721"/>
      </w:pPr>
      <w:rPr>
        <w:rFonts w:hint="default"/>
        <w:lang w:val="ms" w:eastAsia="en-US" w:bidi="ar-SA"/>
      </w:rPr>
    </w:lvl>
  </w:abstractNum>
  <w:abstractNum w:abstractNumId="571" w15:restartNumberingAfterBreak="0">
    <w:nsid w:val="2B726280"/>
    <w:multiLevelType w:val="hybridMultilevel"/>
    <w:tmpl w:val="35C420F6"/>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2B911466"/>
    <w:multiLevelType w:val="multilevel"/>
    <w:tmpl w:val="9434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15:restartNumberingAfterBreak="0">
    <w:nsid w:val="2B981CC6"/>
    <w:multiLevelType w:val="multilevel"/>
    <w:tmpl w:val="2B981CC6"/>
    <w:lvl w:ilvl="0">
      <w:start w:val="2"/>
      <w:numFmt w:val="decimal"/>
      <w:pStyle w:val="15"/>
      <w:lvlText w:val="%1.4.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74" w15:restartNumberingAfterBreak="0">
    <w:nsid w:val="2B9A6FF0"/>
    <w:multiLevelType w:val="multilevel"/>
    <w:tmpl w:val="33884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2BA3453A"/>
    <w:multiLevelType w:val="hybridMultilevel"/>
    <w:tmpl w:val="A77A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6" w15:restartNumberingAfterBreak="0">
    <w:nsid w:val="2BBA3606"/>
    <w:multiLevelType w:val="multilevel"/>
    <w:tmpl w:val="76A28BD6"/>
    <w:lvl w:ilvl="0">
      <w:start w:val="3"/>
      <w:numFmt w:val="decimal"/>
      <w:lvlText w:val="%1"/>
      <w:lvlJc w:val="left"/>
      <w:pPr>
        <w:ind w:left="660" w:hanging="660"/>
      </w:pPr>
      <w:rPr>
        <w:rFonts w:eastAsia="Times New Roman" w:hint="default"/>
        <w:b/>
      </w:rPr>
    </w:lvl>
    <w:lvl w:ilvl="1">
      <w:start w:val="7"/>
      <w:numFmt w:val="decimal"/>
      <w:lvlText w:val="%1.%2"/>
      <w:lvlJc w:val="left"/>
      <w:pPr>
        <w:ind w:left="660" w:hanging="660"/>
      </w:pPr>
      <w:rPr>
        <w:rFonts w:eastAsia="Times New Roman" w:hint="default"/>
        <w:b/>
      </w:rPr>
    </w:lvl>
    <w:lvl w:ilvl="2">
      <w:start w:val="3"/>
      <w:numFmt w:val="decimal"/>
      <w:lvlText w:val="%1.%2.%3"/>
      <w:lvlJc w:val="left"/>
      <w:pPr>
        <w:ind w:left="720" w:hanging="720"/>
      </w:pPr>
      <w:rPr>
        <w:rFonts w:eastAsia="Times New Roman" w:hint="default"/>
        <w:b/>
      </w:rPr>
    </w:lvl>
    <w:lvl w:ilvl="3">
      <w:start w:val="2"/>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577" w15:restartNumberingAfterBreak="0">
    <w:nsid w:val="2BC14B1D"/>
    <w:multiLevelType w:val="multilevel"/>
    <w:tmpl w:val="B51C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2BCA1C5B"/>
    <w:multiLevelType w:val="multilevel"/>
    <w:tmpl w:val="2BCA1C5B"/>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ascii="Times New Roman" w:hint="default"/>
        <w:u w:val="none"/>
      </w:r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579" w15:restartNumberingAfterBreak="0">
    <w:nsid w:val="2BDE0E88"/>
    <w:multiLevelType w:val="hybridMultilevel"/>
    <w:tmpl w:val="CDE422E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80" w15:restartNumberingAfterBreak="0">
    <w:nsid w:val="2BE123AD"/>
    <w:multiLevelType w:val="hybridMultilevel"/>
    <w:tmpl w:val="9A76095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81" w15:restartNumberingAfterBreak="0">
    <w:nsid w:val="2BE3605A"/>
    <w:multiLevelType w:val="hybridMultilevel"/>
    <w:tmpl w:val="FFFFFFFF"/>
    <w:lvl w:ilvl="0" w:tplc="7018E4C8">
      <w:start w:val="1"/>
      <w:numFmt w:val="decimal"/>
      <w:lvlText w:val="%1."/>
      <w:lvlJc w:val="left"/>
      <w:pPr>
        <w:ind w:left="720" w:hanging="360"/>
      </w:pPr>
    </w:lvl>
    <w:lvl w:ilvl="1" w:tplc="85545DBA">
      <w:start w:val="1"/>
      <w:numFmt w:val="lowerLetter"/>
      <w:lvlText w:val="%2."/>
      <w:lvlJc w:val="left"/>
      <w:pPr>
        <w:ind w:left="1440" w:hanging="360"/>
      </w:pPr>
    </w:lvl>
    <w:lvl w:ilvl="2" w:tplc="20BE6AAA">
      <w:start w:val="1"/>
      <w:numFmt w:val="lowerRoman"/>
      <w:lvlText w:val="%3."/>
      <w:lvlJc w:val="right"/>
      <w:pPr>
        <w:ind w:left="2160" w:hanging="180"/>
      </w:pPr>
    </w:lvl>
    <w:lvl w:ilvl="3" w:tplc="61E04974">
      <w:start w:val="1"/>
      <w:numFmt w:val="decimal"/>
      <w:lvlText w:val="%4."/>
      <w:lvlJc w:val="left"/>
      <w:pPr>
        <w:ind w:left="2880" w:hanging="360"/>
      </w:pPr>
    </w:lvl>
    <w:lvl w:ilvl="4" w:tplc="7AC09678">
      <w:start w:val="1"/>
      <w:numFmt w:val="lowerLetter"/>
      <w:lvlText w:val="%5."/>
      <w:lvlJc w:val="left"/>
      <w:pPr>
        <w:ind w:left="3600" w:hanging="360"/>
      </w:pPr>
    </w:lvl>
    <w:lvl w:ilvl="5" w:tplc="1C58E206">
      <w:start w:val="1"/>
      <w:numFmt w:val="lowerRoman"/>
      <w:lvlText w:val="%6."/>
      <w:lvlJc w:val="right"/>
      <w:pPr>
        <w:ind w:left="4320" w:hanging="180"/>
      </w:pPr>
    </w:lvl>
    <w:lvl w:ilvl="6" w:tplc="84B6AAB4">
      <w:start w:val="1"/>
      <w:numFmt w:val="decimal"/>
      <w:lvlText w:val="%7."/>
      <w:lvlJc w:val="left"/>
      <w:pPr>
        <w:ind w:left="5040" w:hanging="360"/>
      </w:pPr>
    </w:lvl>
    <w:lvl w:ilvl="7" w:tplc="5D4A5A06">
      <w:start w:val="1"/>
      <w:numFmt w:val="lowerLetter"/>
      <w:lvlText w:val="%8."/>
      <w:lvlJc w:val="left"/>
      <w:pPr>
        <w:ind w:left="5760" w:hanging="360"/>
      </w:pPr>
    </w:lvl>
    <w:lvl w:ilvl="8" w:tplc="152801C4">
      <w:start w:val="1"/>
      <w:numFmt w:val="lowerRoman"/>
      <w:lvlText w:val="%9."/>
      <w:lvlJc w:val="right"/>
      <w:pPr>
        <w:ind w:left="6480" w:hanging="180"/>
      </w:pPr>
    </w:lvl>
  </w:abstractNum>
  <w:abstractNum w:abstractNumId="582" w15:restartNumberingAfterBreak="0">
    <w:nsid w:val="2BED68C2"/>
    <w:multiLevelType w:val="hybridMultilevel"/>
    <w:tmpl w:val="7ABAD372"/>
    <w:lvl w:ilvl="0" w:tplc="5F7ECDFC">
      <w:start w:val="1"/>
      <w:numFmt w:val="decimal"/>
      <w:lvlText w:val="%1."/>
      <w:lvlJc w:val="left"/>
      <w:pPr>
        <w:ind w:left="720" w:hanging="360"/>
      </w:pPr>
      <w:rPr>
        <w:rFonts w:asciiTheme="majorBidi" w:hAnsiTheme="majorBidi" w:cstheme="majorBidi" w:hint="default"/>
        <w:b w:val="0"/>
        <w:bCs w:val="0"/>
        <w:sz w:val="24"/>
      </w:rPr>
    </w:lvl>
    <w:lvl w:ilvl="1" w:tplc="BEEE4182" w:tentative="1">
      <w:start w:val="1"/>
      <w:numFmt w:val="lowerLetter"/>
      <w:lvlText w:val="%2."/>
      <w:lvlJc w:val="left"/>
      <w:pPr>
        <w:ind w:left="1440" w:hanging="360"/>
      </w:pPr>
    </w:lvl>
    <w:lvl w:ilvl="2" w:tplc="6728FEF8" w:tentative="1">
      <w:start w:val="1"/>
      <w:numFmt w:val="lowerRoman"/>
      <w:lvlText w:val="%3."/>
      <w:lvlJc w:val="right"/>
      <w:pPr>
        <w:ind w:left="2160" w:hanging="180"/>
      </w:pPr>
    </w:lvl>
    <w:lvl w:ilvl="3" w:tplc="1012C4EE" w:tentative="1">
      <w:start w:val="1"/>
      <w:numFmt w:val="decimal"/>
      <w:lvlText w:val="%4."/>
      <w:lvlJc w:val="left"/>
      <w:pPr>
        <w:ind w:left="2880" w:hanging="360"/>
      </w:pPr>
    </w:lvl>
    <w:lvl w:ilvl="4" w:tplc="8962F6F8" w:tentative="1">
      <w:start w:val="1"/>
      <w:numFmt w:val="lowerLetter"/>
      <w:lvlText w:val="%5."/>
      <w:lvlJc w:val="left"/>
      <w:pPr>
        <w:ind w:left="3600" w:hanging="360"/>
      </w:pPr>
    </w:lvl>
    <w:lvl w:ilvl="5" w:tplc="41B2DEC4" w:tentative="1">
      <w:start w:val="1"/>
      <w:numFmt w:val="lowerRoman"/>
      <w:lvlText w:val="%6."/>
      <w:lvlJc w:val="right"/>
      <w:pPr>
        <w:ind w:left="4320" w:hanging="180"/>
      </w:pPr>
    </w:lvl>
    <w:lvl w:ilvl="6" w:tplc="802824B4" w:tentative="1">
      <w:start w:val="1"/>
      <w:numFmt w:val="decimal"/>
      <w:lvlText w:val="%7."/>
      <w:lvlJc w:val="left"/>
      <w:pPr>
        <w:ind w:left="5040" w:hanging="360"/>
      </w:pPr>
    </w:lvl>
    <w:lvl w:ilvl="7" w:tplc="91C84AE8" w:tentative="1">
      <w:start w:val="1"/>
      <w:numFmt w:val="lowerLetter"/>
      <w:lvlText w:val="%8."/>
      <w:lvlJc w:val="left"/>
      <w:pPr>
        <w:ind w:left="5760" w:hanging="360"/>
      </w:pPr>
    </w:lvl>
    <w:lvl w:ilvl="8" w:tplc="05B09C9A" w:tentative="1">
      <w:start w:val="1"/>
      <w:numFmt w:val="lowerRoman"/>
      <w:lvlText w:val="%9."/>
      <w:lvlJc w:val="right"/>
      <w:pPr>
        <w:ind w:left="6480" w:hanging="180"/>
      </w:pPr>
    </w:lvl>
  </w:abstractNum>
  <w:abstractNum w:abstractNumId="583" w15:restartNumberingAfterBreak="0">
    <w:nsid w:val="2C7A1124"/>
    <w:multiLevelType w:val="multilevel"/>
    <w:tmpl w:val="794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2C8640E8"/>
    <w:multiLevelType w:val="multilevel"/>
    <w:tmpl w:val="F86A9F2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5" w15:restartNumberingAfterBreak="0">
    <w:nsid w:val="2C9175EB"/>
    <w:multiLevelType w:val="multilevel"/>
    <w:tmpl w:val="229C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2C99271A"/>
    <w:multiLevelType w:val="multilevel"/>
    <w:tmpl w:val="2C99271A"/>
    <w:lvl w:ilvl="0">
      <w:start w:val="1"/>
      <w:numFmt w:val="decimal"/>
      <w:lvlText w:val="%1."/>
      <w:lvlJc w:val="left"/>
      <w:pPr>
        <w:ind w:left="360" w:hanging="360"/>
      </w:pPr>
      <w:rPr>
        <w:rFonts w:eastAsiaTheme="minorEastAsia"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87" w15:restartNumberingAfterBreak="0">
    <w:nsid w:val="2CBC5DEB"/>
    <w:multiLevelType w:val="multilevel"/>
    <w:tmpl w:val="C2CCC7F8"/>
    <w:lvl w:ilvl="0">
      <w:start w:val="3"/>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660" w:hanging="720"/>
      </w:pPr>
      <w:rPr>
        <w:rFonts w:hint="default"/>
        <w:lang w:val="en-US" w:eastAsia="en-US" w:bidi="ar-SA"/>
      </w:rPr>
    </w:lvl>
    <w:lvl w:ilvl="4">
      <w:numFmt w:val="bullet"/>
      <w:lvlText w:val="•"/>
      <w:lvlJc w:val="left"/>
      <w:pPr>
        <w:ind w:left="4453" w:hanging="720"/>
      </w:pPr>
      <w:rPr>
        <w:rFonts w:hint="default"/>
        <w:lang w:val="en-US" w:eastAsia="en-US" w:bidi="ar-SA"/>
      </w:rPr>
    </w:lvl>
    <w:lvl w:ilvl="5">
      <w:numFmt w:val="bullet"/>
      <w:lvlText w:val="•"/>
      <w:lvlJc w:val="left"/>
      <w:pPr>
        <w:ind w:left="5247" w:hanging="720"/>
      </w:pPr>
      <w:rPr>
        <w:rFonts w:hint="default"/>
        <w:lang w:val="en-US" w:eastAsia="en-US" w:bidi="ar-SA"/>
      </w:rPr>
    </w:lvl>
    <w:lvl w:ilvl="6">
      <w:numFmt w:val="bullet"/>
      <w:lvlText w:val="•"/>
      <w:lvlJc w:val="left"/>
      <w:pPr>
        <w:ind w:left="6040" w:hanging="720"/>
      </w:pPr>
      <w:rPr>
        <w:rFonts w:hint="default"/>
        <w:lang w:val="en-US" w:eastAsia="en-US" w:bidi="ar-SA"/>
      </w:rPr>
    </w:lvl>
    <w:lvl w:ilvl="7">
      <w:numFmt w:val="bullet"/>
      <w:lvlText w:val="•"/>
      <w:lvlJc w:val="left"/>
      <w:pPr>
        <w:ind w:left="6834" w:hanging="720"/>
      </w:pPr>
      <w:rPr>
        <w:rFonts w:hint="default"/>
        <w:lang w:val="en-US" w:eastAsia="en-US" w:bidi="ar-SA"/>
      </w:rPr>
    </w:lvl>
    <w:lvl w:ilvl="8">
      <w:numFmt w:val="bullet"/>
      <w:lvlText w:val="•"/>
      <w:lvlJc w:val="left"/>
      <w:pPr>
        <w:ind w:left="7627" w:hanging="720"/>
      </w:pPr>
      <w:rPr>
        <w:rFonts w:hint="default"/>
        <w:lang w:val="en-US" w:eastAsia="en-US" w:bidi="ar-SA"/>
      </w:rPr>
    </w:lvl>
  </w:abstractNum>
  <w:abstractNum w:abstractNumId="588" w15:restartNumberingAfterBreak="0">
    <w:nsid w:val="2CC57C72"/>
    <w:multiLevelType w:val="singleLevel"/>
    <w:tmpl w:val="2CC57C72"/>
    <w:lvl w:ilvl="0">
      <w:start w:val="1"/>
      <w:numFmt w:val="decimal"/>
      <w:suff w:val="space"/>
      <w:lvlText w:val="%1."/>
      <w:lvlJc w:val="left"/>
    </w:lvl>
  </w:abstractNum>
  <w:abstractNum w:abstractNumId="589" w15:restartNumberingAfterBreak="0">
    <w:nsid w:val="2CD10509"/>
    <w:multiLevelType w:val="hybridMultilevel"/>
    <w:tmpl w:val="CBE0F566"/>
    <w:lvl w:ilvl="0" w:tplc="0409001B">
      <w:start w:val="1"/>
      <w:numFmt w:val="lowerRoman"/>
      <w:lvlText w:val="%1."/>
      <w:lvlJc w:val="righ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590" w15:restartNumberingAfterBreak="0">
    <w:nsid w:val="2CE20F08"/>
    <w:multiLevelType w:val="multilevel"/>
    <w:tmpl w:val="BDC8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2CE91D51"/>
    <w:multiLevelType w:val="multilevel"/>
    <w:tmpl w:val="BDF02FE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2" w15:restartNumberingAfterBreak="0">
    <w:nsid w:val="2CED331B"/>
    <w:multiLevelType w:val="multilevel"/>
    <w:tmpl w:val="7EB2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2CEF166C"/>
    <w:multiLevelType w:val="hybridMultilevel"/>
    <w:tmpl w:val="D54C75F4"/>
    <w:lvl w:ilvl="0" w:tplc="B1F6A54C">
      <w:start w:val="2"/>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EEFCD650">
      <w:numFmt w:val="bullet"/>
      <w:lvlText w:val="•"/>
      <w:lvlJc w:val="left"/>
      <w:pPr>
        <w:ind w:left="1274" w:hanging="360"/>
      </w:pPr>
      <w:rPr>
        <w:rFonts w:hint="default"/>
        <w:lang w:val="en-US" w:eastAsia="en-US" w:bidi="ar-SA"/>
      </w:rPr>
    </w:lvl>
    <w:lvl w:ilvl="2" w:tplc="79983E3C">
      <w:numFmt w:val="bullet"/>
      <w:lvlText w:val="•"/>
      <w:lvlJc w:val="left"/>
      <w:pPr>
        <w:ind w:left="1728" w:hanging="360"/>
      </w:pPr>
      <w:rPr>
        <w:rFonts w:hint="default"/>
        <w:lang w:val="en-US" w:eastAsia="en-US" w:bidi="ar-SA"/>
      </w:rPr>
    </w:lvl>
    <w:lvl w:ilvl="3" w:tplc="0E38FAD0">
      <w:numFmt w:val="bullet"/>
      <w:lvlText w:val="•"/>
      <w:lvlJc w:val="left"/>
      <w:pPr>
        <w:ind w:left="2182" w:hanging="360"/>
      </w:pPr>
      <w:rPr>
        <w:rFonts w:hint="default"/>
        <w:lang w:val="en-US" w:eastAsia="en-US" w:bidi="ar-SA"/>
      </w:rPr>
    </w:lvl>
    <w:lvl w:ilvl="4" w:tplc="B20AD460">
      <w:numFmt w:val="bullet"/>
      <w:lvlText w:val="•"/>
      <w:lvlJc w:val="left"/>
      <w:pPr>
        <w:ind w:left="2636" w:hanging="360"/>
      </w:pPr>
      <w:rPr>
        <w:rFonts w:hint="default"/>
        <w:lang w:val="en-US" w:eastAsia="en-US" w:bidi="ar-SA"/>
      </w:rPr>
    </w:lvl>
    <w:lvl w:ilvl="5" w:tplc="097AC82C">
      <w:numFmt w:val="bullet"/>
      <w:lvlText w:val="•"/>
      <w:lvlJc w:val="left"/>
      <w:pPr>
        <w:ind w:left="3090" w:hanging="360"/>
      </w:pPr>
      <w:rPr>
        <w:rFonts w:hint="default"/>
        <w:lang w:val="en-US" w:eastAsia="en-US" w:bidi="ar-SA"/>
      </w:rPr>
    </w:lvl>
    <w:lvl w:ilvl="6" w:tplc="E9C4A248">
      <w:numFmt w:val="bullet"/>
      <w:lvlText w:val="•"/>
      <w:lvlJc w:val="left"/>
      <w:pPr>
        <w:ind w:left="3544" w:hanging="360"/>
      </w:pPr>
      <w:rPr>
        <w:rFonts w:hint="default"/>
        <w:lang w:val="en-US" w:eastAsia="en-US" w:bidi="ar-SA"/>
      </w:rPr>
    </w:lvl>
    <w:lvl w:ilvl="7" w:tplc="1A685C72">
      <w:numFmt w:val="bullet"/>
      <w:lvlText w:val="•"/>
      <w:lvlJc w:val="left"/>
      <w:pPr>
        <w:ind w:left="3998" w:hanging="360"/>
      </w:pPr>
      <w:rPr>
        <w:rFonts w:hint="default"/>
        <w:lang w:val="en-US" w:eastAsia="en-US" w:bidi="ar-SA"/>
      </w:rPr>
    </w:lvl>
    <w:lvl w:ilvl="8" w:tplc="F32C9F54">
      <w:numFmt w:val="bullet"/>
      <w:lvlText w:val="•"/>
      <w:lvlJc w:val="left"/>
      <w:pPr>
        <w:ind w:left="4452" w:hanging="360"/>
      </w:pPr>
      <w:rPr>
        <w:rFonts w:hint="default"/>
        <w:lang w:val="en-US" w:eastAsia="en-US" w:bidi="ar-SA"/>
      </w:rPr>
    </w:lvl>
  </w:abstractNum>
  <w:abstractNum w:abstractNumId="594" w15:restartNumberingAfterBreak="0">
    <w:nsid w:val="2D071460"/>
    <w:multiLevelType w:val="hybridMultilevel"/>
    <w:tmpl w:val="1780C9C8"/>
    <w:lvl w:ilvl="0" w:tplc="10E469D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5" w15:restartNumberingAfterBreak="0">
    <w:nsid w:val="2D4858DE"/>
    <w:multiLevelType w:val="hybridMultilevel"/>
    <w:tmpl w:val="AFCE08E8"/>
    <w:lvl w:ilvl="0" w:tplc="1876ADA6">
      <w:start w:val="1"/>
      <w:numFmt w:val="bullet"/>
      <w:pStyle w:val="21aKotak-Isi-Kiri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6" w15:restartNumberingAfterBreak="0">
    <w:nsid w:val="2D485FF5"/>
    <w:multiLevelType w:val="multilevel"/>
    <w:tmpl w:val="018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2D670022"/>
    <w:multiLevelType w:val="hybridMultilevel"/>
    <w:tmpl w:val="A5C6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8" w15:restartNumberingAfterBreak="0">
    <w:nsid w:val="2D781C43"/>
    <w:multiLevelType w:val="hybridMultilevel"/>
    <w:tmpl w:val="F7040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9" w15:restartNumberingAfterBreak="0">
    <w:nsid w:val="2D8D32B3"/>
    <w:multiLevelType w:val="hybridMultilevel"/>
    <w:tmpl w:val="DAF215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0" w15:restartNumberingAfterBreak="0">
    <w:nsid w:val="2D902D11"/>
    <w:multiLevelType w:val="multilevel"/>
    <w:tmpl w:val="4A92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2D9906B1"/>
    <w:multiLevelType w:val="multilevel"/>
    <w:tmpl w:val="D0C6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15:restartNumberingAfterBreak="0">
    <w:nsid w:val="2DBB2A8F"/>
    <w:multiLevelType w:val="multilevel"/>
    <w:tmpl w:val="CD2C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2DD447A9"/>
    <w:multiLevelType w:val="multilevel"/>
    <w:tmpl w:val="2DD447A9"/>
    <w:lvl w:ilvl="0">
      <w:start w:val="2"/>
      <w:numFmt w:val="decimal"/>
      <w:pStyle w:val="4"/>
      <w:lvlText w:val="%1.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04" w15:restartNumberingAfterBreak="0">
    <w:nsid w:val="2DFC4A88"/>
    <w:multiLevelType w:val="multilevel"/>
    <w:tmpl w:val="395E424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2E286B2C"/>
    <w:multiLevelType w:val="multilevel"/>
    <w:tmpl w:val="A9384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15:restartNumberingAfterBreak="0">
    <w:nsid w:val="2E5958F7"/>
    <w:multiLevelType w:val="multilevel"/>
    <w:tmpl w:val="8560166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7" w15:restartNumberingAfterBreak="0">
    <w:nsid w:val="2E617256"/>
    <w:multiLevelType w:val="multilevel"/>
    <w:tmpl w:val="6868C61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2E6B043F"/>
    <w:multiLevelType w:val="multilevel"/>
    <w:tmpl w:val="5E7E730E"/>
    <w:styleLink w:val="01dList-Mazleha"/>
    <w:lvl w:ilvl="0">
      <w:start w:val="1"/>
      <w:numFmt w:val="lowerLetter"/>
      <w:lvlText w:val="%1)"/>
      <w:lvlJc w:val="left"/>
      <w:pPr>
        <w:ind w:left="720" w:hanging="720"/>
      </w:pPr>
      <w:rPr>
        <w:rFonts w:ascii="Times New Roman" w:hAnsi="Times New Roman" w:cs="Times New Roman" w:hint="default"/>
        <w:b w:val="0"/>
        <w:bCs/>
        <w:i w:val="0"/>
        <w:iCs w:val="0"/>
        <w:caps w:val="0"/>
        <w:smallCaps w:val="0"/>
        <w:sz w:val="24"/>
        <w:szCs w:val="24"/>
      </w:rPr>
    </w:lvl>
    <w:lvl w:ilvl="1">
      <w:start w:val="1"/>
      <w:numFmt w:val="lowerRoman"/>
      <w:lvlText w:val="%2)"/>
      <w:lvlJc w:val="left"/>
      <w:pPr>
        <w:tabs>
          <w:tab w:val="num" w:pos="1418"/>
        </w:tabs>
        <w:ind w:left="1418" w:hanging="698"/>
      </w:pPr>
      <w:rPr>
        <w:rFonts w:ascii="Times New Roman" w:hAnsi="Times New Roman" w:hint="default"/>
        <w:b w:val="0"/>
        <w:i w:val="0"/>
        <w:sz w:val="24"/>
      </w:rPr>
    </w:lvl>
    <w:lvl w:ilvl="2">
      <w:start w:val="1"/>
      <w:numFmt w:val="bullet"/>
      <w:lvlText w:val=""/>
      <w:lvlJc w:val="left"/>
      <w:pPr>
        <w:ind w:left="1701" w:hanging="283"/>
      </w:pPr>
      <w:rPr>
        <w:rFonts w:ascii="Wingdings" w:hAnsi="Wingdings" w:cs="Times New Roman" w:hint="default"/>
      </w:rPr>
    </w:lvl>
    <w:lvl w:ilvl="3">
      <w:start w:val="1"/>
      <w:numFmt w:val="decimal"/>
      <w:isLgl/>
      <w:lvlText w:val="%1.%3.%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b/>
        <w:bCs/>
        <w:i w:val="0"/>
        <w:iCs w:val="0"/>
        <w:caps/>
        <w:sz w:val="24"/>
        <w:szCs w:val="24"/>
      </w:rPr>
    </w:lvl>
  </w:abstractNum>
  <w:abstractNum w:abstractNumId="609" w15:restartNumberingAfterBreak="0">
    <w:nsid w:val="2E70399B"/>
    <w:multiLevelType w:val="hybridMultilevel"/>
    <w:tmpl w:val="6D20E3EE"/>
    <w:lvl w:ilvl="0" w:tplc="B5C4D63A">
      <w:start w:val="1"/>
      <w:numFmt w:val="bullet"/>
      <w:lvlText w:val="•"/>
      <w:lvlJc w:val="left"/>
      <w:pPr>
        <w:tabs>
          <w:tab w:val="num" w:pos="720"/>
        </w:tabs>
        <w:ind w:left="720" w:hanging="360"/>
      </w:pPr>
      <w:rPr>
        <w:rFonts w:ascii="Arial" w:hAnsi="Arial" w:hint="default"/>
      </w:rPr>
    </w:lvl>
    <w:lvl w:ilvl="1" w:tplc="F660840A" w:tentative="1">
      <w:start w:val="1"/>
      <w:numFmt w:val="bullet"/>
      <w:lvlText w:val="•"/>
      <w:lvlJc w:val="left"/>
      <w:pPr>
        <w:tabs>
          <w:tab w:val="num" w:pos="1440"/>
        </w:tabs>
        <w:ind w:left="1440" w:hanging="360"/>
      </w:pPr>
      <w:rPr>
        <w:rFonts w:ascii="Arial" w:hAnsi="Arial" w:hint="default"/>
      </w:rPr>
    </w:lvl>
    <w:lvl w:ilvl="2" w:tplc="D572FDB4" w:tentative="1">
      <w:start w:val="1"/>
      <w:numFmt w:val="bullet"/>
      <w:lvlText w:val="•"/>
      <w:lvlJc w:val="left"/>
      <w:pPr>
        <w:tabs>
          <w:tab w:val="num" w:pos="2160"/>
        </w:tabs>
        <w:ind w:left="2160" w:hanging="360"/>
      </w:pPr>
      <w:rPr>
        <w:rFonts w:ascii="Arial" w:hAnsi="Arial" w:hint="default"/>
      </w:rPr>
    </w:lvl>
    <w:lvl w:ilvl="3" w:tplc="7F7E7E30" w:tentative="1">
      <w:start w:val="1"/>
      <w:numFmt w:val="bullet"/>
      <w:lvlText w:val="•"/>
      <w:lvlJc w:val="left"/>
      <w:pPr>
        <w:tabs>
          <w:tab w:val="num" w:pos="2880"/>
        </w:tabs>
        <w:ind w:left="2880" w:hanging="360"/>
      </w:pPr>
      <w:rPr>
        <w:rFonts w:ascii="Arial" w:hAnsi="Arial" w:hint="default"/>
      </w:rPr>
    </w:lvl>
    <w:lvl w:ilvl="4" w:tplc="6CF43D18" w:tentative="1">
      <w:start w:val="1"/>
      <w:numFmt w:val="bullet"/>
      <w:lvlText w:val="•"/>
      <w:lvlJc w:val="left"/>
      <w:pPr>
        <w:tabs>
          <w:tab w:val="num" w:pos="3600"/>
        </w:tabs>
        <w:ind w:left="3600" w:hanging="360"/>
      </w:pPr>
      <w:rPr>
        <w:rFonts w:ascii="Arial" w:hAnsi="Arial" w:hint="default"/>
      </w:rPr>
    </w:lvl>
    <w:lvl w:ilvl="5" w:tplc="32FC3C6A" w:tentative="1">
      <w:start w:val="1"/>
      <w:numFmt w:val="bullet"/>
      <w:lvlText w:val="•"/>
      <w:lvlJc w:val="left"/>
      <w:pPr>
        <w:tabs>
          <w:tab w:val="num" w:pos="4320"/>
        </w:tabs>
        <w:ind w:left="4320" w:hanging="360"/>
      </w:pPr>
      <w:rPr>
        <w:rFonts w:ascii="Arial" w:hAnsi="Arial" w:hint="default"/>
      </w:rPr>
    </w:lvl>
    <w:lvl w:ilvl="6" w:tplc="4210B12C" w:tentative="1">
      <w:start w:val="1"/>
      <w:numFmt w:val="bullet"/>
      <w:lvlText w:val="•"/>
      <w:lvlJc w:val="left"/>
      <w:pPr>
        <w:tabs>
          <w:tab w:val="num" w:pos="5040"/>
        </w:tabs>
        <w:ind w:left="5040" w:hanging="360"/>
      </w:pPr>
      <w:rPr>
        <w:rFonts w:ascii="Arial" w:hAnsi="Arial" w:hint="default"/>
      </w:rPr>
    </w:lvl>
    <w:lvl w:ilvl="7" w:tplc="8F96EFE0" w:tentative="1">
      <w:start w:val="1"/>
      <w:numFmt w:val="bullet"/>
      <w:lvlText w:val="•"/>
      <w:lvlJc w:val="left"/>
      <w:pPr>
        <w:tabs>
          <w:tab w:val="num" w:pos="5760"/>
        </w:tabs>
        <w:ind w:left="5760" w:hanging="360"/>
      </w:pPr>
      <w:rPr>
        <w:rFonts w:ascii="Arial" w:hAnsi="Arial" w:hint="default"/>
      </w:rPr>
    </w:lvl>
    <w:lvl w:ilvl="8" w:tplc="0BFE5406" w:tentative="1">
      <w:start w:val="1"/>
      <w:numFmt w:val="bullet"/>
      <w:lvlText w:val="•"/>
      <w:lvlJc w:val="left"/>
      <w:pPr>
        <w:tabs>
          <w:tab w:val="num" w:pos="6480"/>
        </w:tabs>
        <w:ind w:left="6480" w:hanging="360"/>
      </w:pPr>
      <w:rPr>
        <w:rFonts w:ascii="Arial" w:hAnsi="Arial" w:hint="default"/>
      </w:rPr>
    </w:lvl>
  </w:abstractNum>
  <w:abstractNum w:abstractNumId="610" w15:restartNumberingAfterBreak="0">
    <w:nsid w:val="2E7F0BCE"/>
    <w:multiLevelType w:val="multilevel"/>
    <w:tmpl w:val="288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2E844B38"/>
    <w:multiLevelType w:val="hybridMultilevel"/>
    <w:tmpl w:val="EA988D14"/>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612" w15:restartNumberingAfterBreak="0">
    <w:nsid w:val="2E8E26B7"/>
    <w:multiLevelType w:val="hybridMultilevel"/>
    <w:tmpl w:val="FD0A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3" w15:restartNumberingAfterBreak="0">
    <w:nsid w:val="2EC4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4" w15:restartNumberingAfterBreak="0">
    <w:nsid w:val="2ECF7D8E"/>
    <w:multiLevelType w:val="multilevel"/>
    <w:tmpl w:val="1038B19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5" w15:restartNumberingAfterBreak="0">
    <w:nsid w:val="2EE254FF"/>
    <w:multiLevelType w:val="multilevel"/>
    <w:tmpl w:val="3B5EFFD8"/>
    <w:styleLink w:val="Mazleha-UKM-Melayu"/>
    <w:lvl w:ilvl="0">
      <w:start w:val="1"/>
      <w:numFmt w:val="decimal"/>
      <w:lvlText w:val="%1"/>
      <w:lvlJc w:val="left"/>
      <w:pPr>
        <w:ind w:left="720" w:hanging="720"/>
      </w:pPr>
      <w:rPr>
        <w:rFonts w:ascii="Times New Roman" w:hAnsi="Times New Roman" w:hint="default"/>
        <w:b/>
        <w:i w:val="0"/>
        <w:caps w:val="0"/>
        <w:vanish/>
        <w:color w:val="FF0000"/>
        <w:sz w:val="22"/>
      </w:rPr>
    </w:lvl>
    <w:lvl w:ilvl="1">
      <w:start w:val="1"/>
      <w:numFmt w:val="upperRoman"/>
      <w:lvlRestart w:val="0"/>
      <w:lvlText w:val="Bab %2"/>
      <w:lvlJc w:val="left"/>
      <w:pPr>
        <w:tabs>
          <w:tab w:val="num" w:pos="851"/>
        </w:tabs>
        <w:ind w:left="0" w:firstLine="0"/>
      </w:pPr>
      <w:rPr>
        <w:rFonts w:ascii="Times New Roman" w:hAnsi="Times New Roman" w:cs="Times New Roman" w:hint="default"/>
        <w:b/>
        <w:i w:val="0"/>
        <w:caps/>
        <w:vanish w:val="0"/>
        <w:color w:val="auto"/>
        <w:sz w:val="22"/>
      </w:rPr>
    </w:lvl>
    <w:lvl w:ilvl="2">
      <w:start w:val="1"/>
      <w:numFmt w:val="decimal"/>
      <w:lvlText w:val="%1.%3"/>
      <w:lvlJc w:val="left"/>
      <w:pPr>
        <w:ind w:left="720" w:hanging="720"/>
      </w:pPr>
      <w:rPr>
        <w:rFonts w:ascii="Times New Roman" w:hAnsi="Times New Roman" w:cs="Times New Roman" w:hint="default"/>
        <w:b/>
        <w:i w:val="0"/>
        <w:caps/>
        <w:vanish w:val="0"/>
        <w:sz w:val="22"/>
      </w:rPr>
    </w:lvl>
    <w:lvl w:ilvl="3">
      <w:start w:val="1"/>
      <w:numFmt w:val="decimal"/>
      <w:lvlText w:val="%1.%3.%4"/>
      <w:lvlJc w:val="left"/>
      <w:pPr>
        <w:ind w:left="720" w:hanging="720"/>
      </w:pPr>
      <w:rPr>
        <w:rFonts w:ascii="Times New Roman" w:hAnsi="Times New Roman" w:cs="Times New Roman" w:hint="default"/>
        <w:b/>
        <w:i w:val="0"/>
        <w:caps w:val="0"/>
        <w:vanish w:val="0"/>
        <w:sz w:val="22"/>
      </w:rPr>
    </w:lvl>
    <w:lvl w:ilvl="4">
      <w:start w:val="1"/>
      <w:numFmt w:val="lowerLetter"/>
      <w:lvlText w:val="%5."/>
      <w:lvlJc w:val="left"/>
      <w:pPr>
        <w:ind w:left="720" w:hanging="720"/>
      </w:pPr>
      <w:rPr>
        <w:rFonts w:ascii="Times New Roman" w:hAnsi="Times New Roman" w:cs="Times New Roman" w:hint="default"/>
        <w:b/>
        <w:i w:val="0"/>
        <w:caps w:val="0"/>
        <w:vanish w:val="0"/>
        <w:sz w:val="22"/>
      </w:rPr>
    </w:lvl>
    <w:lvl w:ilvl="5">
      <w:start w:val="1"/>
      <w:numFmt w:val="lowerRoman"/>
      <w:lvlText w:val="%6."/>
      <w:lvlJc w:val="left"/>
      <w:pPr>
        <w:ind w:left="720" w:hanging="720"/>
      </w:pPr>
      <w:rPr>
        <w:rFonts w:ascii="Times New Roman" w:hAnsi="Times New Roman" w:cs="Times New Roman" w:hint="default"/>
        <w:b/>
        <w:i w:val="0"/>
        <w:caps w:val="0"/>
        <w:vanish w:val="0"/>
        <w:sz w:val="22"/>
      </w:rPr>
    </w:lvl>
    <w:lvl w:ilvl="6">
      <w:start w:val="1"/>
      <w:numFmt w:val="decimal"/>
      <w:lvlText w:val="%7."/>
      <w:lvlJc w:val="left"/>
      <w:pPr>
        <w:ind w:left="720" w:hanging="720"/>
      </w:pPr>
      <w:rPr>
        <w:rFonts w:ascii="Times New Roman" w:hAnsi="Times New Roman" w:cs="Times New Roman" w:hint="default"/>
        <w:b/>
        <w:i w:val="0"/>
        <w:caps w:val="0"/>
        <w:vanish w:val="0"/>
        <w:sz w:val="22"/>
      </w:rPr>
    </w:lvl>
    <w:lvl w:ilvl="7">
      <w:start w:val="1"/>
      <w:numFmt w:val="lowerLetter"/>
      <w:lvlText w:val="%8."/>
      <w:lvlJc w:val="left"/>
      <w:pPr>
        <w:ind w:left="720" w:hanging="720"/>
      </w:pPr>
      <w:rPr>
        <w:rFonts w:ascii="Times New Roman" w:hAnsi="Times New Roman" w:cs="Times New Roman" w:hint="default"/>
        <w:b/>
        <w:i w:val="0"/>
        <w:caps w:val="0"/>
        <w:vanish w:val="0"/>
        <w:sz w:val="22"/>
      </w:rPr>
    </w:lvl>
    <w:lvl w:ilvl="8">
      <w:start w:val="1"/>
      <w:numFmt w:val="lowerRoman"/>
      <w:lvlText w:val="%9."/>
      <w:lvlJc w:val="left"/>
      <w:pPr>
        <w:ind w:left="720" w:hanging="720"/>
      </w:pPr>
      <w:rPr>
        <w:rFonts w:ascii="Times New Roman" w:hAnsi="Times New Roman" w:cs="Times New Roman" w:hint="default"/>
        <w:b/>
        <w:i w:val="0"/>
        <w:caps w:val="0"/>
        <w:vanish w:val="0"/>
        <w:sz w:val="22"/>
      </w:rPr>
    </w:lvl>
  </w:abstractNum>
  <w:abstractNum w:abstractNumId="616" w15:restartNumberingAfterBreak="0">
    <w:nsid w:val="2F190BD2"/>
    <w:multiLevelType w:val="hybridMultilevel"/>
    <w:tmpl w:val="43440AF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17" w15:restartNumberingAfterBreak="0">
    <w:nsid w:val="2F1E458E"/>
    <w:multiLevelType w:val="multilevel"/>
    <w:tmpl w:val="2F1E45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8" w15:restartNumberingAfterBreak="0">
    <w:nsid w:val="2F3C5CA1"/>
    <w:multiLevelType w:val="multilevel"/>
    <w:tmpl w:val="AF444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9" w15:restartNumberingAfterBreak="0">
    <w:nsid w:val="2F3C5FEB"/>
    <w:multiLevelType w:val="multilevel"/>
    <w:tmpl w:val="FF44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2F405FB7"/>
    <w:multiLevelType w:val="multilevel"/>
    <w:tmpl w:val="619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2F766F42"/>
    <w:multiLevelType w:val="multilevel"/>
    <w:tmpl w:val="A2D8A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2" w15:restartNumberingAfterBreak="0">
    <w:nsid w:val="2F854B0C"/>
    <w:multiLevelType w:val="multilevel"/>
    <w:tmpl w:val="2F854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3" w15:restartNumberingAfterBreak="0">
    <w:nsid w:val="2F9051EC"/>
    <w:multiLevelType w:val="multilevel"/>
    <w:tmpl w:val="3634C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4" w15:restartNumberingAfterBreak="0">
    <w:nsid w:val="2FA34B2C"/>
    <w:multiLevelType w:val="hybridMultilevel"/>
    <w:tmpl w:val="59347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5" w15:restartNumberingAfterBreak="0">
    <w:nsid w:val="2FB45476"/>
    <w:multiLevelType w:val="singleLevel"/>
    <w:tmpl w:val="2FB45476"/>
    <w:lvl w:ilvl="0">
      <w:start w:val="6"/>
      <w:numFmt w:val="decimal"/>
      <w:suff w:val="space"/>
      <w:lvlText w:val="%1."/>
      <w:lvlJc w:val="left"/>
    </w:lvl>
  </w:abstractNum>
  <w:abstractNum w:abstractNumId="626" w15:restartNumberingAfterBreak="0">
    <w:nsid w:val="2FB501C4"/>
    <w:multiLevelType w:val="multilevel"/>
    <w:tmpl w:val="CC009E4A"/>
    <w:styleLink w:val="01bList-Mazleha"/>
    <w:lvl w:ilvl="0">
      <w:start w:val="1"/>
      <w:numFmt w:val="decimal"/>
      <w:lvlText w:val="%1."/>
      <w:lvlJc w:val="left"/>
      <w:pPr>
        <w:ind w:left="720" w:hanging="720"/>
      </w:pPr>
      <w:rPr>
        <w:rFonts w:ascii="Times New Roman" w:hAnsi="Times New Roman" w:cs="Times New Roman" w:hint="default"/>
        <w:b w:val="0"/>
        <w:i w:val="0"/>
        <w:caps w:val="0"/>
        <w:vanish w:val="0"/>
        <w:color w:val="auto"/>
        <w:sz w:val="24"/>
      </w:rPr>
    </w:lvl>
    <w:lvl w:ilvl="1">
      <w:start w:val="1"/>
      <w:numFmt w:val="lowerLetter"/>
      <w:lvlText w:val="%2."/>
      <w:lvlJc w:val="left"/>
      <w:pPr>
        <w:tabs>
          <w:tab w:val="num" w:pos="851"/>
        </w:tabs>
        <w:ind w:left="1418" w:hanging="698"/>
      </w:pPr>
      <w:rPr>
        <w:rFonts w:ascii="Times New Roman" w:hAnsi="Times New Roman" w:cs="Times New Roman" w:hint="default"/>
        <w:b w:val="0"/>
        <w:i w:val="0"/>
        <w:caps w:val="0"/>
        <w:vanish w:val="0"/>
        <w:color w:val="auto"/>
        <w:sz w:val="24"/>
      </w:rPr>
    </w:lvl>
    <w:lvl w:ilvl="2">
      <w:start w:val="1"/>
      <w:numFmt w:val="lowerRoman"/>
      <w:lvlText w:val="%3."/>
      <w:lvlJc w:val="left"/>
      <w:pPr>
        <w:tabs>
          <w:tab w:val="num" w:pos="1418"/>
        </w:tabs>
        <w:ind w:left="1985" w:hanging="567"/>
      </w:pPr>
      <w:rPr>
        <w:rFonts w:ascii="Times New Roman" w:hAnsi="Times New Roman" w:cs="Times New Roman" w:hint="default"/>
        <w:b w:val="0"/>
        <w:i w:val="0"/>
        <w:caps w:val="0"/>
        <w:vanish w:val="0"/>
        <w:sz w:val="24"/>
      </w:rPr>
    </w:lvl>
    <w:lvl w:ilvl="3">
      <w:start w:val="1"/>
      <w:numFmt w:val="decimal"/>
      <w:lvlText w:val="%4."/>
      <w:lvlJc w:val="left"/>
      <w:pPr>
        <w:tabs>
          <w:tab w:val="num" w:pos="1985"/>
        </w:tabs>
        <w:ind w:left="2552" w:hanging="567"/>
      </w:pPr>
      <w:rPr>
        <w:rFonts w:ascii="Times New Roman" w:hAnsi="Times New Roman" w:cs="Times New Roman" w:hint="default"/>
        <w:b w:val="0"/>
        <w:i w:val="0"/>
        <w:caps w:val="0"/>
        <w:vanish w:val="0"/>
        <w:sz w:val="24"/>
      </w:rPr>
    </w:lvl>
    <w:lvl w:ilvl="4">
      <w:start w:val="1"/>
      <w:numFmt w:val="lowerLetter"/>
      <w:lvlText w:val="%5."/>
      <w:lvlJc w:val="left"/>
      <w:pPr>
        <w:tabs>
          <w:tab w:val="num" w:pos="2552"/>
        </w:tabs>
        <w:ind w:left="3119" w:hanging="567"/>
      </w:pPr>
      <w:rPr>
        <w:rFonts w:ascii="Times New Roman" w:hAnsi="Times New Roman" w:cs="Times New Roman" w:hint="default"/>
        <w:b w:val="0"/>
        <w:i w:val="0"/>
        <w:caps w:val="0"/>
        <w:vanish w:val="0"/>
        <w:sz w:val="24"/>
      </w:rPr>
    </w:lvl>
    <w:lvl w:ilvl="5">
      <w:start w:val="1"/>
      <w:numFmt w:val="lowerRoman"/>
      <w:lvlText w:val="%6."/>
      <w:lvlJc w:val="left"/>
      <w:pPr>
        <w:ind w:left="3686" w:hanging="567"/>
      </w:pPr>
      <w:rPr>
        <w:rFonts w:ascii="Times New Roman" w:hAnsi="Times New Roman" w:cs="Times New Roman" w:hint="default"/>
        <w:b w:val="0"/>
        <w:i w:val="0"/>
        <w:caps w:val="0"/>
        <w:vanish w:val="0"/>
        <w:sz w:val="24"/>
      </w:rPr>
    </w:lvl>
    <w:lvl w:ilvl="6">
      <w:start w:val="1"/>
      <w:numFmt w:val="none"/>
      <w:lvlText w:val=""/>
      <w:lvlJc w:val="left"/>
      <w:pPr>
        <w:ind w:left="720" w:hanging="720"/>
      </w:pPr>
      <w:rPr>
        <w:rFonts w:ascii="Times New Roman" w:hAnsi="Times New Roman" w:cs="Times New Roman" w:hint="default"/>
        <w:b/>
        <w:i w:val="0"/>
        <w:caps w:val="0"/>
        <w:vanish w:val="0"/>
        <w:sz w:val="22"/>
      </w:rPr>
    </w:lvl>
    <w:lvl w:ilvl="7">
      <w:start w:val="1"/>
      <w:numFmt w:val="none"/>
      <w:lvlText w:val=""/>
      <w:lvlJc w:val="left"/>
      <w:pPr>
        <w:ind w:left="720" w:hanging="720"/>
      </w:pPr>
      <w:rPr>
        <w:rFonts w:ascii="Times New Roman" w:hAnsi="Times New Roman" w:cs="Times New Roman" w:hint="default"/>
        <w:b/>
        <w:i w:val="0"/>
        <w:caps w:val="0"/>
        <w:vanish w:val="0"/>
        <w:sz w:val="22"/>
      </w:rPr>
    </w:lvl>
    <w:lvl w:ilvl="8">
      <w:start w:val="1"/>
      <w:numFmt w:val="none"/>
      <w:lvlText w:val=""/>
      <w:lvlJc w:val="left"/>
      <w:pPr>
        <w:ind w:left="720" w:hanging="720"/>
      </w:pPr>
      <w:rPr>
        <w:rFonts w:ascii="Times New Roman" w:hAnsi="Times New Roman" w:cs="Times New Roman" w:hint="default"/>
        <w:b/>
        <w:i w:val="0"/>
        <w:caps w:val="0"/>
        <w:vanish w:val="0"/>
        <w:sz w:val="22"/>
      </w:rPr>
    </w:lvl>
  </w:abstractNum>
  <w:abstractNum w:abstractNumId="627" w15:restartNumberingAfterBreak="0">
    <w:nsid w:val="2FC54931"/>
    <w:multiLevelType w:val="multilevel"/>
    <w:tmpl w:val="FFFFFFFF"/>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28" w15:restartNumberingAfterBreak="0">
    <w:nsid w:val="2FFA4E61"/>
    <w:multiLevelType w:val="multilevel"/>
    <w:tmpl w:val="3E1A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9" w15:restartNumberingAfterBreak="0">
    <w:nsid w:val="2FFF74B7"/>
    <w:multiLevelType w:val="multilevel"/>
    <w:tmpl w:val="C11A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15:restartNumberingAfterBreak="0">
    <w:nsid w:val="30072794"/>
    <w:multiLevelType w:val="multilevel"/>
    <w:tmpl w:val="0F32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301D0CA3"/>
    <w:multiLevelType w:val="multilevel"/>
    <w:tmpl w:val="D7BC0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15:restartNumberingAfterBreak="0">
    <w:nsid w:val="302A74A5"/>
    <w:multiLevelType w:val="hybridMultilevel"/>
    <w:tmpl w:val="420071F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33" w15:restartNumberingAfterBreak="0">
    <w:nsid w:val="304F043E"/>
    <w:multiLevelType w:val="hybridMultilevel"/>
    <w:tmpl w:val="90604CF4"/>
    <w:lvl w:ilvl="0" w:tplc="78C8187C">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34" w15:restartNumberingAfterBreak="0">
    <w:nsid w:val="30531146"/>
    <w:multiLevelType w:val="multilevel"/>
    <w:tmpl w:val="A6A233CE"/>
    <w:lvl w:ilvl="0">
      <w:start w:val="5"/>
      <w:numFmt w:val="decimal"/>
      <w:lvlText w:val="%1"/>
      <w:lvlJc w:val="left"/>
      <w:pPr>
        <w:ind w:left="2860" w:hanging="705"/>
      </w:pPr>
      <w:rPr>
        <w:rFonts w:hint="default"/>
        <w:lang w:val="ms" w:eastAsia="en-US" w:bidi="ar-SA"/>
      </w:rPr>
    </w:lvl>
    <w:lvl w:ilvl="1">
      <w:start w:val="2"/>
      <w:numFmt w:val="decimal"/>
      <w:lvlText w:val="%1.%2"/>
      <w:lvlJc w:val="left"/>
      <w:pPr>
        <w:ind w:left="2860" w:hanging="705"/>
      </w:pPr>
      <w:rPr>
        <w:rFonts w:hint="default"/>
        <w:lang w:val="ms" w:eastAsia="en-US" w:bidi="ar-SA"/>
      </w:rPr>
    </w:lvl>
    <w:lvl w:ilvl="2">
      <w:start w:val="2"/>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635" w15:restartNumberingAfterBreak="0">
    <w:nsid w:val="30613386"/>
    <w:multiLevelType w:val="hybridMultilevel"/>
    <w:tmpl w:val="D0CE1D56"/>
    <w:lvl w:ilvl="0" w:tplc="F0D00754">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CDA0630">
      <w:numFmt w:val="bullet"/>
      <w:lvlText w:val="•"/>
      <w:lvlJc w:val="left"/>
      <w:pPr>
        <w:ind w:left="1573" w:hanging="361"/>
      </w:pPr>
      <w:rPr>
        <w:rFonts w:hint="default"/>
        <w:lang w:val="en-US" w:eastAsia="en-US" w:bidi="ar-SA"/>
      </w:rPr>
    </w:lvl>
    <w:lvl w:ilvl="2" w:tplc="ABDCBC36">
      <w:numFmt w:val="bullet"/>
      <w:lvlText w:val="•"/>
      <w:lvlJc w:val="left"/>
      <w:pPr>
        <w:ind w:left="2406" w:hanging="361"/>
      </w:pPr>
      <w:rPr>
        <w:rFonts w:hint="default"/>
        <w:lang w:val="en-US" w:eastAsia="en-US" w:bidi="ar-SA"/>
      </w:rPr>
    </w:lvl>
    <w:lvl w:ilvl="3" w:tplc="E20ECF9A">
      <w:numFmt w:val="bullet"/>
      <w:lvlText w:val="•"/>
      <w:lvlJc w:val="left"/>
      <w:pPr>
        <w:ind w:left="3239" w:hanging="361"/>
      </w:pPr>
      <w:rPr>
        <w:rFonts w:hint="default"/>
        <w:lang w:val="en-US" w:eastAsia="en-US" w:bidi="ar-SA"/>
      </w:rPr>
    </w:lvl>
    <w:lvl w:ilvl="4" w:tplc="FEF215D0">
      <w:numFmt w:val="bullet"/>
      <w:lvlText w:val="•"/>
      <w:lvlJc w:val="left"/>
      <w:pPr>
        <w:ind w:left="4072" w:hanging="361"/>
      </w:pPr>
      <w:rPr>
        <w:rFonts w:hint="default"/>
        <w:lang w:val="en-US" w:eastAsia="en-US" w:bidi="ar-SA"/>
      </w:rPr>
    </w:lvl>
    <w:lvl w:ilvl="5" w:tplc="2D86C1FA">
      <w:numFmt w:val="bullet"/>
      <w:lvlText w:val="•"/>
      <w:lvlJc w:val="left"/>
      <w:pPr>
        <w:ind w:left="4905" w:hanging="361"/>
      </w:pPr>
      <w:rPr>
        <w:rFonts w:hint="default"/>
        <w:lang w:val="en-US" w:eastAsia="en-US" w:bidi="ar-SA"/>
      </w:rPr>
    </w:lvl>
    <w:lvl w:ilvl="6" w:tplc="46720386">
      <w:numFmt w:val="bullet"/>
      <w:lvlText w:val="•"/>
      <w:lvlJc w:val="left"/>
      <w:pPr>
        <w:ind w:left="5738" w:hanging="361"/>
      </w:pPr>
      <w:rPr>
        <w:rFonts w:hint="default"/>
        <w:lang w:val="en-US" w:eastAsia="en-US" w:bidi="ar-SA"/>
      </w:rPr>
    </w:lvl>
    <w:lvl w:ilvl="7" w:tplc="8CA2B2B8">
      <w:numFmt w:val="bullet"/>
      <w:lvlText w:val="•"/>
      <w:lvlJc w:val="left"/>
      <w:pPr>
        <w:ind w:left="6571" w:hanging="361"/>
      </w:pPr>
      <w:rPr>
        <w:rFonts w:hint="default"/>
        <w:lang w:val="en-US" w:eastAsia="en-US" w:bidi="ar-SA"/>
      </w:rPr>
    </w:lvl>
    <w:lvl w:ilvl="8" w:tplc="E6B8A682">
      <w:numFmt w:val="bullet"/>
      <w:lvlText w:val="•"/>
      <w:lvlJc w:val="left"/>
      <w:pPr>
        <w:ind w:left="7404" w:hanging="361"/>
      </w:pPr>
      <w:rPr>
        <w:rFonts w:hint="default"/>
        <w:lang w:val="en-US" w:eastAsia="en-US" w:bidi="ar-SA"/>
      </w:rPr>
    </w:lvl>
  </w:abstractNum>
  <w:abstractNum w:abstractNumId="636" w15:restartNumberingAfterBreak="0">
    <w:nsid w:val="30A72169"/>
    <w:multiLevelType w:val="hybridMultilevel"/>
    <w:tmpl w:val="E8D6D9D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37" w15:restartNumberingAfterBreak="0">
    <w:nsid w:val="30A96E8B"/>
    <w:multiLevelType w:val="multilevel"/>
    <w:tmpl w:val="1E9A3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30DE7509"/>
    <w:multiLevelType w:val="multilevel"/>
    <w:tmpl w:val="5F8E5A68"/>
    <w:lvl w:ilvl="0">
      <w:start w:val="6"/>
      <w:numFmt w:val="decimal"/>
      <w:lvlText w:val="%1.0"/>
      <w:lvlJc w:val="left"/>
      <w:pPr>
        <w:ind w:left="383" w:hanging="360"/>
      </w:pPr>
      <w:rPr>
        <w:rFonts w:hint="default"/>
      </w:rPr>
    </w:lvl>
    <w:lvl w:ilvl="1">
      <w:start w:val="1"/>
      <w:numFmt w:val="decimal"/>
      <w:lvlText w:val="%1.%2"/>
      <w:lvlJc w:val="left"/>
      <w:pPr>
        <w:ind w:left="1103" w:hanging="360"/>
      </w:pPr>
      <w:rPr>
        <w:rFonts w:hint="default"/>
      </w:rPr>
    </w:lvl>
    <w:lvl w:ilvl="2">
      <w:start w:val="1"/>
      <w:numFmt w:val="decimal"/>
      <w:lvlText w:val="%1.%2.%3"/>
      <w:lvlJc w:val="left"/>
      <w:pPr>
        <w:ind w:left="2183" w:hanging="720"/>
      </w:pPr>
      <w:rPr>
        <w:rFonts w:hint="default"/>
      </w:rPr>
    </w:lvl>
    <w:lvl w:ilvl="3">
      <w:start w:val="1"/>
      <w:numFmt w:val="decimal"/>
      <w:lvlText w:val="%1.%2.%3.%4"/>
      <w:lvlJc w:val="left"/>
      <w:pPr>
        <w:ind w:left="2903" w:hanging="720"/>
      </w:pPr>
      <w:rPr>
        <w:rFonts w:hint="default"/>
      </w:rPr>
    </w:lvl>
    <w:lvl w:ilvl="4">
      <w:start w:val="1"/>
      <w:numFmt w:val="decimal"/>
      <w:lvlText w:val="%1.%2.%3.%4.%5"/>
      <w:lvlJc w:val="left"/>
      <w:pPr>
        <w:ind w:left="3983" w:hanging="1080"/>
      </w:pPr>
      <w:rPr>
        <w:rFonts w:hint="default"/>
      </w:rPr>
    </w:lvl>
    <w:lvl w:ilvl="5">
      <w:start w:val="1"/>
      <w:numFmt w:val="decimal"/>
      <w:lvlText w:val="%1.%2.%3.%4.%5.%6"/>
      <w:lvlJc w:val="left"/>
      <w:pPr>
        <w:ind w:left="4703" w:hanging="1080"/>
      </w:pPr>
      <w:rPr>
        <w:rFonts w:hint="default"/>
      </w:rPr>
    </w:lvl>
    <w:lvl w:ilvl="6">
      <w:start w:val="1"/>
      <w:numFmt w:val="decimal"/>
      <w:lvlText w:val="%1.%2.%3.%4.%5.%6.%7"/>
      <w:lvlJc w:val="left"/>
      <w:pPr>
        <w:ind w:left="5423" w:hanging="1080"/>
      </w:pPr>
      <w:rPr>
        <w:rFonts w:hint="default"/>
      </w:rPr>
    </w:lvl>
    <w:lvl w:ilvl="7">
      <w:start w:val="1"/>
      <w:numFmt w:val="decimal"/>
      <w:lvlText w:val="%1.%2.%3.%4.%5.%6.%7.%8"/>
      <w:lvlJc w:val="left"/>
      <w:pPr>
        <w:ind w:left="6503" w:hanging="1440"/>
      </w:pPr>
      <w:rPr>
        <w:rFonts w:hint="default"/>
      </w:rPr>
    </w:lvl>
    <w:lvl w:ilvl="8">
      <w:start w:val="1"/>
      <w:numFmt w:val="decimal"/>
      <w:lvlText w:val="%1.%2.%3.%4.%5.%6.%7.%8.%9"/>
      <w:lvlJc w:val="left"/>
      <w:pPr>
        <w:ind w:left="7223" w:hanging="1440"/>
      </w:pPr>
      <w:rPr>
        <w:rFonts w:hint="default"/>
      </w:rPr>
    </w:lvl>
  </w:abstractNum>
  <w:abstractNum w:abstractNumId="639" w15:restartNumberingAfterBreak="0">
    <w:nsid w:val="30E743BF"/>
    <w:multiLevelType w:val="multilevel"/>
    <w:tmpl w:val="5EC41622"/>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0" w15:restartNumberingAfterBreak="0">
    <w:nsid w:val="30F441C4"/>
    <w:multiLevelType w:val="multilevel"/>
    <w:tmpl w:val="7C009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1" w15:restartNumberingAfterBreak="0">
    <w:nsid w:val="30F4494B"/>
    <w:multiLevelType w:val="hybridMultilevel"/>
    <w:tmpl w:val="89F0561A"/>
    <w:lvl w:ilvl="0" w:tplc="09288CB8">
      <w:start w:val="1"/>
      <w:numFmt w:val="lowerLetter"/>
      <w:lvlText w:val="%1."/>
      <w:lvlJc w:val="left"/>
      <w:pPr>
        <w:ind w:left="720" w:hanging="360"/>
      </w:pPr>
      <w:rPr>
        <w:rFonts w:hint="default"/>
      </w:rPr>
    </w:lvl>
    <w:lvl w:ilvl="1" w:tplc="D8523924" w:tentative="1">
      <w:start w:val="1"/>
      <w:numFmt w:val="lowerLetter"/>
      <w:lvlText w:val="%2."/>
      <w:lvlJc w:val="left"/>
      <w:pPr>
        <w:ind w:left="1440" w:hanging="360"/>
      </w:pPr>
    </w:lvl>
    <w:lvl w:ilvl="2" w:tplc="801C2380" w:tentative="1">
      <w:start w:val="1"/>
      <w:numFmt w:val="lowerRoman"/>
      <w:lvlText w:val="%3."/>
      <w:lvlJc w:val="right"/>
      <w:pPr>
        <w:ind w:left="2160" w:hanging="180"/>
      </w:pPr>
    </w:lvl>
    <w:lvl w:ilvl="3" w:tplc="45BCAE6E" w:tentative="1">
      <w:start w:val="1"/>
      <w:numFmt w:val="decimal"/>
      <w:lvlText w:val="%4."/>
      <w:lvlJc w:val="left"/>
      <w:pPr>
        <w:ind w:left="2880" w:hanging="360"/>
      </w:pPr>
    </w:lvl>
    <w:lvl w:ilvl="4" w:tplc="342CF784" w:tentative="1">
      <w:start w:val="1"/>
      <w:numFmt w:val="lowerLetter"/>
      <w:lvlText w:val="%5."/>
      <w:lvlJc w:val="left"/>
      <w:pPr>
        <w:ind w:left="3600" w:hanging="360"/>
      </w:pPr>
    </w:lvl>
    <w:lvl w:ilvl="5" w:tplc="11A2AFB0" w:tentative="1">
      <w:start w:val="1"/>
      <w:numFmt w:val="lowerRoman"/>
      <w:lvlText w:val="%6."/>
      <w:lvlJc w:val="right"/>
      <w:pPr>
        <w:ind w:left="4320" w:hanging="180"/>
      </w:pPr>
    </w:lvl>
    <w:lvl w:ilvl="6" w:tplc="A78E6CAC" w:tentative="1">
      <w:start w:val="1"/>
      <w:numFmt w:val="decimal"/>
      <w:lvlText w:val="%7."/>
      <w:lvlJc w:val="left"/>
      <w:pPr>
        <w:ind w:left="5040" w:hanging="360"/>
      </w:pPr>
    </w:lvl>
    <w:lvl w:ilvl="7" w:tplc="80B89F8C" w:tentative="1">
      <w:start w:val="1"/>
      <w:numFmt w:val="lowerLetter"/>
      <w:lvlText w:val="%8."/>
      <w:lvlJc w:val="left"/>
      <w:pPr>
        <w:ind w:left="5760" w:hanging="360"/>
      </w:pPr>
    </w:lvl>
    <w:lvl w:ilvl="8" w:tplc="3AEA9AFA" w:tentative="1">
      <w:start w:val="1"/>
      <w:numFmt w:val="lowerRoman"/>
      <w:lvlText w:val="%9."/>
      <w:lvlJc w:val="right"/>
      <w:pPr>
        <w:ind w:left="6480" w:hanging="180"/>
      </w:pPr>
    </w:lvl>
  </w:abstractNum>
  <w:abstractNum w:abstractNumId="642" w15:restartNumberingAfterBreak="0">
    <w:nsid w:val="30F574E6"/>
    <w:multiLevelType w:val="hybridMultilevel"/>
    <w:tmpl w:val="7C543330"/>
    <w:lvl w:ilvl="0" w:tplc="44090017">
      <w:start w:val="1"/>
      <w:numFmt w:val="lowerLetter"/>
      <w:lvlText w:val="%1)"/>
      <w:lvlJc w:val="left"/>
      <w:pPr>
        <w:ind w:left="720"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43" w15:restartNumberingAfterBreak="0">
    <w:nsid w:val="312B9874"/>
    <w:multiLevelType w:val="singleLevel"/>
    <w:tmpl w:val="312B9874"/>
    <w:lvl w:ilvl="0">
      <w:start w:val="2"/>
      <w:numFmt w:val="decimal"/>
      <w:suff w:val="space"/>
      <w:lvlText w:val="%1."/>
      <w:lvlJc w:val="left"/>
    </w:lvl>
  </w:abstractNum>
  <w:abstractNum w:abstractNumId="644" w15:restartNumberingAfterBreak="0">
    <w:nsid w:val="312D4700"/>
    <w:multiLevelType w:val="multilevel"/>
    <w:tmpl w:val="312D47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45" w15:restartNumberingAfterBreak="0">
    <w:nsid w:val="3130314F"/>
    <w:multiLevelType w:val="hybridMultilevel"/>
    <w:tmpl w:val="B1DA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6" w15:restartNumberingAfterBreak="0">
    <w:nsid w:val="318E4900"/>
    <w:multiLevelType w:val="multilevel"/>
    <w:tmpl w:val="8278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319966BD"/>
    <w:multiLevelType w:val="multilevel"/>
    <w:tmpl w:val="319966BD"/>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648" w15:restartNumberingAfterBreak="0">
    <w:nsid w:val="31D279D9"/>
    <w:multiLevelType w:val="hybridMultilevel"/>
    <w:tmpl w:val="A1D861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49" w15:restartNumberingAfterBreak="0">
    <w:nsid w:val="31DB568E"/>
    <w:multiLevelType w:val="multilevel"/>
    <w:tmpl w:val="83001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0" w15:restartNumberingAfterBreak="0">
    <w:nsid w:val="32535F11"/>
    <w:multiLevelType w:val="hybridMultilevel"/>
    <w:tmpl w:val="AD9CD81C"/>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51" w15:restartNumberingAfterBreak="0">
    <w:nsid w:val="327B617D"/>
    <w:multiLevelType w:val="hybridMultilevel"/>
    <w:tmpl w:val="41C231B6"/>
    <w:lvl w:ilvl="0" w:tplc="C312FD5C">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652" w15:restartNumberingAfterBreak="0">
    <w:nsid w:val="328C605E"/>
    <w:multiLevelType w:val="multilevel"/>
    <w:tmpl w:val="A10E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329A0E20"/>
    <w:multiLevelType w:val="multilevel"/>
    <w:tmpl w:val="46905DE6"/>
    <w:lvl w:ilvl="0">
      <w:start w:val="3"/>
      <w:numFmt w:val="decimal"/>
      <w:lvlText w:val="%1"/>
      <w:lvlJc w:val="left"/>
      <w:pPr>
        <w:ind w:left="2300" w:hanging="721"/>
      </w:pPr>
      <w:rPr>
        <w:rFonts w:hint="default"/>
        <w:lang w:val="ms" w:eastAsia="en-US" w:bidi="ar-SA"/>
      </w:rPr>
    </w:lvl>
    <w:lvl w:ilvl="1">
      <w:start w:val="3"/>
      <w:numFmt w:val="decimal"/>
      <w:lvlText w:val="%1.%2"/>
      <w:lvlJc w:val="left"/>
      <w:pPr>
        <w:ind w:left="2300" w:hanging="721"/>
      </w:pPr>
      <w:rPr>
        <w:rFonts w:hint="default"/>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654" w15:restartNumberingAfterBreak="0">
    <w:nsid w:val="32B91392"/>
    <w:multiLevelType w:val="hybridMultilevel"/>
    <w:tmpl w:val="773E0048"/>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55" w15:restartNumberingAfterBreak="0">
    <w:nsid w:val="32DB3361"/>
    <w:multiLevelType w:val="multilevel"/>
    <w:tmpl w:val="77B2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32E07909"/>
    <w:multiLevelType w:val="multilevel"/>
    <w:tmpl w:val="422C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15:restartNumberingAfterBreak="0">
    <w:nsid w:val="32F522B7"/>
    <w:multiLevelType w:val="multilevel"/>
    <w:tmpl w:val="23B09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332418DA"/>
    <w:multiLevelType w:val="multilevel"/>
    <w:tmpl w:val="4E00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334C397D"/>
    <w:multiLevelType w:val="multilevel"/>
    <w:tmpl w:val="5EEAD5A0"/>
    <w:lvl w:ilvl="0">
      <w:start w:val="1"/>
      <w:numFmt w:val="decimal"/>
      <w:lvlText w:val="%1.0"/>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660" w15:restartNumberingAfterBreak="0">
    <w:nsid w:val="33697EED"/>
    <w:multiLevelType w:val="multilevel"/>
    <w:tmpl w:val="009A7A88"/>
    <w:styleLink w:val="CurrentList19"/>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1" w15:restartNumberingAfterBreak="0">
    <w:nsid w:val="33840CE2"/>
    <w:multiLevelType w:val="multilevel"/>
    <w:tmpl w:val="D85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33852401"/>
    <w:multiLevelType w:val="multilevel"/>
    <w:tmpl w:val="E470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3" w15:restartNumberingAfterBreak="0">
    <w:nsid w:val="33A04AC1"/>
    <w:multiLevelType w:val="multilevel"/>
    <w:tmpl w:val="13CA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33B27028"/>
    <w:multiLevelType w:val="hybridMultilevel"/>
    <w:tmpl w:val="F3629C20"/>
    <w:lvl w:ilvl="0" w:tplc="E190DDD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65" w15:restartNumberingAfterBreak="0">
    <w:nsid w:val="33C7153F"/>
    <w:multiLevelType w:val="multilevel"/>
    <w:tmpl w:val="9578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33D70D6B"/>
    <w:multiLevelType w:val="multilevel"/>
    <w:tmpl w:val="CC58F21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7" w15:restartNumberingAfterBreak="0">
    <w:nsid w:val="33FD4028"/>
    <w:multiLevelType w:val="hybridMultilevel"/>
    <w:tmpl w:val="EFEAA9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8" w15:restartNumberingAfterBreak="0">
    <w:nsid w:val="34044D4E"/>
    <w:multiLevelType w:val="multilevel"/>
    <w:tmpl w:val="2C505F40"/>
    <w:lvl w:ilvl="0">
      <w:start w:val="1"/>
      <w:numFmt w:val="decimal"/>
      <w:lvlText w:val="%1."/>
      <w:lvlJc w:val="left"/>
      <w:pPr>
        <w:ind w:left="36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9" w15:restartNumberingAfterBreak="0">
    <w:nsid w:val="34282CE8"/>
    <w:multiLevelType w:val="hybridMultilevel"/>
    <w:tmpl w:val="B4D01B5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70" w15:restartNumberingAfterBreak="0">
    <w:nsid w:val="344C0382"/>
    <w:multiLevelType w:val="hybridMultilevel"/>
    <w:tmpl w:val="57BC38B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71" w15:restartNumberingAfterBreak="0">
    <w:nsid w:val="34636D46"/>
    <w:multiLevelType w:val="hybridMultilevel"/>
    <w:tmpl w:val="787A4338"/>
    <w:lvl w:ilvl="0" w:tplc="44090001">
      <w:numFmt w:val="bullet"/>
      <w:lvlText w:val=""/>
      <w:lvlJc w:val="left"/>
      <w:pPr>
        <w:ind w:left="720" w:hanging="360"/>
      </w:pPr>
      <w:rPr>
        <w:rFonts w:ascii="Symbol" w:eastAsia="Times New Roma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72" w15:restartNumberingAfterBreak="0">
    <w:nsid w:val="34A30B95"/>
    <w:multiLevelType w:val="hybridMultilevel"/>
    <w:tmpl w:val="0B3C7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3" w15:restartNumberingAfterBreak="0">
    <w:nsid w:val="34C702D9"/>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4" w15:restartNumberingAfterBreak="0">
    <w:nsid w:val="35041394"/>
    <w:multiLevelType w:val="hybridMultilevel"/>
    <w:tmpl w:val="8A1A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5" w15:restartNumberingAfterBreak="0">
    <w:nsid w:val="35279FE9"/>
    <w:multiLevelType w:val="hybridMultilevel"/>
    <w:tmpl w:val="CECE48DA"/>
    <w:lvl w:ilvl="0" w:tplc="5E9AB37C">
      <w:start w:val="1"/>
      <w:numFmt w:val="decimal"/>
      <w:lvlText w:val="%1."/>
      <w:lvlJc w:val="left"/>
      <w:pPr>
        <w:ind w:left="720" w:hanging="360"/>
      </w:pPr>
    </w:lvl>
    <w:lvl w:ilvl="1" w:tplc="419C5570">
      <w:start w:val="1"/>
      <w:numFmt w:val="lowerLetter"/>
      <w:lvlText w:val="%2."/>
      <w:lvlJc w:val="left"/>
      <w:pPr>
        <w:ind w:left="1440" w:hanging="360"/>
      </w:pPr>
    </w:lvl>
    <w:lvl w:ilvl="2" w:tplc="45D8E8F0">
      <w:start w:val="1"/>
      <w:numFmt w:val="lowerRoman"/>
      <w:lvlText w:val="%3."/>
      <w:lvlJc w:val="right"/>
      <w:pPr>
        <w:ind w:left="2160" w:hanging="180"/>
      </w:pPr>
    </w:lvl>
    <w:lvl w:ilvl="3" w:tplc="E242A95C">
      <w:start w:val="1"/>
      <w:numFmt w:val="decimal"/>
      <w:lvlText w:val="%4."/>
      <w:lvlJc w:val="left"/>
      <w:pPr>
        <w:ind w:left="2880" w:hanging="360"/>
      </w:pPr>
    </w:lvl>
    <w:lvl w:ilvl="4" w:tplc="DAD25816">
      <w:start w:val="1"/>
      <w:numFmt w:val="lowerLetter"/>
      <w:lvlText w:val="%5."/>
      <w:lvlJc w:val="left"/>
      <w:pPr>
        <w:ind w:left="3600" w:hanging="360"/>
      </w:pPr>
    </w:lvl>
    <w:lvl w:ilvl="5" w:tplc="ABE4C476">
      <w:start w:val="1"/>
      <w:numFmt w:val="lowerRoman"/>
      <w:lvlText w:val="%6."/>
      <w:lvlJc w:val="right"/>
      <w:pPr>
        <w:ind w:left="4320" w:hanging="180"/>
      </w:pPr>
    </w:lvl>
    <w:lvl w:ilvl="6" w:tplc="6B98FEB2">
      <w:start w:val="1"/>
      <w:numFmt w:val="decimal"/>
      <w:lvlText w:val="%7."/>
      <w:lvlJc w:val="left"/>
      <w:pPr>
        <w:ind w:left="5040" w:hanging="360"/>
      </w:pPr>
    </w:lvl>
    <w:lvl w:ilvl="7" w:tplc="BF5A99D0">
      <w:start w:val="1"/>
      <w:numFmt w:val="lowerLetter"/>
      <w:lvlText w:val="%8."/>
      <w:lvlJc w:val="left"/>
      <w:pPr>
        <w:ind w:left="5760" w:hanging="360"/>
      </w:pPr>
    </w:lvl>
    <w:lvl w:ilvl="8" w:tplc="49CC69E4">
      <w:start w:val="1"/>
      <w:numFmt w:val="lowerRoman"/>
      <w:lvlText w:val="%9."/>
      <w:lvlJc w:val="right"/>
      <w:pPr>
        <w:ind w:left="6480" w:hanging="180"/>
      </w:pPr>
    </w:lvl>
  </w:abstractNum>
  <w:abstractNum w:abstractNumId="676" w15:restartNumberingAfterBreak="0">
    <w:nsid w:val="3530418A"/>
    <w:multiLevelType w:val="multilevel"/>
    <w:tmpl w:val="12E67BD2"/>
    <w:lvl w:ilvl="0">
      <w:start w:val="3"/>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numFmt w:val="bullet"/>
      <w:lvlText w:val="•"/>
      <w:lvlJc w:val="left"/>
      <w:pPr>
        <w:ind w:left="2805" w:hanging="721"/>
      </w:pPr>
      <w:rPr>
        <w:rFonts w:hint="default"/>
      </w:rPr>
    </w:lvl>
    <w:lvl w:ilvl="3">
      <w:numFmt w:val="bullet"/>
      <w:lvlText w:val="•"/>
      <w:lvlJc w:val="left"/>
      <w:pPr>
        <w:ind w:left="3608" w:hanging="721"/>
      </w:pPr>
      <w:rPr>
        <w:rFonts w:hint="default"/>
      </w:rPr>
    </w:lvl>
    <w:lvl w:ilvl="4">
      <w:numFmt w:val="bullet"/>
      <w:lvlText w:val="•"/>
      <w:lvlJc w:val="left"/>
      <w:pPr>
        <w:ind w:left="4411" w:hanging="721"/>
      </w:pPr>
      <w:rPr>
        <w:rFonts w:hint="default"/>
      </w:rPr>
    </w:lvl>
    <w:lvl w:ilvl="5">
      <w:numFmt w:val="bullet"/>
      <w:lvlText w:val="•"/>
      <w:lvlJc w:val="left"/>
      <w:pPr>
        <w:ind w:left="5214" w:hanging="721"/>
      </w:pPr>
      <w:rPr>
        <w:rFonts w:hint="default"/>
      </w:rPr>
    </w:lvl>
    <w:lvl w:ilvl="6">
      <w:numFmt w:val="bullet"/>
      <w:lvlText w:val="•"/>
      <w:lvlJc w:val="left"/>
      <w:pPr>
        <w:ind w:left="6016" w:hanging="721"/>
      </w:pPr>
      <w:rPr>
        <w:rFonts w:hint="default"/>
      </w:rPr>
    </w:lvl>
    <w:lvl w:ilvl="7">
      <w:numFmt w:val="bullet"/>
      <w:lvlText w:val="•"/>
      <w:lvlJc w:val="left"/>
      <w:pPr>
        <w:ind w:left="6819" w:hanging="721"/>
      </w:pPr>
      <w:rPr>
        <w:rFonts w:hint="default"/>
      </w:rPr>
    </w:lvl>
    <w:lvl w:ilvl="8">
      <w:numFmt w:val="bullet"/>
      <w:lvlText w:val="•"/>
      <w:lvlJc w:val="left"/>
      <w:pPr>
        <w:ind w:left="7622" w:hanging="721"/>
      </w:pPr>
      <w:rPr>
        <w:rFonts w:hint="default"/>
      </w:rPr>
    </w:lvl>
  </w:abstractNum>
  <w:abstractNum w:abstractNumId="677" w15:restartNumberingAfterBreak="0">
    <w:nsid w:val="353207A0"/>
    <w:multiLevelType w:val="hybridMultilevel"/>
    <w:tmpl w:val="81C61AC0"/>
    <w:lvl w:ilvl="0" w:tplc="8F96FD42">
      <w:start w:val="1"/>
      <w:numFmt w:val="bullet"/>
      <w:lvlText w:val="•"/>
      <w:lvlJc w:val="left"/>
      <w:pPr>
        <w:ind w:left="720" w:hanging="360"/>
      </w:pPr>
    </w:lvl>
    <w:lvl w:ilvl="1" w:tplc="92C2BCA0">
      <w:start w:val="1"/>
      <w:numFmt w:val="bullet"/>
      <w:lvlText w:val="◦"/>
      <w:lvlJc w:val="left"/>
      <w:pPr>
        <w:ind w:left="1440" w:hanging="360"/>
      </w:pPr>
    </w:lvl>
    <w:lvl w:ilvl="2" w:tplc="E1AAED02">
      <w:start w:val="1"/>
      <w:numFmt w:val="bullet"/>
      <w:lvlText w:val="•"/>
      <w:lvlJc w:val="left"/>
      <w:pPr>
        <w:ind w:left="2160" w:hanging="360"/>
      </w:pPr>
    </w:lvl>
    <w:lvl w:ilvl="3" w:tplc="EAFC4E98">
      <w:start w:val="1"/>
      <w:numFmt w:val="bullet"/>
      <w:lvlText w:val="◦"/>
      <w:lvlJc w:val="left"/>
      <w:pPr>
        <w:ind w:left="2880" w:hanging="360"/>
      </w:pPr>
    </w:lvl>
    <w:lvl w:ilvl="4" w:tplc="B058BFCC">
      <w:start w:val="1"/>
      <w:numFmt w:val="bullet"/>
      <w:lvlText w:val="•"/>
      <w:lvlJc w:val="left"/>
      <w:pPr>
        <w:ind w:left="3600" w:hanging="360"/>
      </w:pPr>
    </w:lvl>
    <w:lvl w:ilvl="5" w:tplc="7C647944">
      <w:start w:val="1"/>
      <w:numFmt w:val="bullet"/>
      <w:lvlText w:val="◦"/>
      <w:lvlJc w:val="left"/>
      <w:pPr>
        <w:ind w:left="4320" w:hanging="360"/>
      </w:pPr>
    </w:lvl>
    <w:lvl w:ilvl="6" w:tplc="CCB84314">
      <w:start w:val="1"/>
      <w:numFmt w:val="bullet"/>
      <w:lvlText w:val="•"/>
      <w:lvlJc w:val="left"/>
      <w:pPr>
        <w:ind w:left="5040" w:hanging="360"/>
      </w:pPr>
    </w:lvl>
    <w:lvl w:ilvl="7" w:tplc="ADBC729A">
      <w:numFmt w:val="decimal"/>
      <w:lvlText w:val=""/>
      <w:lvlJc w:val="left"/>
    </w:lvl>
    <w:lvl w:ilvl="8" w:tplc="0BE256A2">
      <w:numFmt w:val="decimal"/>
      <w:lvlText w:val=""/>
      <w:lvlJc w:val="left"/>
    </w:lvl>
  </w:abstractNum>
  <w:abstractNum w:abstractNumId="678" w15:restartNumberingAfterBreak="0">
    <w:nsid w:val="353276E8"/>
    <w:multiLevelType w:val="hybridMultilevel"/>
    <w:tmpl w:val="EA008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9" w15:restartNumberingAfterBreak="0">
    <w:nsid w:val="35386A1E"/>
    <w:multiLevelType w:val="multilevel"/>
    <w:tmpl w:val="98BCD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0" w15:restartNumberingAfterBreak="0">
    <w:nsid w:val="35454EBA"/>
    <w:multiLevelType w:val="multilevel"/>
    <w:tmpl w:val="0534FA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1" w15:restartNumberingAfterBreak="0">
    <w:nsid w:val="354735E2"/>
    <w:multiLevelType w:val="multilevel"/>
    <w:tmpl w:val="D180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3588630D"/>
    <w:multiLevelType w:val="multilevel"/>
    <w:tmpl w:val="C8E20738"/>
    <w:styleLink w:val="CurrentList24"/>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3" w15:restartNumberingAfterBreak="0">
    <w:nsid w:val="3592597C"/>
    <w:multiLevelType w:val="multilevel"/>
    <w:tmpl w:val="703A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4" w15:restartNumberingAfterBreak="0">
    <w:nsid w:val="35942400"/>
    <w:multiLevelType w:val="multilevel"/>
    <w:tmpl w:val="869EE6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5" w15:restartNumberingAfterBreak="0">
    <w:nsid w:val="35BC2B7C"/>
    <w:multiLevelType w:val="multilevel"/>
    <w:tmpl w:val="04BE47CE"/>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686" w15:restartNumberingAfterBreak="0">
    <w:nsid w:val="35CC7F61"/>
    <w:multiLevelType w:val="multilevel"/>
    <w:tmpl w:val="0C1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35D60C49"/>
    <w:multiLevelType w:val="multilevel"/>
    <w:tmpl w:val="FF9A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35F52530"/>
    <w:multiLevelType w:val="multilevel"/>
    <w:tmpl w:val="D338A5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9" w15:restartNumberingAfterBreak="0">
    <w:nsid w:val="36202896"/>
    <w:multiLevelType w:val="hybridMultilevel"/>
    <w:tmpl w:val="705C165A"/>
    <w:lvl w:ilvl="0" w:tplc="79121232">
      <w:start w:val="5"/>
      <w:numFmt w:val="decimal"/>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690"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1" w15:restartNumberingAfterBreak="0">
    <w:nsid w:val="36523136"/>
    <w:multiLevelType w:val="hybridMultilevel"/>
    <w:tmpl w:val="4508DA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2" w15:restartNumberingAfterBreak="0">
    <w:nsid w:val="365B76A0"/>
    <w:multiLevelType w:val="hybridMultilevel"/>
    <w:tmpl w:val="80A24010"/>
    <w:lvl w:ilvl="0" w:tplc="9D9AB9C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3" w15:restartNumberingAfterBreak="0">
    <w:nsid w:val="36691E85"/>
    <w:multiLevelType w:val="hybridMultilevel"/>
    <w:tmpl w:val="4CA25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4" w15:restartNumberingAfterBreak="0">
    <w:nsid w:val="366F7899"/>
    <w:multiLevelType w:val="hybridMultilevel"/>
    <w:tmpl w:val="55005E6E"/>
    <w:lvl w:ilvl="0" w:tplc="5224B82E">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95" w15:restartNumberingAfterBreak="0">
    <w:nsid w:val="368B3D10"/>
    <w:multiLevelType w:val="hybridMultilevel"/>
    <w:tmpl w:val="BB5C3388"/>
    <w:lvl w:ilvl="0" w:tplc="43881022">
      <w:start w:val="1"/>
      <w:numFmt w:val="lowerLetter"/>
      <w:lvlText w:val="%1."/>
      <w:lvlJc w:val="left"/>
      <w:pPr>
        <w:ind w:left="439" w:hanging="329"/>
      </w:pPr>
      <w:rPr>
        <w:rFonts w:ascii="Times New Roman" w:eastAsia="Times New Roman" w:hAnsi="Times New Roman" w:cs="Times New Roman" w:hint="default"/>
        <w:b w:val="0"/>
        <w:bCs w:val="0"/>
        <w:i w:val="0"/>
        <w:iCs w:val="0"/>
        <w:spacing w:val="-1"/>
        <w:w w:val="102"/>
        <w:sz w:val="18"/>
        <w:szCs w:val="18"/>
        <w:lang w:val="en-US" w:eastAsia="en-US" w:bidi="ar-SA"/>
      </w:rPr>
    </w:lvl>
    <w:lvl w:ilvl="1" w:tplc="60C839DC">
      <w:numFmt w:val="bullet"/>
      <w:lvlText w:val="•"/>
      <w:lvlJc w:val="left"/>
      <w:pPr>
        <w:ind w:left="1459" w:hanging="329"/>
      </w:pPr>
      <w:rPr>
        <w:rFonts w:hint="default"/>
        <w:lang w:val="en-US" w:eastAsia="en-US" w:bidi="ar-SA"/>
      </w:rPr>
    </w:lvl>
    <w:lvl w:ilvl="2" w:tplc="3E8ABF9C">
      <w:numFmt w:val="bullet"/>
      <w:lvlText w:val="•"/>
      <w:lvlJc w:val="left"/>
      <w:pPr>
        <w:ind w:left="2478" w:hanging="329"/>
      </w:pPr>
      <w:rPr>
        <w:rFonts w:hint="default"/>
        <w:lang w:val="en-US" w:eastAsia="en-US" w:bidi="ar-SA"/>
      </w:rPr>
    </w:lvl>
    <w:lvl w:ilvl="3" w:tplc="63E0188E">
      <w:numFmt w:val="bullet"/>
      <w:lvlText w:val="•"/>
      <w:lvlJc w:val="left"/>
      <w:pPr>
        <w:ind w:left="3497" w:hanging="329"/>
      </w:pPr>
      <w:rPr>
        <w:rFonts w:hint="default"/>
        <w:lang w:val="en-US" w:eastAsia="en-US" w:bidi="ar-SA"/>
      </w:rPr>
    </w:lvl>
    <w:lvl w:ilvl="4" w:tplc="63426FF2">
      <w:numFmt w:val="bullet"/>
      <w:lvlText w:val="•"/>
      <w:lvlJc w:val="left"/>
      <w:pPr>
        <w:ind w:left="4517" w:hanging="329"/>
      </w:pPr>
      <w:rPr>
        <w:rFonts w:hint="default"/>
        <w:lang w:val="en-US" w:eastAsia="en-US" w:bidi="ar-SA"/>
      </w:rPr>
    </w:lvl>
    <w:lvl w:ilvl="5" w:tplc="2CC283B4">
      <w:numFmt w:val="bullet"/>
      <w:lvlText w:val="•"/>
      <w:lvlJc w:val="left"/>
      <w:pPr>
        <w:ind w:left="5536" w:hanging="329"/>
      </w:pPr>
      <w:rPr>
        <w:rFonts w:hint="default"/>
        <w:lang w:val="en-US" w:eastAsia="en-US" w:bidi="ar-SA"/>
      </w:rPr>
    </w:lvl>
    <w:lvl w:ilvl="6" w:tplc="2F9AAFFC">
      <w:numFmt w:val="bullet"/>
      <w:lvlText w:val="•"/>
      <w:lvlJc w:val="left"/>
      <w:pPr>
        <w:ind w:left="6555" w:hanging="329"/>
      </w:pPr>
      <w:rPr>
        <w:rFonts w:hint="default"/>
        <w:lang w:val="en-US" w:eastAsia="en-US" w:bidi="ar-SA"/>
      </w:rPr>
    </w:lvl>
    <w:lvl w:ilvl="7" w:tplc="E92CBF0A">
      <w:numFmt w:val="bullet"/>
      <w:lvlText w:val="•"/>
      <w:lvlJc w:val="left"/>
      <w:pPr>
        <w:ind w:left="7575" w:hanging="329"/>
      </w:pPr>
      <w:rPr>
        <w:rFonts w:hint="default"/>
        <w:lang w:val="en-US" w:eastAsia="en-US" w:bidi="ar-SA"/>
      </w:rPr>
    </w:lvl>
    <w:lvl w:ilvl="8" w:tplc="9A82EB98">
      <w:numFmt w:val="bullet"/>
      <w:lvlText w:val="•"/>
      <w:lvlJc w:val="left"/>
      <w:pPr>
        <w:ind w:left="8594" w:hanging="329"/>
      </w:pPr>
      <w:rPr>
        <w:rFonts w:hint="default"/>
        <w:lang w:val="en-US" w:eastAsia="en-US" w:bidi="ar-SA"/>
      </w:rPr>
    </w:lvl>
  </w:abstractNum>
  <w:abstractNum w:abstractNumId="696" w15:restartNumberingAfterBreak="0">
    <w:nsid w:val="368D0D84"/>
    <w:multiLevelType w:val="hybridMultilevel"/>
    <w:tmpl w:val="5D04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7" w15:restartNumberingAfterBreak="0">
    <w:nsid w:val="3696615B"/>
    <w:multiLevelType w:val="multilevel"/>
    <w:tmpl w:val="41B05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8" w15:restartNumberingAfterBreak="0">
    <w:nsid w:val="3698276A"/>
    <w:multiLevelType w:val="multilevel"/>
    <w:tmpl w:val="830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00" w15:restartNumberingAfterBreak="0">
    <w:nsid w:val="36AB6D88"/>
    <w:multiLevelType w:val="multilevel"/>
    <w:tmpl w:val="973A383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1" w15:restartNumberingAfterBreak="0">
    <w:nsid w:val="36F92F5A"/>
    <w:multiLevelType w:val="multilevel"/>
    <w:tmpl w:val="36F92F5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2" w15:restartNumberingAfterBreak="0">
    <w:nsid w:val="36FC30B3"/>
    <w:multiLevelType w:val="hybridMultilevel"/>
    <w:tmpl w:val="6F60162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03" w15:restartNumberingAfterBreak="0">
    <w:nsid w:val="37035ECE"/>
    <w:multiLevelType w:val="hybridMultilevel"/>
    <w:tmpl w:val="FFFFFFFF"/>
    <w:lvl w:ilvl="0" w:tplc="DC9CE896">
      <w:start w:val="1"/>
      <w:numFmt w:val="bullet"/>
      <w:lvlText w:val=""/>
      <w:lvlJc w:val="left"/>
      <w:pPr>
        <w:ind w:left="720" w:hanging="360"/>
      </w:pPr>
      <w:rPr>
        <w:rFonts w:ascii="Symbol" w:hAnsi="Symbol" w:hint="default"/>
      </w:rPr>
    </w:lvl>
    <w:lvl w:ilvl="1" w:tplc="530A3F1A">
      <w:start w:val="1"/>
      <w:numFmt w:val="bullet"/>
      <w:lvlText w:val="o"/>
      <w:lvlJc w:val="left"/>
      <w:pPr>
        <w:ind w:left="1440" w:hanging="360"/>
      </w:pPr>
      <w:rPr>
        <w:rFonts w:ascii="Courier New" w:hAnsi="Courier New" w:hint="default"/>
      </w:rPr>
    </w:lvl>
    <w:lvl w:ilvl="2" w:tplc="28EEC0F6">
      <w:start w:val="1"/>
      <w:numFmt w:val="bullet"/>
      <w:lvlText w:val=""/>
      <w:lvlJc w:val="left"/>
      <w:pPr>
        <w:ind w:left="2160" w:hanging="360"/>
      </w:pPr>
      <w:rPr>
        <w:rFonts w:ascii="Wingdings" w:hAnsi="Wingdings" w:hint="default"/>
      </w:rPr>
    </w:lvl>
    <w:lvl w:ilvl="3" w:tplc="316A3AF4">
      <w:start w:val="1"/>
      <w:numFmt w:val="bullet"/>
      <w:lvlText w:val=""/>
      <w:lvlJc w:val="left"/>
      <w:pPr>
        <w:ind w:left="2880" w:hanging="360"/>
      </w:pPr>
      <w:rPr>
        <w:rFonts w:ascii="Symbol" w:hAnsi="Symbol" w:hint="default"/>
      </w:rPr>
    </w:lvl>
    <w:lvl w:ilvl="4" w:tplc="FD203918">
      <w:start w:val="1"/>
      <w:numFmt w:val="bullet"/>
      <w:lvlText w:val="o"/>
      <w:lvlJc w:val="left"/>
      <w:pPr>
        <w:ind w:left="3600" w:hanging="360"/>
      </w:pPr>
      <w:rPr>
        <w:rFonts w:ascii="Courier New" w:hAnsi="Courier New" w:hint="default"/>
      </w:rPr>
    </w:lvl>
    <w:lvl w:ilvl="5" w:tplc="AB4E535E">
      <w:start w:val="1"/>
      <w:numFmt w:val="bullet"/>
      <w:lvlText w:val=""/>
      <w:lvlJc w:val="left"/>
      <w:pPr>
        <w:ind w:left="4320" w:hanging="360"/>
      </w:pPr>
      <w:rPr>
        <w:rFonts w:ascii="Wingdings" w:hAnsi="Wingdings" w:hint="default"/>
      </w:rPr>
    </w:lvl>
    <w:lvl w:ilvl="6" w:tplc="BA8C15DE">
      <w:start w:val="1"/>
      <w:numFmt w:val="bullet"/>
      <w:lvlText w:val=""/>
      <w:lvlJc w:val="left"/>
      <w:pPr>
        <w:ind w:left="5040" w:hanging="360"/>
      </w:pPr>
      <w:rPr>
        <w:rFonts w:ascii="Symbol" w:hAnsi="Symbol" w:hint="default"/>
      </w:rPr>
    </w:lvl>
    <w:lvl w:ilvl="7" w:tplc="33E2BC64">
      <w:start w:val="1"/>
      <w:numFmt w:val="bullet"/>
      <w:lvlText w:val="o"/>
      <w:lvlJc w:val="left"/>
      <w:pPr>
        <w:ind w:left="5760" w:hanging="360"/>
      </w:pPr>
      <w:rPr>
        <w:rFonts w:ascii="Courier New" w:hAnsi="Courier New" w:hint="default"/>
      </w:rPr>
    </w:lvl>
    <w:lvl w:ilvl="8" w:tplc="CC6CDDCA">
      <w:start w:val="1"/>
      <w:numFmt w:val="bullet"/>
      <w:lvlText w:val=""/>
      <w:lvlJc w:val="left"/>
      <w:pPr>
        <w:ind w:left="6480" w:hanging="360"/>
      </w:pPr>
      <w:rPr>
        <w:rFonts w:ascii="Wingdings" w:hAnsi="Wingdings" w:hint="default"/>
      </w:rPr>
    </w:lvl>
  </w:abstractNum>
  <w:abstractNum w:abstractNumId="704" w15:restartNumberingAfterBreak="0">
    <w:nsid w:val="37393D8B"/>
    <w:multiLevelType w:val="multilevel"/>
    <w:tmpl w:val="71B0F39A"/>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705" w15:restartNumberingAfterBreak="0">
    <w:nsid w:val="3759037E"/>
    <w:multiLevelType w:val="multilevel"/>
    <w:tmpl w:val="375903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6" w15:restartNumberingAfterBreak="0">
    <w:nsid w:val="375D1767"/>
    <w:multiLevelType w:val="hybridMultilevel"/>
    <w:tmpl w:val="C27A7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7"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8" w15:restartNumberingAfterBreak="0">
    <w:nsid w:val="379B7867"/>
    <w:multiLevelType w:val="multilevel"/>
    <w:tmpl w:val="D7B8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9" w15:restartNumberingAfterBreak="0">
    <w:nsid w:val="37A04333"/>
    <w:multiLevelType w:val="hybridMultilevel"/>
    <w:tmpl w:val="667CFC9A"/>
    <w:lvl w:ilvl="0" w:tplc="595A520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79A1638">
      <w:numFmt w:val="bullet"/>
      <w:lvlText w:val="•"/>
      <w:lvlJc w:val="left"/>
      <w:pPr>
        <w:ind w:left="1573" w:hanging="361"/>
      </w:pPr>
      <w:rPr>
        <w:rFonts w:hint="default"/>
        <w:lang w:val="en-US" w:eastAsia="en-US" w:bidi="ar-SA"/>
      </w:rPr>
    </w:lvl>
    <w:lvl w:ilvl="2" w:tplc="BD94889A">
      <w:numFmt w:val="bullet"/>
      <w:lvlText w:val="•"/>
      <w:lvlJc w:val="left"/>
      <w:pPr>
        <w:ind w:left="2406" w:hanging="361"/>
      </w:pPr>
      <w:rPr>
        <w:rFonts w:hint="default"/>
        <w:lang w:val="en-US" w:eastAsia="en-US" w:bidi="ar-SA"/>
      </w:rPr>
    </w:lvl>
    <w:lvl w:ilvl="3" w:tplc="027EF768">
      <w:numFmt w:val="bullet"/>
      <w:lvlText w:val="•"/>
      <w:lvlJc w:val="left"/>
      <w:pPr>
        <w:ind w:left="3239" w:hanging="361"/>
      </w:pPr>
      <w:rPr>
        <w:rFonts w:hint="default"/>
        <w:lang w:val="en-US" w:eastAsia="en-US" w:bidi="ar-SA"/>
      </w:rPr>
    </w:lvl>
    <w:lvl w:ilvl="4" w:tplc="127C7EA4">
      <w:numFmt w:val="bullet"/>
      <w:lvlText w:val="•"/>
      <w:lvlJc w:val="left"/>
      <w:pPr>
        <w:ind w:left="4072" w:hanging="361"/>
      </w:pPr>
      <w:rPr>
        <w:rFonts w:hint="default"/>
        <w:lang w:val="en-US" w:eastAsia="en-US" w:bidi="ar-SA"/>
      </w:rPr>
    </w:lvl>
    <w:lvl w:ilvl="5" w:tplc="F2929124">
      <w:numFmt w:val="bullet"/>
      <w:lvlText w:val="•"/>
      <w:lvlJc w:val="left"/>
      <w:pPr>
        <w:ind w:left="4905" w:hanging="361"/>
      </w:pPr>
      <w:rPr>
        <w:rFonts w:hint="default"/>
        <w:lang w:val="en-US" w:eastAsia="en-US" w:bidi="ar-SA"/>
      </w:rPr>
    </w:lvl>
    <w:lvl w:ilvl="6" w:tplc="763094BE">
      <w:numFmt w:val="bullet"/>
      <w:lvlText w:val="•"/>
      <w:lvlJc w:val="left"/>
      <w:pPr>
        <w:ind w:left="5738" w:hanging="361"/>
      </w:pPr>
      <w:rPr>
        <w:rFonts w:hint="default"/>
        <w:lang w:val="en-US" w:eastAsia="en-US" w:bidi="ar-SA"/>
      </w:rPr>
    </w:lvl>
    <w:lvl w:ilvl="7" w:tplc="BB983682">
      <w:numFmt w:val="bullet"/>
      <w:lvlText w:val="•"/>
      <w:lvlJc w:val="left"/>
      <w:pPr>
        <w:ind w:left="6571" w:hanging="361"/>
      </w:pPr>
      <w:rPr>
        <w:rFonts w:hint="default"/>
        <w:lang w:val="en-US" w:eastAsia="en-US" w:bidi="ar-SA"/>
      </w:rPr>
    </w:lvl>
    <w:lvl w:ilvl="8" w:tplc="9168C1BE">
      <w:numFmt w:val="bullet"/>
      <w:lvlText w:val="•"/>
      <w:lvlJc w:val="left"/>
      <w:pPr>
        <w:ind w:left="7404" w:hanging="361"/>
      </w:pPr>
      <w:rPr>
        <w:rFonts w:hint="default"/>
        <w:lang w:val="en-US" w:eastAsia="en-US" w:bidi="ar-SA"/>
      </w:rPr>
    </w:lvl>
  </w:abstractNum>
  <w:abstractNum w:abstractNumId="710" w15:restartNumberingAfterBreak="0">
    <w:nsid w:val="37B1505A"/>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1" w15:restartNumberingAfterBreak="0">
    <w:nsid w:val="37B42AC9"/>
    <w:multiLevelType w:val="multilevel"/>
    <w:tmpl w:val="3E4C4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37C423B5"/>
    <w:multiLevelType w:val="hybridMultilevel"/>
    <w:tmpl w:val="D69007EA"/>
    <w:lvl w:ilvl="0" w:tplc="49A0DC1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13" w15:restartNumberingAfterBreak="0">
    <w:nsid w:val="37D5198B"/>
    <w:multiLevelType w:val="hybridMultilevel"/>
    <w:tmpl w:val="E7DEBEE6"/>
    <w:lvl w:ilvl="0" w:tplc="10EA683A">
      <w:start w:val="1"/>
      <w:numFmt w:val="lowerLetter"/>
      <w:lvlText w:val="%1."/>
      <w:lvlJc w:val="left"/>
      <w:pPr>
        <w:ind w:left="54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14" w15:restartNumberingAfterBreak="0">
    <w:nsid w:val="37DF34B6"/>
    <w:multiLevelType w:val="multilevel"/>
    <w:tmpl w:val="37DF34B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15" w15:restartNumberingAfterBreak="0">
    <w:nsid w:val="37FD1627"/>
    <w:multiLevelType w:val="multilevel"/>
    <w:tmpl w:val="1406695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6" w15:restartNumberingAfterBreak="0">
    <w:nsid w:val="38387920"/>
    <w:multiLevelType w:val="multilevel"/>
    <w:tmpl w:val="486E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38387ADD"/>
    <w:multiLevelType w:val="multilevel"/>
    <w:tmpl w:val="38387A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8" w15:restartNumberingAfterBreak="0">
    <w:nsid w:val="385B42B8"/>
    <w:multiLevelType w:val="multilevel"/>
    <w:tmpl w:val="AD2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38612176"/>
    <w:multiLevelType w:val="hybridMultilevel"/>
    <w:tmpl w:val="C2EEC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0" w15:restartNumberingAfterBreak="0">
    <w:nsid w:val="387F21C2"/>
    <w:multiLevelType w:val="hybridMultilevel"/>
    <w:tmpl w:val="7EF881A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21"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2" w15:restartNumberingAfterBreak="0">
    <w:nsid w:val="38B076F0"/>
    <w:multiLevelType w:val="multilevel"/>
    <w:tmpl w:val="59544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38BD7805"/>
    <w:multiLevelType w:val="multilevel"/>
    <w:tmpl w:val="755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38C2342D"/>
    <w:multiLevelType w:val="hybridMultilevel"/>
    <w:tmpl w:val="CFE88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5" w15:restartNumberingAfterBreak="0">
    <w:nsid w:val="38D61846"/>
    <w:multiLevelType w:val="hybridMultilevel"/>
    <w:tmpl w:val="965CF4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6" w15:restartNumberingAfterBreak="0">
    <w:nsid w:val="38EF585A"/>
    <w:multiLevelType w:val="multilevel"/>
    <w:tmpl w:val="9236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38F2586C"/>
    <w:multiLevelType w:val="multilevel"/>
    <w:tmpl w:val="E25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729" w15:restartNumberingAfterBreak="0">
    <w:nsid w:val="391A60C9"/>
    <w:multiLevelType w:val="multilevel"/>
    <w:tmpl w:val="AEA0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15:restartNumberingAfterBreak="0">
    <w:nsid w:val="39262756"/>
    <w:multiLevelType w:val="hybridMultilevel"/>
    <w:tmpl w:val="3494727C"/>
    <w:lvl w:ilvl="0" w:tplc="BC384ECA">
      <w:start w:val="1"/>
      <w:numFmt w:val="decimal"/>
      <w:lvlText w:val="(%1)"/>
      <w:lvlJc w:val="left"/>
      <w:pPr>
        <w:ind w:left="1080" w:hanging="360"/>
      </w:pPr>
      <w:rPr>
        <w:rFonts w:hint="default"/>
      </w:rPr>
    </w:lvl>
    <w:lvl w:ilvl="1" w:tplc="EC46E1F6" w:tentative="1">
      <w:start w:val="1"/>
      <w:numFmt w:val="lowerLetter"/>
      <w:lvlText w:val="%2."/>
      <w:lvlJc w:val="left"/>
      <w:pPr>
        <w:ind w:left="1800" w:hanging="360"/>
      </w:pPr>
    </w:lvl>
    <w:lvl w:ilvl="2" w:tplc="4B44E4E8" w:tentative="1">
      <w:start w:val="1"/>
      <w:numFmt w:val="lowerRoman"/>
      <w:lvlText w:val="%3."/>
      <w:lvlJc w:val="right"/>
      <w:pPr>
        <w:ind w:left="2520" w:hanging="180"/>
      </w:pPr>
    </w:lvl>
    <w:lvl w:ilvl="3" w:tplc="41642888" w:tentative="1">
      <w:start w:val="1"/>
      <w:numFmt w:val="decimal"/>
      <w:lvlText w:val="%4."/>
      <w:lvlJc w:val="left"/>
      <w:pPr>
        <w:ind w:left="3240" w:hanging="360"/>
      </w:pPr>
    </w:lvl>
    <w:lvl w:ilvl="4" w:tplc="61403CC8" w:tentative="1">
      <w:start w:val="1"/>
      <w:numFmt w:val="lowerLetter"/>
      <w:lvlText w:val="%5."/>
      <w:lvlJc w:val="left"/>
      <w:pPr>
        <w:ind w:left="3960" w:hanging="360"/>
      </w:pPr>
    </w:lvl>
    <w:lvl w:ilvl="5" w:tplc="15D29898" w:tentative="1">
      <w:start w:val="1"/>
      <w:numFmt w:val="lowerRoman"/>
      <w:lvlText w:val="%6."/>
      <w:lvlJc w:val="right"/>
      <w:pPr>
        <w:ind w:left="4680" w:hanging="180"/>
      </w:pPr>
    </w:lvl>
    <w:lvl w:ilvl="6" w:tplc="81844086" w:tentative="1">
      <w:start w:val="1"/>
      <w:numFmt w:val="decimal"/>
      <w:lvlText w:val="%7."/>
      <w:lvlJc w:val="left"/>
      <w:pPr>
        <w:ind w:left="5400" w:hanging="360"/>
      </w:pPr>
    </w:lvl>
    <w:lvl w:ilvl="7" w:tplc="A38CE10C" w:tentative="1">
      <w:start w:val="1"/>
      <w:numFmt w:val="lowerLetter"/>
      <w:lvlText w:val="%8."/>
      <w:lvlJc w:val="left"/>
      <w:pPr>
        <w:ind w:left="6120" w:hanging="360"/>
      </w:pPr>
    </w:lvl>
    <w:lvl w:ilvl="8" w:tplc="4E0EDB2A" w:tentative="1">
      <w:start w:val="1"/>
      <w:numFmt w:val="lowerRoman"/>
      <w:lvlText w:val="%9."/>
      <w:lvlJc w:val="right"/>
      <w:pPr>
        <w:ind w:left="6840" w:hanging="180"/>
      </w:pPr>
    </w:lvl>
  </w:abstractNum>
  <w:abstractNum w:abstractNumId="731" w15:restartNumberingAfterBreak="0">
    <w:nsid w:val="39287D18"/>
    <w:multiLevelType w:val="multilevel"/>
    <w:tmpl w:val="A110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2" w15:restartNumberingAfterBreak="0">
    <w:nsid w:val="39301CF8"/>
    <w:multiLevelType w:val="multilevel"/>
    <w:tmpl w:val="00843248"/>
    <w:lvl w:ilvl="0">
      <w:start w:val="1"/>
      <w:numFmt w:val="decimal"/>
      <w:lvlText w:val="%1"/>
      <w:lvlJc w:val="left"/>
      <w:pPr>
        <w:ind w:left="432" w:hanging="432"/>
      </w:pPr>
      <w:rPr>
        <w:rFonts w:ascii="Times New Roman" w:hAnsi="Times New Roman" w:cs="Times New Roman" w:hint="default"/>
        <w:color w:val="FFFFFF"/>
      </w:rPr>
    </w:lvl>
    <w:lvl w:ilvl="1">
      <w:start w:val="1"/>
      <w:numFmt w:val="decimal"/>
      <w:lvlText w:val="%1.%2"/>
      <w:lvlJc w:val="left"/>
      <w:pPr>
        <w:ind w:left="576" w:hanging="576"/>
      </w:pPr>
      <w:rPr>
        <w:rFonts w:ascii="Times New Roman" w:hAnsi="Times New Roman" w:cs="Times New Roman" w:hint="default"/>
        <w:b/>
        <w:bCs/>
        <w:i w:val="0"/>
        <w:iCs w:val="0"/>
        <w:caps w:val="0"/>
        <w:smallCaps w:val="0"/>
        <w:spacing w:val="0"/>
        <w:sz w:val="24"/>
        <w:szCs w:val="24"/>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733" w15:restartNumberingAfterBreak="0">
    <w:nsid w:val="3944329F"/>
    <w:multiLevelType w:val="hybridMultilevel"/>
    <w:tmpl w:val="5466574A"/>
    <w:lvl w:ilvl="0" w:tplc="7714AE2A">
      <w:start w:val="4"/>
      <w:numFmt w:val="bullet"/>
      <w:lvlText w:val=""/>
      <w:lvlJc w:val="left"/>
      <w:pPr>
        <w:ind w:left="720" w:hanging="360"/>
      </w:pPr>
      <w:rPr>
        <w:rFonts w:ascii="Symbol" w:eastAsiaTheme="minorEastAsia" w:hAnsi="Symbol" w:cs="Times New Roman" w:hint="default"/>
      </w:rPr>
    </w:lvl>
    <w:lvl w:ilvl="1" w:tplc="328EB872" w:tentative="1">
      <w:start w:val="1"/>
      <w:numFmt w:val="bullet"/>
      <w:lvlText w:val="o"/>
      <w:lvlJc w:val="left"/>
      <w:pPr>
        <w:ind w:left="1440" w:hanging="360"/>
      </w:pPr>
      <w:rPr>
        <w:rFonts w:ascii="Courier New" w:hAnsi="Courier New" w:cs="Courier New" w:hint="default"/>
      </w:rPr>
    </w:lvl>
    <w:lvl w:ilvl="2" w:tplc="A1607786" w:tentative="1">
      <w:start w:val="1"/>
      <w:numFmt w:val="bullet"/>
      <w:lvlText w:val=""/>
      <w:lvlJc w:val="left"/>
      <w:pPr>
        <w:ind w:left="2160" w:hanging="360"/>
      </w:pPr>
      <w:rPr>
        <w:rFonts w:ascii="Wingdings" w:hAnsi="Wingdings" w:hint="default"/>
      </w:rPr>
    </w:lvl>
    <w:lvl w:ilvl="3" w:tplc="D32CEF64" w:tentative="1">
      <w:start w:val="1"/>
      <w:numFmt w:val="bullet"/>
      <w:lvlText w:val=""/>
      <w:lvlJc w:val="left"/>
      <w:pPr>
        <w:ind w:left="2880" w:hanging="360"/>
      </w:pPr>
      <w:rPr>
        <w:rFonts w:ascii="Symbol" w:hAnsi="Symbol" w:hint="default"/>
      </w:rPr>
    </w:lvl>
    <w:lvl w:ilvl="4" w:tplc="6762ACF6" w:tentative="1">
      <w:start w:val="1"/>
      <w:numFmt w:val="bullet"/>
      <w:lvlText w:val="o"/>
      <w:lvlJc w:val="left"/>
      <w:pPr>
        <w:ind w:left="3600" w:hanging="360"/>
      </w:pPr>
      <w:rPr>
        <w:rFonts w:ascii="Courier New" w:hAnsi="Courier New" w:cs="Courier New" w:hint="default"/>
      </w:rPr>
    </w:lvl>
    <w:lvl w:ilvl="5" w:tplc="D3367F96" w:tentative="1">
      <w:start w:val="1"/>
      <w:numFmt w:val="bullet"/>
      <w:lvlText w:val=""/>
      <w:lvlJc w:val="left"/>
      <w:pPr>
        <w:ind w:left="4320" w:hanging="360"/>
      </w:pPr>
      <w:rPr>
        <w:rFonts w:ascii="Wingdings" w:hAnsi="Wingdings" w:hint="default"/>
      </w:rPr>
    </w:lvl>
    <w:lvl w:ilvl="6" w:tplc="20F60474" w:tentative="1">
      <w:start w:val="1"/>
      <w:numFmt w:val="bullet"/>
      <w:lvlText w:val=""/>
      <w:lvlJc w:val="left"/>
      <w:pPr>
        <w:ind w:left="5040" w:hanging="360"/>
      </w:pPr>
      <w:rPr>
        <w:rFonts w:ascii="Symbol" w:hAnsi="Symbol" w:hint="default"/>
      </w:rPr>
    </w:lvl>
    <w:lvl w:ilvl="7" w:tplc="3CEA2E00" w:tentative="1">
      <w:start w:val="1"/>
      <w:numFmt w:val="bullet"/>
      <w:lvlText w:val="o"/>
      <w:lvlJc w:val="left"/>
      <w:pPr>
        <w:ind w:left="5760" w:hanging="360"/>
      </w:pPr>
      <w:rPr>
        <w:rFonts w:ascii="Courier New" w:hAnsi="Courier New" w:cs="Courier New" w:hint="default"/>
      </w:rPr>
    </w:lvl>
    <w:lvl w:ilvl="8" w:tplc="FA10F522" w:tentative="1">
      <w:start w:val="1"/>
      <w:numFmt w:val="bullet"/>
      <w:lvlText w:val=""/>
      <w:lvlJc w:val="left"/>
      <w:pPr>
        <w:ind w:left="6480" w:hanging="360"/>
      </w:pPr>
      <w:rPr>
        <w:rFonts w:ascii="Wingdings" w:hAnsi="Wingdings" w:hint="default"/>
      </w:rPr>
    </w:lvl>
  </w:abstractNum>
  <w:abstractNum w:abstractNumId="734" w15:restartNumberingAfterBreak="0">
    <w:nsid w:val="39617560"/>
    <w:multiLevelType w:val="multilevel"/>
    <w:tmpl w:val="7AE4229E"/>
    <w:styleLink w:val="CurrentList23"/>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5" w15:restartNumberingAfterBreak="0">
    <w:nsid w:val="397C0B50"/>
    <w:multiLevelType w:val="hybridMultilevel"/>
    <w:tmpl w:val="B3B82AA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36" w15:restartNumberingAfterBreak="0">
    <w:nsid w:val="397D3395"/>
    <w:multiLevelType w:val="hybridMultilevel"/>
    <w:tmpl w:val="2390C83A"/>
    <w:lvl w:ilvl="0" w:tplc="DCCC2312">
      <w:start w:val="1"/>
      <w:numFmt w:val="lowerRoman"/>
      <w:lvlText w:val="(%1)"/>
      <w:lvlJc w:val="left"/>
      <w:pPr>
        <w:ind w:left="626" w:hanging="527"/>
      </w:pPr>
      <w:rPr>
        <w:rFonts w:ascii="Times New Roman" w:eastAsia="Times New Roman" w:hAnsi="Times New Roman" w:cs="Times New Roman" w:hint="default"/>
        <w:b/>
        <w:bCs/>
        <w:i/>
        <w:iCs/>
        <w:color w:val="0D0F1A"/>
        <w:spacing w:val="0"/>
        <w:w w:val="100"/>
        <w:sz w:val="24"/>
        <w:szCs w:val="24"/>
        <w:lang w:val="en-US" w:eastAsia="en-US" w:bidi="ar-SA"/>
      </w:rPr>
    </w:lvl>
    <w:lvl w:ilvl="1" w:tplc="B32AD8EE">
      <w:numFmt w:val="bullet"/>
      <w:lvlText w:val="•"/>
      <w:lvlJc w:val="left"/>
      <w:pPr>
        <w:ind w:left="1516" w:hanging="527"/>
      </w:pPr>
      <w:rPr>
        <w:rFonts w:hint="default"/>
        <w:lang w:val="en-US" w:eastAsia="en-US" w:bidi="ar-SA"/>
      </w:rPr>
    </w:lvl>
    <w:lvl w:ilvl="2" w:tplc="E1BA2FB2">
      <w:numFmt w:val="bullet"/>
      <w:lvlText w:val="•"/>
      <w:lvlJc w:val="left"/>
      <w:pPr>
        <w:ind w:left="2412" w:hanging="527"/>
      </w:pPr>
      <w:rPr>
        <w:rFonts w:hint="default"/>
        <w:lang w:val="en-US" w:eastAsia="en-US" w:bidi="ar-SA"/>
      </w:rPr>
    </w:lvl>
    <w:lvl w:ilvl="3" w:tplc="06B474F4">
      <w:numFmt w:val="bullet"/>
      <w:lvlText w:val="•"/>
      <w:lvlJc w:val="left"/>
      <w:pPr>
        <w:ind w:left="3308" w:hanging="527"/>
      </w:pPr>
      <w:rPr>
        <w:rFonts w:hint="default"/>
        <w:lang w:val="en-US" w:eastAsia="en-US" w:bidi="ar-SA"/>
      </w:rPr>
    </w:lvl>
    <w:lvl w:ilvl="4" w:tplc="4136414E">
      <w:numFmt w:val="bullet"/>
      <w:lvlText w:val="•"/>
      <w:lvlJc w:val="left"/>
      <w:pPr>
        <w:ind w:left="4204" w:hanging="527"/>
      </w:pPr>
      <w:rPr>
        <w:rFonts w:hint="default"/>
        <w:lang w:val="en-US" w:eastAsia="en-US" w:bidi="ar-SA"/>
      </w:rPr>
    </w:lvl>
    <w:lvl w:ilvl="5" w:tplc="D7BCC152">
      <w:numFmt w:val="bullet"/>
      <w:lvlText w:val="•"/>
      <w:lvlJc w:val="left"/>
      <w:pPr>
        <w:ind w:left="5100" w:hanging="527"/>
      </w:pPr>
      <w:rPr>
        <w:rFonts w:hint="default"/>
        <w:lang w:val="en-US" w:eastAsia="en-US" w:bidi="ar-SA"/>
      </w:rPr>
    </w:lvl>
    <w:lvl w:ilvl="6" w:tplc="F0EC13FC">
      <w:numFmt w:val="bullet"/>
      <w:lvlText w:val="•"/>
      <w:lvlJc w:val="left"/>
      <w:pPr>
        <w:ind w:left="5996" w:hanging="527"/>
      </w:pPr>
      <w:rPr>
        <w:rFonts w:hint="default"/>
        <w:lang w:val="en-US" w:eastAsia="en-US" w:bidi="ar-SA"/>
      </w:rPr>
    </w:lvl>
    <w:lvl w:ilvl="7" w:tplc="2DB016E4">
      <w:numFmt w:val="bullet"/>
      <w:lvlText w:val="•"/>
      <w:lvlJc w:val="left"/>
      <w:pPr>
        <w:ind w:left="6892" w:hanging="527"/>
      </w:pPr>
      <w:rPr>
        <w:rFonts w:hint="default"/>
        <w:lang w:val="en-US" w:eastAsia="en-US" w:bidi="ar-SA"/>
      </w:rPr>
    </w:lvl>
    <w:lvl w:ilvl="8" w:tplc="6C78C476">
      <w:numFmt w:val="bullet"/>
      <w:lvlText w:val="•"/>
      <w:lvlJc w:val="left"/>
      <w:pPr>
        <w:ind w:left="7788" w:hanging="527"/>
      </w:pPr>
      <w:rPr>
        <w:rFonts w:hint="default"/>
        <w:lang w:val="en-US" w:eastAsia="en-US" w:bidi="ar-SA"/>
      </w:rPr>
    </w:lvl>
  </w:abstractNum>
  <w:abstractNum w:abstractNumId="737" w15:restartNumberingAfterBreak="0">
    <w:nsid w:val="397E6359"/>
    <w:multiLevelType w:val="multilevel"/>
    <w:tmpl w:val="397E6359"/>
    <w:lvl w:ilvl="0">
      <w:start w:val="1"/>
      <w:numFmt w:val="decimal"/>
      <w:pStyle w:val="e3fb8205-adf9-4d0d-85d1-1a84f91ab844"/>
      <w:suff w:val="space"/>
      <w:lvlText w:val="%1"/>
      <w:lvlJc w:val="left"/>
      <w:pPr>
        <w:ind w:left="357" w:hanging="357"/>
      </w:pPr>
      <w:rPr>
        <w:rFonts w:hint="eastAsia"/>
        <w:b/>
      </w:rPr>
    </w:lvl>
    <w:lvl w:ilvl="1">
      <w:start w:val="1"/>
      <w:numFmt w:val="decimal"/>
      <w:suff w:val="space"/>
      <w:lvlText w:val="%1.%2"/>
      <w:lvlJc w:val="left"/>
      <w:pPr>
        <w:ind w:left="357" w:hanging="357"/>
      </w:pPr>
      <w:rPr>
        <w:rFonts w:hint="eastAsia"/>
        <w:b/>
      </w:rPr>
    </w:lvl>
    <w:lvl w:ilvl="2">
      <w:start w:val="4"/>
      <w:numFmt w:val="decimal"/>
      <w:pStyle w:val="8bcb8ff2-dace-4d23-859e-d17d3441e36c"/>
      <w:suff w:val="space"/>
      <w:lvlText w:val="%1.%2.%3"/>
      <w:lvlJc w:val="left"/>
      <w:pPr>
        <w:ind w:left="357" w:hanging="357"/>
      </w:pPr>
      <w:rPr>
        <w:rFonts w:hint="eastAsia"/>
        <w:b/>
      </w:rPr>
    </w:lvl>
    <w:lvl w:ilvl="3">
      <w:start w:val="1"/>
      <w:numFmt w:val="decimal"/>
      <w:suff w:val="space"/>
      <w:lvlText w:val="%1.%2.%3.%4"/>
      <w:lvlJc w:val="left"/>
      <w:pPr>
        <w:ind w:left="357" w:hanging="357"/>
      </w:pPr>
      <w:rPr>
        <w:rFonts w:hint="eastAsia"/>
        <w:b/>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8" w15:restartNumberingAfterBreak="0">
    <w:nsid w:val="3986765A"/>
    <w:multiLevelType w:val="hybridMultilevel"/>
    <w:tmpl w:val="0B261C9E"/>
    <w:lvl w:ilvl="0" w:tplc="A272A2C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739" w15:restartNumberingAfterBreak="0">
    <w:nsid w:val="39971D56"/>
    <w:multiLevelType w:val="multilevel"/>
    <w:tmpl w:val="2B828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0" w15:restartNumberingAfterBreak="0">
    <w:nsid w:val="39996358"/>
    <w:multiLevelType w:val="multilevel"/>
    <w:tmpl w:val="E59AE7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1" w15:restartNumberingAfterBreak="0">
    <w:nsid w:val="39A06577"/>
    <w:multiLevelType w:val="multilevel"/>
    <w:tmpl w:val="39A06577"/>
    <w:lvl w:ilvl="0">
      <w:start w:val="1"/>
      <w:numFmt w:val="decimal"/>
      <w:lvlText w:val="%1."/>
      <w:lvlJc w:val="left"/>
      <w:pPr>
        <w:ind w:left="644" w:hanging="360"/>
      </w:pPr>
      <w:rPr>
        <w:rFonts w:eastAsia="SimSun" w:hAnsi="Times New Roman"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2" w15:restartNumberingAfterBreak="0">
    <w:nsid w:val="39A0D9AC"/>
    <w:multiLevelType w:val="singleLevel"/>
    <w:tmpl w:val="6E842082"/>
    <w:lvl w:ilvl="0">
      <w:start w:val="2"/>
      <w:numFmt w:val="decimal"/>
      <w:lvlText w:val="%1."/>
      <w:lvlJc w:val="left"/>
      <w:rPr>
        <w:color w:val="000000" w:themeColor="text1"/>
      </w:rPr>
    </w:lvl>
  </w:abstractNum>
  <w:abstractNum w:abstractNumId="743" w15:restartNumberingAfterBreak="0">
    <w:nsid w:val="39AA6F9C"/>
    <w:multiLevelType w:val="hybridMultilevel"/>
    <w:tmpl w:val="1614854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44" w15:restartNumberingAfterBreak="0">
    <w:nsid w:val="39AF3C6B"/>
    <w:multiLevelType w:val="multilevel"/>
    <w:tmpl w:val="F5F41E1E"/>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1440" w:hanging="720"/>
      </w:pPr>
      <w:rPr>
        <w:rFonts w:hint="default"/>
      </w:rPr>
    </w:lvl>
    <w:lvl w:ilvl="6">
      <w:start w:val="1"/>
      <w:numFmt w:val="lowerRoman"/>
      <w:lvlRestart w:val="0"/>
      <w:lvlText w:val="%7)"/>
      <w:lvlJc w:val="left"/>
      <w:pPr>
        <w:ind w:left="72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745" w15:restartNumberingAfterBreak="0">
    <w:nsid w:val="39C45B58"/>
    <w:multiLevelType w:val="multilevel"/>
    <w:tmpl w:val="39C45B5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39CE5427"/>
    <w:multiLevelType w:val="multilevel"/>
    <w:tmpl w:val="62B2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3A0D5385"/>
    <w:multiLevelType w:val="hybridMultilevel"/>
    <w:tmpl w:val="C1AC56BE"/>
    <w:lvl w:ilvl="0" w:tplc="0409001B">
      <w:start w:val="1"/>
      <w:numFmt w:val="lowerRoman"/>
      <w:lvlText w:val="%1."/>
      <w:lvlJc w:val="righ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748" w15:restartNumberingAfterBreak="0">
    <w:nsid w:val="3A230C5F"/>
    <w:multiLevelType w:val="hybridMultilevel"/>
    <w:tmpl w:val="B422122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49" w15:restartNumberingAfterBreak="0">
    <w:nsid w:val="3A423B7E"/>
    <w:multiLevelType w:val="hybridMultilevel"/>
    <w:tmpl w:val="9BAE05E0"/>
    <w:lvl w:ilvl="0" w:tplc="44090017">
      <w:start w:val="1"/>
      <w:numFmt w:val="lowerLetter"/>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750" w15:restartNumberingAfterBreak="0">
    <w:nsid w:val="3A4C2CBC"/>
    <w:multiLevelType w:val="hybridMultilevel"/>
    <w:tmpl w:val="1324B340"/>
    <w:lvl w:ilvl="0" w:tplc="CC962FE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51" w15:restartNumberingAfterBreak="0">
    <w:nsid w:val="3A5C0EF8"/>
    <w:multiLevelType w:val="hybridMultilevel"/>
    <w:tmpl w:val="2E26D1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2" w15:restartNumberingAfterBreak="0">
    <w:nsid w:val="3A6E43A1"/>
    <w:multiLevelType w:val="multilevel"/>
    <w:tmpl w:val="9156F5E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3" w15:restartNumberingAfterBreak="0">
    <w:nsid w:val="3A700F52"/>
    <w:multiLevelType w:val="hybridMultilevel"/>
    <w:tmpl w:val="C1FED8F0"/>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4" w15:restartNumberingAfterBreak="0">
    <w:nsid w:val="3A7C6E86"/>
    <w:multiLevelType w:val="hybridMultilevel"/>
    <w:tmpl w:val="CF24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5" w15:restartNumberingAfterBreak="0">
    <w:nsid w:val="3A9E7225"/>
    <w:multiLevelType w:val="multilevel"/>
    <w:tmpl w:val="8528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3AAC08D3"/>
    <w:multiLevelType w:val="hybridMultilevel"/>
    <w:tmpl w:val="16F29492"/>
    <w:lvl w:ilvl="0" w:tplc="3FB460BA">
      <w:start w:val="1"/>
      <w:numFmt w:val="decimal"/>
      <w:lvlText w:val="%1."/>
      <w:lvlJc w:val="left"/>
      <w:pPr>
        <w:ind w:left="931" w:hanging="360"/>
      </w:pPr>
      <w:rPr>
        <w:rFonts w:hint="default"/>
      </w:rPr>
    </w:lvl>
    <w:lvl w:ilvl="1" w:tplc="44090019" w:tentative="1">
      <w:start w:val="1"/>
      <w:numFmt w:val="lowerLetter"/>
      <w:lvlText w:val="%2."/>
      <w:lvlJc w:val="left"/>
      <w:pPr>
        <w:ind w:left="1651" w:hanging="360"/>
      </w:pPr>
    </w:lvl>
    <w:lvl w:ilvl="2" w:tplc="4409001B" w:tentative="1">
      <w:start w:val="1"/>
      <w:numFmt w:val="lowerRoman"/>
      <w:lvlText w:val="%3."/>
      <w:lvlJc w:val="right"/>
      <w:pPr>
        <w:ind w:left="2371" w:hanging="180"/>
      </w:pPr>
    </w:lvl>
    <w:lvl w:ilvl="3" w:tplc="4409000F" w:tentative="1">
      <w:start w:val="1"/>
      <w:numFmt w:val="decimal"/>
      <w:lvlText w:val="%4."/>
      <w:lvlJc w:val="left"/>
      <w:pPr>
        <w:ind w:left="3091" w:hanging="360"/>
      </w:pPr>
    </w:lvl>
    <w:lvl w:ilvl="4" w:tplc="44090019" w:tentative="1">
      <w:start w:val="1"/>
      <w:numFmt w:val="lowerLetter"/>
      <w:lvlText w:val="%5."/>
      <w:lvlJc w:val="left"/>
      <w:pPr>
        <w:ind w:left="3811" w:hanging="360"/>
      </w:pPr>
    </w:lvl>
    <w:lvl w:ilvl="5" w:tplc="4409001B" w:tentative="1">
      <w:start w:val="1"/>
      <w:numFmt w:val="lowerRoman"/>
      <w:lvlText w:val="%6."/>
      <w:lvlJc w:val="right"/>
      <w:pPr>
        <w:ind w:left="4531" w:hanging="180"/>
      </w:pPr>
    </w:lvl>
    <w:lvl w:ilvl="6" w:tplc="4409000F" w:tentative="1">
      <w:start w:val="1"/>
      <w:numFmt w:val="decimal"/>
      <w:lvlText w:val="%7."/>
      <w:lvlJc w:val="left"/>
      <w:pPr>
        <w:ind w:left="5251" w:hanging="360"/>
      </w:pPr>
    </w:lvl>
    <w:lvl w:ilvl="7" w:tplc="44090019" w:tentative="1">
      <w:start w:val="1"/>
      <w:numFmt w:val="lowerLetter"/>
      <w:lvlText w:val="%8."/>
      <w:lvlJc w:val="left"/>
      <w:pPr>
        <w:ind w:left="5971" w:hanging="360"/>
      </w:pPr>
    </w:lvl>
    <w:lvl w:ilvl="8" w:tplc="4409001B" w:tentative="1">
      <w:start w:val="1"/>
      <w:numFmt w:val="lowerRoman"/>
      <w:lvlText w:val="%9."/>
      <w:lvlJc w:val="right"/>
      <w:pPr>
        <w:ind w:left="6691" w:hanging="180"/>
      </w:pPr>
    </w:lvl>
  </w:abstractNum>
  <w:abstractNum w:abstractNumId="757"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8" w15:restartNumberingAfterBreak="0">
    <w:nsid w:val="3AD7781F"/>
    <w:multiLevelType w:val="multilevel"/>
    <w:tmpl w:val="3AD7781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9" w15:restartNumberingAfterBreak="0">
    <w:nsid w:val="3AF17EA8"/>
    <w:multiLevelType w:val="hybridMultilevel"/>
    <w:tmpl w:val="890AB8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60" w15:restartNumberingAfterBreak="0">
    <w:nsid w:val="3B20D82C"/>
    <w:multiLevelType w:val="multilevel"/>
    <w:tmpl w:val="3B20D82C"/>
    <w:lvl w:ilvl="0">
      <w:start w:val="1"/>
      <w:numFmt w:val="decimal"/>
      <w:suff w:val="space"/>
      <w:lvlText w:val="%1."/>
      <w:lvlJc w:val="left"/>
    </w:lvl>
    <w:lvl w:ilvl="1">
      <w:start w:val="1"/>
      <w:numFmt w:val="decimal"/>
      <w:suff w:val="space"/>
      <w:lvlText w:val="%1.%2."/>
      <w:lvlJc w:val="left"/>
      <w:pPr>
        <w:ind w:left="44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61" w15:restartNumberingAfterBreak="0">
    <w:nsid w:val="3B4873B4"/>
    <w:multiLevelType w:val="hybridMultilevel"/>
    <w:tmpl w:val="6938ECE0"/>
    <w:lvl w:ilvl="0" w:tplc="82B8603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2" w15:restartNumberingAfterBreak="0">
    <w:nsid w:val="3B59749D"/>
    <w:multiLevelType w:val="hybridMultilevel"/>
    <w:tmpl w:val="B76A03FA"/>
    <w:lvl w:ilvl="0" w:tplc="415844D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63" w15:restartNumberingAfterBreak="0">
    <w:nsid w:val="3B601B78"/>
    <w:multiLevelType w:val="hybridMultilevel"/>
    <w:tmpl w:val="5046E43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64" w15:restartNumberingAfterBreak="0">
    <w:nsid w:val="3B892CAF"/>
    <w:multiLevelType w:val="multilevel"/>
    <w:tmpl w:val="F75C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5" w15:restartNumberingAfterBreak="0">
    <w:nsid w:val="3BBB27FE"/>
    <w:multiLevelType w:val="multilevel"/>
    <w:tmpl w:val="F6E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3BD2289A"/>
    <w:multiLevelType w:val="hybridMultilevel"/>
    <w:tmpl w:val="A888162C"/>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767" w15:restartNumberingAfterBreak="0">
    <w:nsid w:val="3BED26F8"/>
    <w:multiLevelType w:val="hybridMultilevel"/>
    <w:tmpl w:val="6C9E708C"/>
    <w:lvl w:ilvl="0" w:tplc="002ABBE2">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6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9" w15:restartNumberingAfterBreak="0">
    <w:nsid w:val="3C9E2CCA"/>
    <w:multiLevelType w:val="multilevel"/>
    <w:tmpl w:val="A7E0D4EC"/>
    <w:styleLink w:val="CurrentList9"/>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0" w15:restartNumberingAfterBreak="0">
    <w:nsid w:val="3CAD6EEF"/>
    <w:multiLevelType w:val="hybridMultilevel"/>
    <w:tmpl w:val="11AA0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1" w15:restartNumberingAfterBreak="0">
    <w:nsid w:val="3CAF36BE"/>
    <w:multiLevelType w:val="hybridMultilevel"/>
    <w:tmpl w:val="BAAE2D90"/>
    <w:lvl w:ilvl="0" w:tplc="0B506400">
      <w:start w:val="1"/>
      <w:numFmt w:val="lowerLetter"/>
      <w:lvlText w:val="%1."/>
      <w:lvlJc w:val="left"/>
      <w:pPr>
        <w:ind w:left="720" w:hanging="360"/>
      </w:pPr>
      <w:rPr>
        <w:rFonts w:hint="default"/>
      </w:rPr>
    </w:lvl>
    <w:lvl w:ilvl="1" w:tplc="E23CC16E" w:tentative="1">
      <w:start w:val="1"/>
      <w:numFmt w:val="lowerLetter"/>
      <w:lvlText w:val="%2."/>
      <w:lvlJc w:val="left"/>
      <w:pPr>
        <w:ind w:left="1440" w:hanging="360"/>
      </w:pPr>
    </w:lvl>
    <w:lvl w:ilvl="2" w:tplc="50621718" w:tentative="1">
      <w:start w:val="1"/>
      <w:numFmt w:val="lowerRoman"/>
      <w:lvlText w:val="%3."/>
      <w:lvlJc w:val="right"/>
      <w:pPr>
        <w:ind w:left="2160" w:hanging="180"/>
      </w:pPr>
    </w:lvl>
    <w:lvl w:ilvl="3" w:tplc="6060E10A" w:tentative="1">
      <w:start w:val="1"/>
      <w:numFmt w:val="decimal"/>
      <w:lvlText w:val="%4."/>
      <w:lvlJc w:val="left"/>
      <w:pPr>
        <w:ind w:left="2880" w:hanging="360"/>
      </w:pPr>
    </w:lvl>
    <w:lvl w:ilvl="4" w:tplc="F10CE6D0" w:tentative="1">
      <w:start w:val="1"/>
      <w:numFmt w:val="lowerLetter"/>
      <w:lvlText w:val="%5."/>
      <w:lvlJc w:val="left"/>
      <w:pPr>
        <w:ind w:left="3600" w:hanging="360"/>
      </w:pPr>
    </w:lvl>
    <w:lvl w:ilvl="5" w:tplc="632E57B0" w:tentative="1">
      <w:start w:val="1"/>
      <w:numFmt w:val="lowerRoman"/>
      <w:lvlText w:val="%6."/>
      <w:lvlJc w:val="right"/>
      <w:pPr>
        <w:ind w:left="4320" w:hanging="180"/>
      </w:pPr>
    </w:lvl>
    <w:lvl w:ilvl="6" w:tplc="8EF86540" w:tentative="1">
      <w:start w:val="1"/>
      <w:numFmt w:val="decimal"/>
      <w:lvlText w:val="%7."/>
      <w:lvlJc w:val="left"/>
      <w:pPr>
        <w:ind w:left="5040" w:hanging="360"/>
      </w:pPr>
    </w:lvl>
    <w:lvl w:ilvl="7" w:tplc="E5C08DC4" w:tentative="1">
      <w:start w:val="1"/>
      <w:numFmt w:val="lowerLetter"/>
      <w:lvlText w:val="%8."/>
      <w:lvlJc w:val="left"/>
      <w:pPr>
        <w:ind w:left="5760" w:hanging="360"/>
      </w:pPr>
    </w:lvl>
    <w:lvl w:ilvl="8" w:tplc="421EEB4A" w:tentative="1">
      <w:start w:val="1"/>
      <w:numFmt w:val="lowerRoman"/>
      <w:lvlText w:val="%9."/>
      <w:lvlJc w:val="right"/>
      <w:pPr>
        <w:ind w:left="6480" w:hanging="180"/>
      </w:pPr>
    </w:lvl>
  </w:abstractNum>
  <w:abstractNum w:abstractNumId="772" w15:restartNumberingAfterBreak="0">
    <w:nsid w:val="3CB23BB5"/>
    <w:multiLevelType w:val="multilevel"/>
    <w:tmpl w:val="BDAC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3CBBA081"/>
    <w:multiLevelType w:val="singleLevel"/>
    <w:tmpl w:val="3CBBA081"/>
    <w:lvl w:ilvl="0">
      <w:start w:val="1"/>
      <w:numFmt w:val="decimal"/>
      <w:lvlText w:val="%1."/>
      <w:lvlJc w:val="left"/>
      <w:pPr>
        <w:ind w:left="425" w:hanging="425"/>
      </w:pPr>
      <w:rPr>
        <w:rFonts w:hint="default"/>
      </w:rPr>
    </w:lvl>
  </w:abstractNum>
  <w:abstractNum w:abstractNumId="774" w15:restartNumberingAfterBreak="0">
    <w:nsid w:val="3CC34BED"/>
    <w:multiLevelType w:val="multilevel"/>
    <w:tmpl w:val="BF42BCC2"/>
    <w:styleLink w:val="CurrentList1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5" w15:restartNumberingAfterBreak="0">
    <w:nsid w:val="3CC806B2"/>
    <w:multiLevelType w:val="multilevel"/>
    <w:tmpl w:val="0098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3CCE618D"/>
    <w:multiLevelType w:val="multilevel"/>
    <w:tmpl w:val="FADC88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3CE8409A"/>
    <w:multiLevelType w:val="multilevel"/>
    <w:tmpl w:val="362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3CEC6449"/>
    <w:multiLevelType w:val="multilevel"/>
    <w:tmpl w:val="430E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3D181173"/>
    <w:multiLevelType w:val="multilevel"/>
    <w:tmpl w:val="43CC6AE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80" w15:restartNumberingAfterBreak="0">
    <w:nsid w:val="3D1C10C1"/>
    <w:multiLevelType w:val="multilevel"/>
    <w:tmpl w:val="F3A0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1" w15:restartNumberingAfterBreak="0">
    <w:nsid w:val="3D274CDD"/>
    <w:multiLevelType w:val="hybridMultilevel"/>
    <w:tmpl w:val="67CEA484"/>
    <w:lvl w:ilvl="0" w:tplc="C86E9666">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782" w15:restartNumberingAfterBreak="0">
    <w:nsid w:val="3D49B320"/>
    <w:multiLevelType w:val="singleLevel"/>
    <w:tmpl w:val="3D49B320"/>
    <w:lvl w:ilvl="0">
      <w:start w:val="1"/>
      <w:numFmt w:val="decimal"/>
      <w:suff w:val="space"/>
      <w:lvlText w:val="%1."/>
      <w:lvlJc w:val="left"/>
    </w:lvl>
  </w:abstractNum>
  <w:abstractNum w:abstractNumId="78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4" w15:restartNumberingAfterBreak="0">
    <w:nsid w:val="3D510913"/>
    <w:multiLevelType w:val="multilevel"/>
    <w:tmpl w:val="A46E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3D511E1A"/>
    <w:multiLevelType w:val="multilevel"/>
    <w:tmpl w:val="0C1A9DE0"/>
    <w:lvl w:ilvl="0">
      <w:start w:val="1"/>
      <w:numFmt w:val="decimal"/>
      <w:lvlText w:val="%1."/>
      <w:lvlJc w:val="left"/>
      <w:pPr>
        <w:ind w:left="720" w:hanging="360"/>
      </w:pPr>
    </w:lvl>
    <w:lvl w:ilvl="1">
      <w:start w:val="4"/>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86" w15:restartNumberingAfterBreak="0">
    <w:nsid w:val="3D57734F"/>
    <w:multiLevelType w:val="multilevel"/>
    <w:tmpl w:val="DA18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3D5D69A5"/>
    <w:multiLevelType w:val="hybridMultilevel"/>
    <w:tmpl w:val="AAB6AFD8"/>
    <w:lvl w:ilvl="0" w:tplc="5A54A788">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788" w15:restartNumberingAfterBreak="0">
    <w:nsid w:val="3D855F68"/>
    <w:multiLevelType w:val="multilevel"/>
    <w:tmpl w:val="E52EB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9" w15:restartNumberingAfterBreak="0">
    <w:nsid w:val="3D996527"/>
    <w:multiLevelType w:val="multilevel"/>
    <w:tmpl w:val="C2801F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0" w15:restartNumberingAfterBreak="0">
    <w:nsid w:val="3DDE2E94"/>
    <w:multiLevelType w:val="singleLevel"/>
    <w:tmpl w:val="3DDE2E94"/>
    <w:lvl w:ilvl="0">
      <w:start w:val="4"/>
      <w:numFmt w:val="decimal"/>
      <w:suff w:val="space"/>
      <w:lvlText w:val="%1."/>
      <w:lvlJc w:val="left"/>
    </w:lvl>
  </w:abstractNum>
  <w:abstractNum w:abstractNumId="791" w15:restartNumberingAfterBreak="0">
    <w:nsid w:val="3DF06CAB"/>
    <w:multiLevelType w:val="multilevel"/>
    <w:tmpl w:val="69DE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2" w15:restartNumberingAfterBreak="0">
    <w:nsid w:val="3DF23B4D"/>
    <w:multiLevelType w:val="hybridMultilevel"/>
    <w:tmpl w:val="C4F81880"/>
    <w:lvl w:ilvl="0" w:tplc="84F29656">
      <w:start w:val="1"/>
      <w:numFmt w:val="decimal"/>
      <w:lvlText w:val="%1."/>
      <w:lvlJc w:val="left"/>
      <w:pPr>
        <w:ind w:left="757" w:hanging="360"/>
      </w:pPr>
      <w:rPr>
        <w:rFonts w:hint="default"/>
      </w:rPr>
    </w:lvl>
    <w:lvl w:ilvl="1" w:tplc="04090019" w:tentative="1">
      <w:start w:val="1"/>
      <w:numFmt w:val="lowerLetter"/>
      <w:lvlText w:val="%2)"/>
      <w:lvlJc w:val="left"/>
      <w:pPr>
        <w:ind w:left="1277" w:hanging="440"/>
      </w:pPr>
    </w:lvl>
    <w:lvl w:ilvl="2" w:tplc="0409001B" w:tentative="1">
      <w:start w:val="1"/>
      <w:numFmt w:val="lowerRoman"/>
      <w:lvlText w:val="%3."/>
      <w:lvlJc w:val="right"/>
      <w:pPr>
        <w:ind w:left="1717" w:hanging="440"/>
      </w:pPr>
    </w:lvl>
    <w:lvl w:ilvl="3" w:tplc="0409000F" w:tentative="1">
      <w:start w:val="1"/>
      <w:numFmt w:val="decimal"/>
      <w:lvlText w:val="%4."/>
      <w:lvlJc w:val="left"/>
      <w:pPr>
        <w:ind w:left="2157" w:hanging="440"/>
      </w:pPr>
    </w:lvl>
    <w:lvl w:ilvl="4" w:tplc="04090019" w:tentative="1">
      <w:start w:val="1"/>
      <w:numFmt w:val="lowerLetter"/>
      <w:lvlText w:val="%5)"/>
      <w:lvlJc w:val="left"/>
      <w:pPr>
        <w:ind w:left="2597" w:hanging="440"/>
      </w:pPr>
    </w:lvl>
    <w:lvl w:ilvl="5" w:tplc="0409001B" w:tentative="1">
      <w:start w:val="1"/>
      <w:numFmt w:val="lowerRoman"/>
      <w:lvlText w:val="%6."/>
      <w:lvlJc w:val="right"/>
      <w:pPr>
        <w:ind w:left="3037" w:hanging="440"/>
      </w:pPr>
    </w:lvl>
    <w:lvl w:ilvl="6" w:tplc="0409000F" w:tentative="1">
      <w:start w:val="1"/>
      <w:numFmt w:val="decimal"/>
      <w:lvlText w:val="%7."/>
      <w:lvlJc w:val="left"/>
      <w:pPr>
        <w:ind w:left="3477" w:hanging="440"/>
      </w:pPr>
    </w:lvl>
    <w:lvl w:ilvl="7" w:tplc="04090019" w:tentative="1">
      <w:start w:val="1"/>
      <w:numFmt w:val="lowerLetter"/>
      <w:lvlText w:val="%8)"/>
      <w:lvlJc w:val="left"/>
      <w:pPr>
        <w:ind w:left="3917" w:hanging="440"/>
      </w:pPr>
    </w:lvl>
    <w:lvl w:ilvl="8" w:tplc="0409001B" w:tentative="1">
      <w:start w:val="1"/>
      <w:numFmt w:val="lowerRoman"/>
      <w:lvlText w:val="%9."/>
      <w:lvlJc w:val="right"/>
      <w:pPr>
        <w:ind w:left="4357" w:hanging="440"/>
      </w:pPr>
    </w:lvl>
  </w:abstractNum>
  <w:abstractNum w:abstractNumId="793" w15:restartNumberingAfterBreak="0">
    <w:nsid w:val="3E126F71"/>
    <w:multiLevelType w:val="multilevel"/>
    <w:tmpl w:val="3E126F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94" w15:restartNumberingAfterBreak="0">
    <w:nsid w:val="3E2A15BA"/>
    <w:multiLevelType w:val="hybridMultilevel"/>
    <w:tmpl w:val="3BEE6274"/>
    <w:lvl w:ilvl="0" w:tplc="803ABF88">
      <w:start w:val="1"/>
      <w:numFmt w:val="bullet"/>
      <w:lvlText w:val=" "/>
      <w:lvlJc w:val="left"/>
      <w:pPr>
        <w:ind w:left="720" w:hanging="360"/>
      </w:pPr>
      <w:rPr>
        <w:rFonts w:ascii="Calibri" w:hAnsi="Calibri" w:hint="default"/>
      </w:rPr>
    </w:lvl>
    <w:lvl w:ilvl="1" w:tplc="5008D3AC">
      <w:start w:val="1"/>
      <w:numFmt w:val="bullet"/>
      <w:lvlText w:val="o"/>
      <w:lvlJc w:val="left"/>
      <w:pPr>
        <w:ind w:left="1440" w:hanging="360"/>
      </w:pPr>
      <w:rPr>
        <w:rFonts w:ascii="Courier New" w:hAnsi="Courier New" w:hint="default"/>
      </w:rPr>
    </w:lvl>
    <w:lvl w:ilvl="2" w:tplc="01C2D134">
      <w:start w:val="1"/>
      <w:numFmt w:val="bullet"/>
      <w:lvlText w:val=""/>
      <w:lvlJc w:val="left"/>
      <w:pPr>
        <w:ind w:left="2160" w:hanging="360"/>
      </w:pPr>
      <w:rPr>
        <w:rFonts w:ascii="Wingdings" w:hAnsi="Wingdings" w:hint="default"/>
      </w:rPr>
    </w:lvl>
    <w:lvl w:ilvl="3" w:tplc="563CD664">
      <w:start w:val="1"/>
      <w:numFmt w:val="bullet"/>
      <w:lvlText w:val=""/>
      <w:lvlJc w:val="left"/>
      <w:pPr>
        <w:ind w:left="2880" w:hanging="360"/>
      </w:pPr>
      <w:rPr>
        <w:rFonts w:ascii="Symbol" w:hAnsi="Symbol" w:hint="default"/>
      </w:rPr>
    </w:lvl>
    <w:lvl w:ilvl="4" w:tplc="423EC12C">
      <w:start w:val="1"/>
      <w:numFmt w:val="bullet"/>
      <w:lvlText w:val="o"/>
      <w:lvlJc w:val="left"/>
      <w:pPr>
        <w:ind w:left="3600" w:hanging="360"/>
      </w:pPr>
      <w:rPr>
        <w:rFonts w:ascii="Courier New" w:hAnsi="Courier New" w:hint="default"/>
      </w:rPr>
    </w:lvl>
    <w:lvl w:ilvl="5" w:tplc="438CDF0A">
      <w:start w:val="1"/>
      <w:numFmt w:val="bullet"/>
      <w:lvlText w:val=""/>
      <w:lvlJc w:val="left"/>
      <w:pPr>
        <w:ind w:left="4320" w:hanging="360"/>
      </w:pPr>
      <w:rPr>
        <w:rFonts w:ascii="Wingdings" w:hAnsi="Wingdings" w:hint="default"/>
      </w:rPr>
    </w:lvl>
    <w:lvl w:ilvl="6" w:tplc="0BE49D2C">
      <w:start w:val="1"/>
      <w:numFmt w:val="bullet"/>
      <w:lvlText w:val=""/>
      <w:lvlJc w:val="left"/>
      <w:pPr>
        <w:ind w:left="5040" w:hanging="360"/>
      </w:pPr>
      <w:rPr>
        <w:rFonts w:ascii="Symbol" w:hAnsi="Symbol" w:hint="default"/>
      </w:rPr>
    </w:lvl>
    <w:lvl w:ilvl="7" w:tplc="3FECAAC8">
      <w:start w:val="1"/>
      <w:numFmt w:val="bullet"/>
      <w:lvlText w:val="o"/>
      <w:lvlJc w:val="left"/>
      <w:pPr>
        <w:ind w:left="5760" w:hanging="360"/>
      </w:pPr>
      <w:rPr>
        <w:rFonts w:ascii="Courier New" w:hAnsi="Courier New" w:hint="default"/>
      </w:rPr>
    </w:lvl>
    <w:lvl w:ilvl="8" w:tplc="5F14175C">
      <w:start w:val="1"/>
      <w:numFmt w:val="bullet"/>
      <w:lvlText w:val=""/>
      <w:lvlJc w:val="left"/>
      <w:pPr>
        <w:ind w:left="6480" w:hanging="360"/>
      </w:pPr>
      <w:rPr>
        <w:rFonts w:ascii="Wingdings" w:hAnsi="Wingdings" w:hint="default"/>
      </w:rPr>
    </w:lvl>
  </w:abstractNum>
  <w:abstractNum w:abstractNumId="795" w15:restartNumberingAfterBreak="0">
    <w:nsid w:val="3E7F5E5F"/>
    <w:multiLevelType w:val="multilevel"/>
    <w:tmpl w:val="7AE0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6" w15:restartNumberingAfterBreak="0">
    <w:nsid w:val="3EB0340F"/>
    <w:multiLevelType w:val="hybridMultilevel"/>
    <w:tmpl w:val="BFD62368"/>
    <w:lvl w:ilvl="0" w:tplc="96E2039A">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8876C246">
      <w:numFmt w:val="bullet"/>
      <w:lvlText w:val="•"/>
      <w:lvlJc w:val="left"/>
      <w:pPr>
        <w:ind w:left="1573" w:hanging="361"/>
      </w:pPr>
      <w:rPr>
        <w:rFonts w:hint="default"/>
        <w:lang w:val="en-US" w:eastAsia="en-US" w:bidi="ar-SA"/>
      </w:rPr>
    </w:lvl>
    <w:lvl w:ilvl="2" w:tplc="80329F8A">
      <w:numFmt w:val="bullet"/>
      <w:lvlText w:val="•"/>
      <w:lvlJc w:val="left"/>
      <w:pPr>
        <w:ind w:left="2406" w:hanging="361"/>
      </w:pPr>
      <w:rPr>
        <w:rFonts w:hint="default"/>
        <w:lang w:val="en-US" w:eastAsia="en-US" w:bidi="ar-SA"/>
      </w:rPr>
    </w:lvl>
    <w:lvl w:ilvl="3" w:tplc="1F8A4EBA">
      <w:numFmt w:val="bullet"/>
      <w:lvlText w:val="•"/>
      <w:lvlJc w:val="left"/>
      <w:pPr>
        <w:ind w:left="3239" w:hanging="361"/>
      </w:pPr>
      <w:rPr>
        <w:rFonts w:hint="default"/>
        <w:lang w:val="en-US" w:eastAsia="en-US" w:bidi="ar-SA"/>
      </w:rPr>
    </w:lvl>
    <w:lvl w:ilvl="4" w:tplc="B832D7D4">
      <w:numFmt w:val="bullet"/>
      <w:lvlText w:val="•"/>
      <w:lvlJc w:val="left"/>
      <w:pPr>
        <w:ind w:left="4072" w:hanging="361"/>
      </w:pPr>
      <w:rPr>
        <w:rFonts w:hint="default"/>
        <w:lang w:val="en-US" w:eastAsia="en-US" w:bidi="ar-SA"/>
      </w:rPr>
    </w:lvl>
    <w:lvl w:ilvl="5" w:tplc="8294F1F6">
      <w:numFmt w:val="bullet"/>
      <w:lvlText w:val="•"/>
      <w:lvlJc w:val="left"/>
      <w:pPr>
        <w:ind w:left="4905" w:hanging="361"/>
      </w:pPr>
      <w:rPr>
        <w:rFonts w:hint="default"/>
        <w:lang w:val="en-US" w:eastAsia="en-US" w:bidi="ar-SA"/>
      </w:rPr>
    </w:lvl>
    <w:lvl w:ilvl="6" w:tplc="F516FD80">
      <w:numFmt w:val="bullet"/>
      <w:lvlText w:val="•"/>
      <w:lvlJc w:val="left"/>
      <w:pPr>
        <w:ind w:left="5738" w:hanging="361"/>
      </w:pPr>
      <w:rPr>
        <w:rFonts w:hint="default"/>
        <w:lang w:val="en-US" w:eastAsia="en-US" w:bidi="ar-SA"/>
      </w:rPr>
    </w:lvl>
    <w:lvl w:ilvl="7" w:tplc="D246828C">
      <w:numFmt w:val="bullet"/>
      <w:lvlText w:val="•"/>
      <w:lvlJc w:val="left"/>
      <w:pPr>
        <w:ind w:left="6571" w:hanging="361"/>
      </w:pPr>
      <w:rPr>
        <w:rFonts w:hint="default"/>
        <w:lang w:val="en-US" w:eastAsia="en-US" w:bidi="ar-SA"/>
      </w:rPr>
    </w:lvl>
    <w:lvl w:ilvl="8" w:tplc="CC42B2F4">
      <w:numFmt w:val="bullet"/>
      <w:lvlText w:val="•"/>
      <w:lvlJc w:val="left"/>
      <w:pPr>
        <w:ind w:left="7404" w:hanging="361"/>
      </w:pPr>
      <w:rPr>
        <w:rFonts w:hint="default"/>
        <w:lang w:val="en-US" w:eastAsia="en-US" w:bidi="ar-SA"/>
      </w:rPr>
    </w:lvl>
  </w:abstractNum>
  <w:abstractNum w:abstractNumId="797" w15:restartNumberingAfterBreak="0">
    <w:nsid w:val="3EC376FF"/>
    <w:multiLevelType w:val="multilevel"/>
    <w:tmpl w:val="EB70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3ECB25BA"/>
    <w:multiLevelType w:val="multilevel"/>
    <w:tmpl w:val="2CA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3ED0693F"/>
    <w:multiLevelType w:val="multilevel"/>
    <w:tmpl w:val="A1A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3EDF1F6F"/>
    <w:multiLevelType w:val="multilevel"/>
    <w:tmpl w:val="2460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3F542ED6"/>
    <w:multiLevelType w:val="multilevel"/>
    <w:tmpl w:val="F1DE7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2" w15:restartNumberingAfterBreak="0">
    <w:nsid w:val="3F5972E0"/>
    <w:multiLevelType w:val="hybridMultilevel"/>
    <w:tmpl w:val="51D602A6"/>
    <w:lvl w:ilvl="0" w:tplc="180E4F32">
      <w:start w:val="1"/>
      <w:numFmt w:val="upperLetter"/>
      <w:lvlText w:val="%1."/>
      <w:lvlJc w:val="left"/>
      <w:pPr>
        <w:ind w:left="630" w:hanging="360"/>
      </w:pPr>
      <w:rPr>
        <w:rFonts w:hint="default"/>
        <w:b/>
        <w:bCs/>
      </w:rPr>
    </w:lvl>
    <w:lvl w:ilvl="1" w:tplc="04130019" w:tentative="1">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803" w15:restartNumberingAfterBreak="0">
    <w:nsid w:val="3F71205C"/>
    <w:multiLevelType w:val="multilevel"/>
    <w:tmpl w:val="2670FE3C"/>
    <w:styleLink w:val="CurrentList15"/>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4" w15:restartNumberingAfterBreak="0">
    <w:nsid w:val="3F7F2F2B"/>
    <w:multiLevelType w:val="multilevel"/>
    <w:tmpl w:val="3F7F2F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5" w15:restartNumberingAfterBreak="0">
    <w:nsid w:val="3F820CD1"/>
    <w:multiLevelType w:val="hybridMultilevel"/>
    <w:tmpl w:val="911C6F36"/>
    <w:lvl w:ilvl="0" w:tplc="ADAAFDAE">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06" w15:restartNumberingAfterBreak="0">
    <w:nsid w:val="3FA44309"/>
    <w:multiLevelType w:val="multilevel"/>
    <w:tmpl w:val="D5F82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7" w15:restartNumberingAfterBreak="0">
    <w:nsid w:val="3FD04F31"/>
    <w:multiLevelType w:val="multilevel"/>
    <w:tmpl w:val="A6A0D050"/>
    <w:styleLink w:val="CurrentList21"/>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8" w15:restartNumberingAfterBreak="0">
    <w:nsid w:val="3FE73D24"/>
    <w:multiLevelType w:val="hybridMultilevel"/>
    <w:tmpl w:val="952EAB70"/>
    <w:lvl w:ilvl="0" w:tplc="856ADD7E">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C2FE441A">
      <w:start w:val="1"/>
      <w:numFmt w:val="lowerLetter"/>
      <w:lvlText w:val="%2."/>
      <w:lvlJc w:val="left"/>
      <w:pPr>
        <w:ind w:left="439" w:hanging="329"/>
      </w:pPr>
      <w:rPr>
        <w:rFonts w:hint="default"/>
        <w:spacing w:val="0"/>
        <w:w w:val="102"/>
        <w:lang w:val="en-US" w:eastAsia="en-US" w:bidi="ar-SA"/>
      </w:rPr>
    </w:lvl>
    <w:lvl w:ilvl="2" w:tplc="F5E60E04">
      <w:numFmt w:val="bullet"/>
      <w:lvlText w:val="•"/>
      <w:lvlJc w:val="left"/>
      <w:pPr>
        <w:ind w:left="1572" w:hanging="329"/>
      </w:pPr>
      <w:rPr>
        <w:rFonts w:hint="default"/>
        <w:lang w:val="en-US" w:eastAsia="en-US" w:bidi="ar-SA"/>
      </w:rPr>
    </w:lvl>
    <w:lvl w:ilvl="3" w:tplc="19DA04B6">
      <w:numFmt w:val="bullet"/>
      <w:lvlText w:val="•"/>
      <w:lvlJc w:val="left"/>
      <w:pPr>
        <w:ind w:left="2705" w:hanging="329"/>
      </w:pPr>
      <w:rPr>
        <w:rFonts w:hint="default"/>
        <w:lang w:val="en-US" w:eastAsia="en-US" w:bidi="ar-SA"/>
      </w:rPr>
    </w:lvl>
    <w:lvl w:ilvl="4" w:tplc="018EE526">
      <w:numFmt w:val="bullet"/>
      <w:lvlText w:val="•"/>
      <w:lvlJc w:val="left"/>
      <w:pPr>
        <w:ind w:left="3837" w:hanging="329"/>
      </w:pPr>
      <w:rPr>
        <w:rFonts w:hint="default"/>
        <w:lang w:val="en-US" w:eastAsia="en-US" w:bidi="ar-SA"/>
      </w:rPr>
    </w:lvl>
    <w:lvl w:ilvl="5" w:tplc="AA3098E8">
      <w:numFmt w:val="bullet"/>
      <w:lvlText w:val="•"/>
      <w:lvlJc w:val="left"/>
      <w:pPr>
        <w:ind w:left="4970" w:hanging="329"/>
      </w:pPr>
      <w:rPr>
        <w:rFonts w:hint="default"/>
        <w:lang w:val="en-US" w:eastAsia="en-US" w:bidi="ar-SA"/>
      </w:rPr>
    </w:lvl>
    <w:lvl w:ilvl="6" w:tplc="8A8E04A8">
      <w:numFmt w:val="bullet"/>
      <w:lvlText w:val="•"/>
      <w:lvlJc w:val="left"/>
      <w:pPr>
        <w:ind w:left="6102" w:hanging="329"/>
      </w:pPr>
      <w:rPr>
        <w:rFonts w:hint="default"/>
        <w:lang w:val="en-US" w:eastAsia="en-US" w:bidi="ar-SA"/>
      </w:rPr>
    </w:lvl>
    <w:lvl w:ilvl="7" w:tplc="E15C1264">
      <w:numFmt w:val="bullet"/>
      <w:lvlText w:val="•"/>
      <w:lvlJc w:val="left"/>
      <w:pPr>
        <w:ind w:left="7235" w:hanging="329"/>
      </w:pPr>
      <w:rPr>
        <w:rFonts w:hint="default"/>
        <w:lang w:val="en-US" w:eastAsia="en-US" w:bidi="ar-SA"/>
      </w:rPr>
    </w:lvl>
    <w:lvl w:ilvl="8" w:tplc="E11EF564">
      <w:numFmt w:val="bullet"/>
      <w:lvlText w:val="•"/>
      <w:lvlJc w:val="left"/>
      <w:pPr>
        <w:ind w:left="8367" w:hanging="329"/>
      </w:pPr>
      <w:rPr>
        <w:rFonts w:hint="default"/>
        <w:lang w:val="en-US" w:eastAsia="en-US" w:bidi="ar-SA"/>
      </w:rPr>
    </w:lvl>
  </w:abstractNum>
  <w:abstractNum w:abstractNumId="809" w15:restartNumberingAfterBreak="0">
    <w:nsid w:val="400956E4"/>
    <w:multiLevelType w:val="hybridMultilevel"/>
    <w:tmpl w:val="7CB8FFF0"/>
    <w:lvl w:ilvl="0" w:tplc="EC86759C">
      <w:start w:val="1"/>
      <w:numFmt w:val="lowerLetter"/>
      <w:lvlText w:val="%1."/>
      <w:lvlJc w:val="left"/>
      <w:pPr>
        <w:ind w:left="800" w:hanging="360"/>
      </w:pPr>
      <w:rPr>
        <w:rFonts w:hint="default"/>
      </w:rPr>
    </w:lvl>
    <w:lvl w:ilvl="1" w:tplc="6D9A19BA" w:tentative="1">
      <w:start w:val="1"/>
      <w:numFmt w:val="lowerLetter"/>
      <w:lvlText w:val="%2)"/>
      <w:lvlJc w:val="left"/>
      <w:pPr>
        <w:ind w:left="1320" w:hanging="440"/>
      </w:pPr>
    </w:lvl>
    <w:lvl w:ilvl="2" w:tplc="7EEC87F8" w:tentative="1">
      <w:start w:val="1"/>
      <w:numFmt w:val="lowerRoman"/>
      <w:lvlText w:val="%3."/>
      <w:lvlJc w:val="right"/>
      <w:pPr>
        <w:ind w:left="1760" w:hanging="440"/>
      </w:pPr>
    </w:lvl>
    <w:lvl w:ilvl="3" w:tplc="A03E03C0" w:tentative="1">
      <w:start w:val="1"/>
      <w:numFmt w:val="decimal"/>
      <w:lvlText w:val="%4."/>
      <w:lvlJc w:val="left"/>
      <w:pPr>
        <w:ind w:left="2200" w:hanging="440"/>
      </w:pPr>
    </w:lvl>
    <w:lvl w:ilvl="4" w:tplc="55F40B74" w:tentative="1">
      <w:start w:val="1"/>
      <w:numFmt w:val="lowerLetter"/>
      <w:lvlText w:val="%5)"/>
      <w:lvlJc w:val="left"/>
      <w:pPr>
        <w:ind w:left="2640" w:hanging="440"/>
      </w:pPr>
    </w:lvl>
    <w:lvl w:ilvl="5" w:tplc="C1207F2E" w:tentative="1">
      <w:start w:val="1"/>
      <w:numFmt w:val="lowerRoman"/>
      <w:lvlText w:val="%6."/>
      <w:lvlJc w:val="right"/>
      <w:pPr>
        <w:ind w:left="3080" w:hanging="440"/>
      </w:pPr>
    </w:lvl>
    <w:lvl w:ilvl="6" w:tplc="64B85E1C" w:tentative="1">
      <w:start w:val="1"/>
      <w:numFmt w:val="decimal"/>
      <w:lvlText w:val="%7."/>
      <w:lvlJc w:val="left"/>
      <w:pPr>
        <w:ind w:left="3520" w:hanging="440"/>
      </w:pPr>
    </w:lvl>
    <w:lvl w:ilvl="7" w:tplc="B9A20726" w:tentative="1">
      <w:start w:val="1"/>
      <w:numFmt w:val="lowerLetter"/>
      <w:lvlText w:val="%8)"/>
      <w:lvlJc w:val="left"/>
      <w:pPr>
        <w:ind w:left="3960" w:hanging="440"/>
      </w:pPr>
    </w:lvl>
    <w:lvl w:ilvl="8" w:tplc="7688D96A" w:tentative="1">
      <w:start w:val="1"/>
      <w:numFmt w:val="lowerRoman"/>
      <w:lvlText w:val="%9."/>
      <w:lvlJc w:val="right"/>
      <w:pPr>
        <w:ind w:left="4400" w:hanging="440"/>
      </w:pPr>
    </w:lvl>
  </w:abstractNum>
  <w:abstractNum w:abstractNumId="810" w15:restartNumberingAfterBreak="0">
    <w:nsid w:val="400D6DCB"/>
    <w:multiLevelType w:val="multilevel"/>
    <w:tmpl w:val="A51A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1" w15:restartNumberingAfterBreak="0">
    <w:nsid w:val="401D4A00"/>
    <w:multiLevelType w:val="multilevel"/>
    <w:tmpl w:val="624A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2" w15:restartNumberingAfterBreak="0">
    <w:nsid w:val="4032743D"/>
    <w:multiLevelType w:val="hybridMultilevel"/>
    <w:tmpl w:val="35F8E79C"/>
    <w:lvl w:ilvl="0" w:tplc="D96EE694">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5EFA0404">
      <w:numFmt w:val="bullet"/>
      <w:lvlText w:val="•"/>
      <w:lvlJc w:val="left"/>
      <w:pPr>
        <w:ind w:left="1274" w:hanging="360"/>
      </w:pPr>
      <w:rPr>
        <w:rFonts w:hint="default"/>
        <w:lang w:val="en-US" w:eastAsia="en-US" w:bidi="ar-SA"/>
      </w:rPr>
    </w:lvl>
    <w:lvl w:ilvl="2" w:tplc="575CC1DA">
      <w:numFmt w:val="bullet"/>
      <w:lvlText w:val="•"/>
      <w:lvlJc w:val="left"/>
      <w:pPr>
        <w:ind w:left="1728" w:hanging="360"/>
      </w:pPr>
      <w:rPr>
        <w:rFonts w:hint="default"/>
        <w:lang w:val="en-US" w:eastAsia="en-US" w:bidi="ar-SA"/>
      </w:rPr>
    </w:lvl>
    <w:lvl w:ilvl="3" w:tplc="6DEA1C0E">
      <w:numFmt w:val="bullet"/>
      <w:lvlText w:val="•"/>
      <w:lvlJc w:val="left"/>
      <w:pPr>
        <w:ind w:left="2182" w:hanging="360"/>
      </w:pPr>
      <w:rPr>
        <w:rFonts w:hint="default"/>
        <w:lang w:val="en-US" w:eastAsia="en-US" w:bidi="ar-SA"/>
      </w:rPr>
    </w:lvl>
    <w:lvl w:ilvl="4" w:tplc="9F2E469C">
      <w:numFmt w:val="bullet"/>
      <w:lvlText w:val="•"/>
      <w:lvlJc w:val="left"/>
      <w:pPr>
        <w:ind w:left="2636" w:hanging="360"/>
      </w:pPr>
      <w:rPr>
        <w:rFonts w:hint="default"/>
        <w:lang w:val="en-US" w:eastAsia="en-US" w:bidi="ar-SA"/>
      </w:rPr>
    </w:lvl>
    <w:lvl w:ilvl="5" w:tplc="459836DC">
      <w:numFmt w:val="bullet"/>
      <w:lvlText w:val="•"/>
      <w:lvlJc w:val="left"/>
      <w:pPr>
        <w:ind w:left="3090" w:hanging="360"/>
      </w:pPr>
      <w:rPr>
        <w:rFonts w:hint="default"/>
        <w:lang w:val="en-US" w:eastAsia="en-US" w:bidi="ar-SA"/>
      </w:rPr>
    </w:lvl>
    <w:lvl w:ilvl="6" w:tplc="21C4E82A">
      <w:numFmt w:val="bullet"/>
      <w:lvlText w:val="•"/>
      <w:lvlJc w:val="left"/>
      <w:pPr>
        <w:ind w:left="3544" w:hanging="360"/>
      </w:pPr>
      <w:rPr>
        <w:rFonts w:hint="default"/>
        <w:lang w:val="en-US" w:eastAsia="en-US" w:bidi="ar-SA"/>
      </w:rPr>
    </w:lvl>
    <w:lvl w:ilvl="7" w:tplc="469E7670">
      <w:numFmt w:val="bullet"/>
      <w:lvlText w:val="•"/>
      <w:lvlJc w:val="left"/>
      <w:pPr>
        <w:ind w:left="3998" w:hanging="360"/>
      </w:pPr>
      <w:rPr>
        <w:rFonts w:hint="default"/>
        <w:lang w:val="en-US" w:eastAsia="en-US" w:bidi="ar-SA"/>
      </w:rPr>
    </w:lvl>
    <w:lvl w:ilvl="8" w:tplc="4822AB8E">
      <w:numFmt w:val="bullet"/>
      <w:lvlText w:val="•"/>
      <w:lvlJc w:val="left"/>
      <w:pPr>
        <w:ind w:left="4452" w:hanging="360"/>
      </w:pPr>
      <w:rPr>
        <w:rFonts w:hint="default"/>
        <w:lang w:val="en-US" w:eastAsia="en-US" w:bidi="ar-SA"/>
      </w:rPr>
    </w:lvl>
  </w:abstractNum>
  <w:abstractNum w:abstractNumId="813" w15:restartNumberingAfterBreak="0">
    <w:nsid w:val="40467A83"/>
    <w:multiLevelType w:val="multilevel"/>
    <w:tmpl w:val="94368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4" w15:restartNumberingAfterBreak="0">
    <w:nsid w:val="40636896"/>
    <w:multiLevelType w:val="multilevel"/>
    <w:tmpl w:val="406368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5" w15:restartNumberingAfterBreak="0">
    <w:nsid w:val="4070548A"/>
    <w:multiLevelType w:val="multilevel"/>
    <w:tmpl w:val="195E9C6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16" w15:restartNumberingAfterBreak="0">
    <w:nsid w:val="409857DC"/>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7" w15:restartNumberingAfterBreak="0">
    <w:nsid w:val="40C20E5F"/>
    <w:multiLevelType w:val="multilevel"/>
    <w:tmpl w:val="9CE22728"/>
    <w:lvl w:ilvl="0">
      <w:start w:val="1"/>
      <w:numFmt w:val="low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8" w15:restartNumberingAfterBreak="0">
    <w:nsid w:val="40C74B1E"/>
    <w:multiLevelType w:val="multilevel"/>
    <w:tmpl w:val="F084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40DD0F6F"/>
    <w:multiLevelType w:val="multilevel"/>
    <w:tmpl w:val="961089C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0" w15:restartNumberingAfterBreak="0">
    <w:nsid w:val="40E0018C"/>
    <w:multiLevelType w:val="multilevel"/>
    <w:tmpl w:val="2A80E8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1" w15:restartNumberingAfterBreak="0">
    <w:nsid w:val="40FC54E1"/>
    <w:multiLevelType w:val="hybridMultilevel"/>
    <w:tmpl w:val="EC2E5EE0"/>
    <w:lvl w:ilvl="0" w:tplc="290C3AFA">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D39EE15C">
      <w:numFmt w:val="bullet"/>
      <w:lvlText w:val="•"/>
      <w:lvlJc w:val="left"/>
      <w:pPr>
        <w:ind w:left="1274" w:hanging="360"/>
      </w:pPr>
      <w:rPr>
        <w:rFonts w:hint="default"/>
        <w:lang w:val="en-US" w:eastAsia="en-US" w:bidi="ar-SA"/>
      </w:rPr>
    </w:lvl>
    <w:lvl w:ilvl="2" w:tplc="2F624856">
      <w:numFmt w:val="bullet"/>
      <w:lvlText w:val="•"/>
      <w:lvlJc w:val="left"/>
      <w:pPr>
        <w:ind w:left="1728" w:hanging="360"/>
      </w:pPr>
      <w:rPr>
        <w:rFonts w:hint="default"/>
        <w:lang w:val="en-US" w:eastAsia="en-US" w:bidi="ar-SA"/>
      </w:rPr>
    </w:lvl>
    <w:lvl w:ilvl="3" w:tplc="8D2EA72A">
      <w:numFmt w:val="bullet"/>
      <w:lvlText w:val="•"/>
      <w:lvlJc w:val="left"/>
      <w:pPr>
        <w:ind w:left="2182" w:hanging="360"/>
      </w:pPr>
      <w:rPr>
        <w:rFonts w:hint="default"/>
        <w:lang w:val="en-US" w:eastAsia="en-US" w:bidi="ar-SA"/>
      </w:rPr>
    </w:lvl>
    <w:lvl w:ilvl="4" w:tplc="95F07BD6">
      <w:numFmt w:val="bullet"/>
      <w:lvlText w:val="•"/>
      <w:lvlJc w:val="left"/>
      <w:pPr>
        <w:ind w:left="2636" w:hanging="360"/>
      </w:pPr>
      <w:rPr>
        <w:rFonts w:hint="default"/>
        <w:lang w:val="en-US" w:eastAsia="en-US" w:bidi="ar-SA"/>
      </w:rPr>
    </w:lvl>
    <w:lvl w:ilvl="5" w:tplc="4C3047D6">
      <w:numFmt w:val="bullet"/>
      <w:lvlText w:val="•"/>
      <w:lvlJc w:val="left"/>
      <w:pPr>
        <w:ind w:left="3090" w:hanging="360"/>
      </w:pPr>
      <w:rPr>
        <w:rFonts w:hint="default"/>
        <w:lang w:val="en-US" w:eastAsia="en-US" w:bidi="ar-SA"/>
      </w:rPr>
    </w:lvl>
    <w:lvl w:ilvl="6" w:tplc="46E87EAC">
      <w:numFmt w:val="bullet"/>
      <w:lvlText w:val="•"/>
      <w:lvlJc w:val="left"/>
      <w:pPr>
        <w:ind w:left="3544" w:hanging="360"/>
      </w:pPr>
      <w:rPr>
        <w:rFonts w:hint="default"/>
        <w:lang w:val="en-US" w:eastAsia="en-US" w:bidi="ar-SA"/>
      </w:rPr>
    </w:lvl>
    <w:lvl w:ilvl="7" w:tplc="1EECA1CE">
      <w:numFmt w:val="bullet"/>
      <w:lvlText w:val="•"/>
      <w:lvlJc w:val="left"/>
      <w:pPr>
        <w:ind w:left="3998" w:hanging="360"/>
      </w:pPr>
      <w:rPr>
        <w:rFonts w:hint="default"/>
        <w:lang w:val="en-US" w:eastAsia="en-US" w:bidi="ar-SA"/>
      </w:rPr>
    </w:lvl>
    <w:lvl w:ilvl="8" w:tplc="E27C6092">
      <w:numFmt w:val="bullet"/>
      <w:lvlText w:val="•"/>
      <w:lvlJc w:val="left"/>
      <w:pPr>
        <w:ind w:left="4452" w:hanging="360"/>
      </w:pPr>
      <w:rPr>
        <w:rFonts w:hint="default"/>
        <w:lang w:val="en-US" w:eastAsia="en-US" w:bidi="ar-SA"/>
      </w:rPr>
    </w:lvl>
  </w:abstractNum>
  <w:abstractNum w:abstractNumId="822" w15:restartNumberingAfterBreak="0">
    <w:nsid w:val="410D51E6"/>
    <w:multiLevelType w:val="hybridMultilevel"/>
    <w:tmpl w:val="817C1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3" w15:restartNumberingAfterBreak="0">
    <w:nsid w:val="41442013"/>
    <w:multiLevelType w:val="multilevel"/>
    <w:tmpl w:val="7DD4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4" w15:restartNumberingAfterBreak="0">
    <w:nsid w:val="419B204D"/>
    <w:multiLevelType w:val="hybridMultilevel"/>
    <w:tmpl w:val="F4EEEDC8"/>
    <w:lvl w:ilvl="0" w:tplc="44090001">
      <w:start w:val="1"/>
      <w:numFmt w:val="bullet"/>
      <w:lvlText w:val=""/>
      <w:lvlJc w:val="left"/>
      <w:pPr>
        <w:ind w:left="1070" w:hanging="360"/>
      </w:pPr>
      <w:rPr>
        <w:rFonts w:ascii="Symbol" w:hAnsi="Symbol" w:hint="default"/>
      </w:rPr>
    </w:lvl>
    <w:lvl w:ilvl="1" w:tplc="44090003">
      <w:start w:val="1"/>
      <w:numFmt w:val="bullet"/>
      <w:lvlText w:val="o"/>
      <w:lvlJc w:val="left"/>
      <w:pPr>
        <w:ind w:left="1790" w:hanging="360"/>
      </w:pPr>
      <w:rPr>
        <w:rFonts w:ascii="Courier New" w:hAnsi="Courier New" w:cs="Courier New" w:hint="default"/>
      </w:rPr>
    </w:lvl>
    <w:lvl w:ilvl="2" w:tplc="44090005">
      <w:start w:val="1"/>
      <w:numFmt w:val="bullet"/>
      <w:lvlText w:val=""/>
      <w:lvlJc w:val="left"/>
      <w:pPr>
        <w:ind w:left="2510" w:hanging="360"/>
      </w:pPr>
      <w:rPr>
        <w:rFonts w:ascii="Wingdings" w:hAnsi="Wingdings" w:hint="default"/>
      </w:rPr>
    </w:lvl>
    <w:lvl w:ilvl="3" w:tplc="44090001">
      <w:start w:val="1"/>
      <w:numFmt w:val="bullet"/>
      <w:lvlText w:val=""/>
      <w:lvlJc w:val="left"/>
      <w:pPr>
        <w:ind w:left="3230" w:hanging="360"/>
      </w:pPr>
      <w:rPr>
        <w:rFonts w:ascii="Symbol" w:hAnsi="Symbol" w:hint="default"/>
      </w:rPr>
    </w:lvl>
    <w:lvl w:ilvl="4" w:tplc="44090003">
      <w:start w:val="1"/>
      <w:numFmt w:val="bullet"/>
      <w:lvlText w:val="o"/>
      <w:lvlJc w:val="left"/>
      <w:pPr>
        <w:ind w:left="3950" w:hanging="360"/>
      </w:pPr>
      <w:rPr>
        <w:rFonts w:ascii="Courier New" w:hAnsi="Courier New" w:cs="Courier New" w:hint="default"/>
      </w:rPr>
    </w:lvl>
    <w:lvl w:ilvl="5" w:tplc="44090005">
      <w:start w:val="1"/>
      <w:numFmt w:val="bullet"/>
      <w:lvlText w:val=""/>
      <w:lvlJc w:val="left"/>
      <w:pPr>
        <w:ind w:left="4670" w:hanging="360"/>
      </w:pPr>
      <w:rPr>
        <w:rFonts w:ascii="Wingdings" w:hAnsi="Wingdings" w:hint="default"/>
      </w:rPr>
    </w:lvl>
    <w:lvl w:ilvl="6" w:tplc="44090001">
      <w:start w:val="1"/>
      <w:numFmt w:val="bullet"/>
      <w:lvlText w:val=""/>
      <w:lvlJc w:val="left"/>
      <w:pPr>
        <w:ind w:left="5390" w:hanging="360"/>
      </w:pPr>
      <w:rPr>
        <w:rFonts w:ascii="Symbol" w:hAnsi="Symbol" w:hint="default"/>
      </w:rPr>
    </w:lvl>
    <w:lvl w:ilvl="7" w:tplc="44090003">
      <w:start w:val="1"/>
      <w:numFmt w:val="bullet"/>
      <w:lvlText w:val="o"/>
      <w:lvlJc w:val="left"/>
      <w:pPr>
        <w:ind w:left="6110" w:hanging="360"/>
      </w:pPr>
      <w:rPr>
        <w:rFonts w:ascii="Courier New" w:hAnsi="Courier New" w:cs="Courier New" w:hint="default"/>
      </w:rPr>
    </w:lvl>
    <w:lvl w:ilvl="8" w:tplc="44090005">
      <w:start w:val="1"/>
      <w:numFmt w:val="bullet"/>
      <w:lvlText w:val=""/>
      <w:lvlJc w:val="left"/>
      <w:pPr>
        <w:ind w:left="6830" w:hanging="360"/>
      </w:pPr>
      <w:rPr>
        <w:rFonts w:ascii="Wingdings" w:hAnsi="Wingdings" w:hint="default"/>
      </w:rPr>
    </w:lvl>
  </w:abstractNum>
  <w:abstractNum w:abstractNumId="825" w15:restartNumberingAfterBreak="0">
    <w:nsid w:val="41BB5873"/>
    <w:multiLevelType w:val="multilevel"/>
    <w:tmpl w:val="D7743E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6" w15:restartNumberingAfterBreak="0">
    <w:nsid w:val="41BB6B5F"/>
    <w:multiLevelType w:val="multilevel"/>
    <w:tmpl w:val="CC2E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7" w15:restartNumberingAfterBreak="0">
    <w:nsid w:val="41C434D1"/>
    <w:multiLevelType w:val="multilevel"/>
    <w:tmpl w:val="DF02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41D82B9A"/>
    <w:multiLevelType w:val="hybridMultilevel"/>
    <w:tmpl w:val="ED6CC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9" w15:restartNumberingAfterBreak="0">
    <w:nsid w:val="41EA6DE0"/>
    <w:multiLevelType w:val="hybridMultilevel"/>
    <w:tmpl w:val="DA464A84"/>
    <w:lvl w:ilvl="0" w:tplc="0D502606">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0" w15:restartNumberingAfterBreak="0">
    <w:nsid w:val="41F80076"/>
    <w:multiLevelType w:val="hybridMultilevel"/>
    <w:tmpl w:val="ADA4E28E"/>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1" w15:restartNumberingAfterBreak="0">
    <w:nsid w:val="42377CF0"/>
    <w:multiLevelType w:val="multilevel"/>
    <w:tmpl w:val="9014DC00"/>
    <w:lvl w:ilvl="0">
      <w:start w:val="1"/>
      <w:numFmt w:val="decimal"/>
      <w:lvlText w:val="%1.0"/>
      <w:lvlJc w:val="left"/>
      <w:pPr>
        <w:ind w:left="410" w:hanging="410"/>
      </w:pPr>
      <w:rPr>
        <w:rFonts w:hint="default"/>
      </w:rPr>
    </w:lvl>
    <w:lvl w:ilvl="1">
      <w:start w:val="1"/>
      <w:numFmt w:val="decimal"/>
      <w:lvlText w:val="%1.%2"/>
      <w:lvlJc w:val="left"/>
      <w:pPr>
        <w:ind w:left="1130" w:hanging="4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32" w15:restartNumberingAfterBreak="0">
    <w:nsid w:val="424501A7"/>
    <w:multiLevelType w:val="hybridMultilevel"/>
    <w:tmpl w:val="726E594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33" w15:restartNumberingAfterBreak="0">
    <w:nsid w:val="424B6FB0"/>
    <w:multiLevelType w:val="multilevel"/>
    <w:tmpl w:val="424B6F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4" w15:restartNumberingAfterBreak="0">
    <w:nsid w:val="425F6EC5"/>
    <w:multiLevelType w:val="multilevel"/>
    <w:tmpl w:val="906AC7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5" w15:restartNumberingAfterBreak="0">
    <w:nsid w:val="42770B88"/>
    <w:multiLevelType w:val="multilevel"/>
    <w:tmpl w:val="6A26A8F0"/>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6" w15:restartNumberingAfterBreak="0">
    <w:nsid w:val="42963BB2"/>
    <w:multiLevelType w:val="multilevel"/>
    <w:tmpl w:val="C14051AE"/>
    <w:lvl w:ilvl="0">
      <w:start w:val="4"/>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decimal"/>
      <w:lvlText w:val="%1.%2.%3"/>
      <w:lvlJc w:val="left"/>
      <w:pPr>
        <w:ind w:left="1197" w:hanging="721"/>
      </w:pPr>
      <w:rPr>
        <w:rFonts w:ascii="Times New Roman" w:eastAsia="Times New Roman" w:hAnsi="Times New Roman" w:cs="Times New Roman" w:hint="default"/>
        <w:b/>
        <w:bCs/>
        <w:w w:val="100"/>
        <w:sz w:val="24"/>
        <w:szCs w:val="24"/>
      </w:rPr>
    </w:lvl>
    <w:lvl w:ilvl="3">
      <w:numFmt w:val="bullet"/>
      <w:lvlText w:val=""/>
      <w:lvlJc w:val="left"/>
      <w:pPr>
        <w:ind w:left="3870" w:hanging="360"/>
      </w:pPr>
      <w:rPr>
        <w:rFonts w:ascii="Symbol" w:eastAsia="Symbol" w:hAnsi="Symbol" w:cs="Symbol" w:hint="default"/>
        <w:w w:val="100"/>
        <w:sz w:val="24"/>
        <w:szCs w:val="24"/>
      </w:rPr>
    </w:lvl>
    <w:lvl w:ilvl="4">
      <w:numFmt w:val="bullet"/>
      <w:lvlText w:val="•"/>
      <w:lvlJc w:val="left"/>
      <w:pPr>
        <w:ind w:left="4242" w:hanging="360"/>
      </w:pPr>
      <w:rPr>
        <w:rFonts w:hint="default"/>
      </w:rPr>
    </w:lvl>
    <w:lvl w:ilvl="5">
      <w:numFmt w:val="bullet"/>
      <w:lvlText w:val="•"/>
      <w:lvlJc w:val="left"/>
      <w:pPr>
        <w:ind w:left="5023" w:hanging="360"/>
      </w:pPr>
      <w:rPr>
        <w:rFonts w:hint="default"/>
      </w:rPr>
    </w:lvl>
    <w:lvl w:ilvl="6">
      <w:numFmt w:val="bullet"/>
      <w:lvlText w:val="•"/>
      <w:lvlJc w:val="left"/>
      <w:pPr>
        <w:ind w:left="5804" w:hanging="360"/>
      </w:pPr>
      <w:rPr>
        <w:rFonts w:hint="default"/>
      </w:rPr>
    </w:lvl>
    <w:lvl w:ilvl="7">
      <w:numFmt w:val="bullet"/>
      <w:lvlText w:val="•"/>
      <w:lvlJc w:val="left"/>
      <w:pPr>
        <w:ind w:left="6585" w:hanging="360"/>
      </w:pPr>
      <w:rPr>
        <w:rFonts w:hint="default"/>
      </w:rPr>
    </w:lvl>
    <w:lvl w:ilvl="8">
      <w:numFmt w:val="bullet"/>
      <w:lvlText w:val="•"/>
      <w:lvlJc w:val="left"/>
      <w:pPr>
        <w:ind w:left="7366" w:hanging="360"/>
      </w:pPr>
      <w:rPr>
        <w:rFonts w:hint="default"/>
      </w:rPr>
    </w:lvl>
  </w:abstractNum>
  <w:abstractNum w:abstractNumId="837" w15:restartNumberingAfterBreak="0">
    <w:nsid w:val="42975192"/>
    <w:multiLevelType w:val="multilevel"/>
    <w:tmpl w:val="1AA48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8" w15:restartNumberingAfterBreak="0">
    <w:nsid w:val="42A916E0"/>
    <w:multiLevelType w:val="hybridMultilevel"/>
    <w:tmpl w:val="69A41BEE"/>
    <w:lvl w:ilvl="0" w:tplc="D3B8CCBC">
      <w:start w:val="1"/>
      <w:numFmt w:val="decimal"/>
      <w:lvlText w:val="%1."/>
      <w:lvlJc w:val="left"/>
      <w:pPr>
        <w:ind w:left="293" w:hanging="183"/>
      </w:pPr>
      <w:rPr>
        <w:rFonts w:ascii="Times New Roman" w:eastAsia="Times New Roman" w:hAnsi="Times New Roman" w:cs="Times New Roman" w:hint="default"/>
        <w:b w:val="0"/>
        <w:bCs w:val="0"/>
        <w:i/>
        <w:iCs/>
        <w:spacing w:val="0"/>
        <w:w w:val="102"/>
        <w:sz w:val="18"/>
        <w:szCs w:val="18"/>
        <w:lang w:val="en-US" w:eastAsia="en-US" w:bidi="ar-SA"/>
      </w:rPr>
    </w:lvl>
    <w:lvl w:ilvl="1" w:tplc="D4402A5A">
      <w:numFmt w:val="bullet"/>
      <w:lvlText w:val="•"/>
      <w:lvlJc w:val="left"/>
      <w:pPr>
        <w:ind w:left="1333" w:hanging="183"/>
      </w:pPr>
      <w:rPr>
        <w:rFonts w:hint="default"/>
        <w:lang w:val="en-US" w:eastAsia="en-US" w:bidi="ar-SA"/>
      </w:rPr>
    </w:lvl>
    <w:lvl w:ilvl="2" w:tplc="39B4031C">
      <w:numFmt w:val="bullet"/>
      <w:lvlText w:val="•"/>
      <w:lvlJc w:val="left"/>
      <w:pPr>
        <w:ind w:left="2366" w:hanging="183"/>
      </w:pPr>
      <w:rPr>
        <w:rFonts w:hint="default"/>
        <w:lang w:val="en-US" w:eastAsia="en-US" w:bidi="ar-SA"/>
      </w:rPr>
    </w:lvl>
    <w:lvl w:ilvl="3" w:tplc="B0C86784">
      <w:numFmt w:val="bullet"/>
      <w:lvlText w:val="•"/>
      <w:lvlJc w:val="left"/>
      <w:pPr>
        <w:ind w:left="3399" w:hanging="183"/>
      </w:pPr>
      <w:rPr>
        <w:rFonts w:hint="default"/>
        <w:lang w:val="en-US" w:eastAsia="en-US" w:bidi="ar-SA"/>
      </w:rPr>
    </w:lvl>
    <w:lvl w:ilvl="4" w:tplc="BCF6A866">
      <w:numFmt w:val="bullet"/>
      <w:lvlText w:val="•"/>
      <w:lvlJc w:val="left"/>
      <w:pPr>
        <w:ind w:left="4433" w:hanging="183"/>
      </w:pPr>
      <w:rPr>
        <w:rFonts w:hint="default"/>
        <w:lang w:val="en-US" w:eastAsia="en-US" w:bidi="ar-SA"/>
      </w:rPr>
    </w:lvl>
    <w:lvl w:ilvl="5" w:tplc="DFF4128C">
      <w:numFmt w:val="bullet"/>
      <w:lvlText w:val="•"/>
      <w:lvlJc w:val="left"/>
      <w:pPr>
        <w:ind w:left="5466" w:hanging="183"/>
      </w:pPr>
      <w:rPr>
        <w:rFonts w:hint="default"/>
        <w:lang w:val="en-US" w:eastAsia="en-US" w:bidi="ar-SA"/>
      </w:rPr>
    </w:lvl>
    <w:lvl w:ilvl="6" w:tplc="DC80C824">
      <w:numFmt w:val="bullet"/>
      <w:lvlText w:val="•"/>
      <w:lvlJc w:val="left"/>
      <w:pPr>
        <w:ind w:left="6499" w:hanging="183"/>
      </w:pPr>
      <w:rPr>
        <w:rFonts w:hint="default"/>
        <w:lang w:val="en-US" w:eastAsia="en-US" w:bidi="ar-SA"/>
      </w:rPr>
    </w:lvl>
    <w:lvl w:ilvl="7" w:tplc="8E0A8CE6">
      <w:numFmt w:val="bullet"/>
      <w:lvlText w:val="•"/>
      <w:lvlJc w:val="left"/>
      <w:pPr>
        <w:ind w:left="7533" w:hanging="183"/>
      </w:pPr>
      <w:rPr>
        <w:rFonts w:hint="default"/>
        <w:lang w:val="en-US" w:eastAsia="en-US" w:bidi="ar-SA"/>
      </w:rPr>
    </w:lvl>
    <w:lvl w:ilvl="8" w:tplc="E2A0A702">
      <w:numFmt w:val="bullet"/>
      <w:lvlText w:val="•"/>
      <w:lvlJc w:val="left"/>
      <w:pPr>
        <w:ind w:left="8566" w:hanging="183"/>
      </w:pPr>
      <w:rPr>
        <w:rFonts w:hint="default"/>
        <w:lang w:val="en-US" w:eastAsia="en-US" w:bidi="ar-SA"/>
      </w:rPr>
    </w:lvl>
  </w:abstractNum>
  <w:abstractNum w:abstractNumId="839" w15:restartNumberingAfterBreak="0">
    <w:nsid w:val="42AA32EB"/>
    <w:multiLevelType w:val="hybridMultilevel"/>
    <w:tmpl w:val="69660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0" w15:restartNumberingAfterBreak="0">
    <w:nsid w:val="42B437D3"/>
    <w:multiLevelType w:val="hybridMultilevel"/>
    <w:tmpl w:val="8E329DF2"/>
    <w:lvl w:ilvl="0" w:tplc="DABACE36">
      <w:start w:val="1"/>
      <w:numFmt w:val="bullet"/>
      <w:lvlText w:val="-"/>
      <w:lvlJc w:val="left"/>
      <w:pPr>
        <w:ind w:left="720" w:hanging="360"/>
      </w:pPr>
      <w:rPr>
        <w:rFonts w:ascii="Calibri" w:hAnsi="Calibri" w:hint="default"/>
      </w:rPr>
    </w:lvl>
    <w:lvl w:ilvl="1" w:tplc="A70AC3F8">
      <w:start w:val="1"/>
      <w:numFmt w:val="bullet"/>
      <w:lvlText w:val="o"/>
      <w:lvlJc w:val="left"/>
      <w:pPr>
        <w:ind w:left="1440" w:hanging="360"/>
      </w:pPr>
      <w:rPr>
        <w:rFonts w:ascii="Courier New" w:hAnsi="Courier New" w:hint="default"/>
      </w:rPr>
    </w:lvl>
    <w:lvl w:ilvl="2" w:tplc="B3DEE89A">
      <w:start w:val="1"/>
      <w:numFmt w:val="bullet"/>
      <w:lvlText w:val=""/>
      <w:lvlJc w:val="left"/>
      <w:pPr>
        <w:ind w:left="2160" w:hanging="360"/>
      </w:pPr>
      <w:rPr>
        <w:rFonts w:ascii="Wingdings" w:hAnsi="Wingdings" w:hint="default"/>
      </w:rPr>
    </w:lvl>
    <w:lvl w:ilvl="3" w:tplc="E7A44160">
      <w:start w:val="1"/>
      <w:numFmt w:val="bullet"/>
      <w:lvlText w:val=""/>
      <w:lvlJc w:val="left"/>
      <w:pPr>
        <w:ind w:left="2880" w:hanging="360"/>
      </w:pPr>
      <w:rPr>
        <w:rFonts w:ascii="Symbol" w:hAnsi="Symbol" w:hint="default"/>
      </w:rPr>
    </w:lvl>
    <w:lvl w:ilvl="4" w:tplc="57FE2648">
      <w:start w:val="1"/>
      <w:numFmt w:val="bullet"/>
      <w:lvlText w:val="o"/>
      <w:lvlJc w:val="left"/>
      <w:pPr>
        <w:ind w:left="3600" w:hanging="360"/>
      </w:pPr>
      <w:rPr>
        <w:rFonts w:ascii="Courier New" w:hAnsi="Courier New" w:hint="default"/>
      </w:rPr>
    </w:lvl>
    <w:lvl w:ilvl="5" w:tplc="210A06E2">
      <w:start w:val="1"/>
      <w:numFmt w:val="bullet"/>
      <w:lvlText w:val=""/>
      <w:lvlJc w:val="left"/>
      <w:pPr>
        <w:ind w:left="4320" w:hanging="360"/>
      </w:pPr>
      <w:rPr>
        <w:rFonts w:ascii="Wingdings" w:hAnsi="Wingdings" w:hint="default"/>
      </w:rPr>
    </w:lvl>
    <w:lvl w:ilvl="6" w:tplc="8160B8CE">
      <w:start w:val="1"/>
      <w:numFmt w:val="bullet"/>
      <w:lvlText w:val=""/>
      <w:lvlJc w:val="left"/>
      <w:pPr>
        <w:ind w:left="5040" w:hanging="360"/>
      </w:pPr>
      <w:rPr>
        <w:rFonts w:ascii="Symbol" w:hAnsi="Symbol" w:hint="default"/>
      </w:rPr>
    </w:lvl>
    <w:lvl w:ilvl="7" w:tplc="49DE24D6">
      <w:start w:val="1"/>
      <w:numFmt w:val="bullet"/>
      <w:lvlText w:val="o"/>
      <w:lvlJc w:val="left"/>
      <w:pPr>
        <w:ind w:left="5760" w:hanging="360"/>
      </w:pPr>
      <w:rPr>
        <w:rFonts w:ascii="Courier New" w:hAnsi="Courier New" w:hint="default"/>
      </w:rPr>
    </w:lvl>
    <w:lvl w:ilvl="8" w:tplc="73F4BF46">
      <w:start w:val="1"/>
      <w:numFmt w:val="bullet"/>
      <w:lvlText w:val=""/>
      <w:lvlJc w:val="left"/>
      <w:pPr>
        <w:ind w:left="6480" w:hanging="360"/>
      </w:pPr>
      <w:rPr>
        <w:rFonts w:ascii="Wingdings" w:hAnsi="Wingdings" w:hint="default"/>
      </w:rPr>
    </w:lvl>
  </w:abstractNum>
  <w:abstractNum w:abstractNumId="841" w15:restartNumberingAfterBreak="0">
    <w:nsid w:val="42C07A59"/>
    <w:multiLevelType w:val="hybridMultilevel"/>
    <w:tmpl w:val="0B94883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2" w15:restartNumberingAfterBreak="0">
    <w:nsid w:val="42C24C23"/>
    <w:multiLevelType w:val="multilevel"/>
    <w:tmpl w:val="92E263C6"/>
    <w:styleLink w:val="Footnote-Numbering"/>
    <w:lvl w:ilvl="0">
      <w:start w:val="1"/>
      <w:numFmt w:val="decimal"/>
      <w:lvlText w:val="%1."/>
      <w:lvlJc w:val="left"/>
      <w:pPr>
        <w:tabs>
          <w:tab w:val="num" w:pos="936"/>
        </w:tabs>
        <w:ind w:left="1134" w:hanging="283"/>
      </w:pPr>
      <w:rPr>
        <w:rFonts w:ascii="Times New Roman" w:hAnsi="Times New Roman" w:hint="default"/>
        <w:b w:val="0"/>
        <w:i w:val="0"/>
        <w:sz w:val="20"/>
      </w:rPr>
    </w:lvl>
    <w:lvl w:ilvl="1">
      <w:start w:val="1"/>
      <w:numFmt w:val="lowerLetter"/>
      <w:lvlText w:val="%2."/>
      <w:lvlJc w:val="left"/>
      <w:pPr>
        <w:tabs>
          <w:tab w:val="num" w:pos="936"/>
        </w:tabs>
        <w:ind w:left="1134" w:hanging="283"/>
      </w:pPr>
      <w:rPr>
        <w:rFonts w:ascii="Times New Roman" w:hAnsi="Times New Roman" w:hint="default"/>
        <w:b w:val="0"/>
        <w:i w:val="0"/>
        <w:sz w:val="20"/>
      </w:rPr>
    </w:lvl>
    <w:lvl w:ilvl="2">
      <w:start w:val="1"/>
      <w:numFmt w:val="lowerRoman"/>
      <w:lvlText w:val="%3."/>
      <w:lvlJc w:val="left"/>
      <w:pPr>
        <w:ind w:left="1219" w:hanging="368"/>
      </w:pPr>
      <w:rPr>
        <w:rFonts w:ascii="Times New Roman" w:hAnsi="Times New Roman"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3" w15:restartNumberingAfterBreak="0">
    <w:nsid w:val="42E043FC"/>
    <w:multiLevelType w:val="multilevel"/>
    <w:tmpl w:val="BDC8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42E63012"/>
    <w:multiLevelType w:val="multilevel"/>
    <w:tmpl w:val="9D5441A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42FC125F"/>
    <w:multiLevelType w:val="multilevel"/>
    <w:tmpl w:val="17206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6" w15:restartNumberingAfterBreak="0">
    <w:nsid w:val="430DDE15"/>
    <w:multiLevelType w:val="singleLevel"/>
    <w:tmpl w:val="430DDE15"/>
    <w:lvl w:ilvl="0">
      <w:start w:val="1"/>
      <w:numFmt w:val="decimal"/>
      <w:suff w:val="space"/>
      <w:lvlText w:val="%1."/>
      <w:lvlJc w:val="left"/>
    </w:lvl>
  </w:abstractNum>
  <w:abstractNum w:abstractNumId="847" w15:restartNumberingAfterBreak="0">
    <w:nsid w:val="43293F35"/>
    <w:multiLevelType w:val="multilevel"/>
    <w:tmpl w:val="106A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43723C68"/>
    <w:multiLevelType w:val="hybridMultilevel"/>
    <w:tmpl w:val="34F2B38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49" w15:restartNumberingAfterBreak="0">
    <w:nsid w:val="43985314"/>
    <w:multiLevelType w:val="multilevel"/>
    <w:tmpl w:val="E67E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0" w15:restartNumberingAfterBreak="0">
    <w:nsid w:val="43A54472"/>
    <w:multiLevelType w:val="hybridMultilevel"/>
    <w:tmpl w:val="86D286D0"/>
    <w:lvl w:ilvl="0" w:tplc="9892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1" w15:restartNumberingAfterBreak="0">
    <w:nsid w:val="43C2A319"/>
    <w:multiLevelType w:val="multilevel"/>
    <w:tmpl w:val="43C2A319"/>
    <w:lvl w:ilvl="0">
      <w:start w:val="1"/>
      <w:numFmt w:val="bullet"/>
      <w:suff w:val="space"/>
      <w:lvlText w:val=""/>
      <w:lvlJc w:val="left"/>
      <w:pPr>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52" w15:restartNumberingAfterBreak="0">
    <w:nsid w:val="43CA681F"/>
    <w:multiLevelType w:val="hybridMultilevel"/>
    <w:tmpl w:val="77F0D078"/>
    <w:lvl w:ilvl="0" w:tplc="44A86EEA">
      <w:start w:val="1"/>
      <w:numFmt w:val="lowerRoman"/>
      <w:lvlText w:val="%1)"/>
      <w:lvlJc w:val="left"/>
      <w:pPr>
        <w:ind w:left="13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5AA9DA0">
      <w:numFmt w:val="bullet"/>
      <w:lvlText w:val="•"/>
      <w:lvlJc w:val="left"/>
      <w:pPr>
        <w:ind w:left="1760" w:hanging="360"/>
      </w:pPr>
      <w:rPr>
        <w:rFonts w:hint="default"/>
        <w:lang w:val="en-US" w:eastAsia="en-US" w:bidi="ar-SA"/>
      </w:rPr>
    </w:lvl>
    <w:lvl w:ilvl="2" w:tplc="8DEE6968">
      <w:numFmt w:val="bullet"/>
      <w:lvlText w:val="•"/>
      <w:lvlJc w:val="left"/>
      <w:pPr>
        <w:ind w:left="2160" w:hanging="360"/>
      </w:pPr>
      <w:rPr>
        <w:rFonts w:hint="default"/>
        <w:lang w:val="en-US" w:eastAsia="en-US" w:bidi="ar-SA"/>
      </w:rPr>
    </w:lvl>
    <w:lvl w:ilvl="3" w:tplc="3036DBB8">
      <w:numFmt w:val="bullet"/>
      <w:lvlText w:val="•"/>
      <w:lvlJc w:val="left"/>
      <w:pPr>
        <w:ind w:left="2560" w:hanging="360"/>
      </w:pPr>
      <w:rPr>
        <w:rFonts w:hint="default"/>
        <w:lang w:val="en-US" w:eastAsia="en-US" w:bidi="ar-SA"/>
      </w:rPr>
    </w:lvl>
    <w:lvl w:ilvl="4" w:tplc="A630E7D6">
      <w:numFmt w:val="bullet"/>
      <w:lvlText w:val="•"/>
      <w:lvlJc w:val="left"/>
      <w:pPr>
        <w:ind w:left="2960" w:hanging="360"/>
      </w:pPr>
      <w:rPr>
        <w:rFonts w:hint="default"/>
        <w:lang w:val="en-US" w:eastAsia="en-US" w:bidi="ar-SA"/>
      </w:rPr>
    </w:lvl>
    <w:lvl w:ilvl="5" w:tplc="9D5C7C46">
      <w:numFmt w:val="bullet"/>
      <w:lvlText w:val="•"/>
      <w:lvlJc w:val="left"/>
      <w:pPr>
        <w:ind w:left="3360" w:hanging="360"/>
      </w:pPr>
      <w:rPr>
        <w:rFonts w:hint="default"/>
        <w:lang w:val="en-US" w:eastAsia="en-US" w:bidi="ar-SA"/>
      </w:rPr>
    </w:lvl>
    <w:lvl w:ilvl="6" w:tplc="F274D836">
      <w:numFmt w:val="bullet"/>
      <w:lvlText w:val="•"/>
      <w:lvlJc w:val="left"/>
      <w:pPr>
        <w:ind w:left="3760" w:hanging="360"/>
      </w:pPr>
      <w:rPr>
        <w:rFonts w:hint="default"/>
        <w:lang w:val="en-US" w:eastAsia="en-US" w:bidi="ar-SA"/>
      </w:rPr>
    </w:lvl>
    <w:lvl w:ilvl="7" w:tplc="26E0AE6A">
      <w:numFmt w:val="bullet"/>
      <w:lvlText w:val="•"/>
      <w:lvlJc w:val="left"/>
      <w:pPr>
        <w:ind w:left="4160" w:hanging="360"/>
      </w:pPr>
      <w:rPr>
        <w:rFonts w:hint="default"/>
        <w:lang w:val="en-US" w:eastAsia="en-US" w:bidi="ar-SA"/>
      </w:rPr>
    </w:lvl>
    <w:lvl w:ilvl="8" w:tplc="8DDA457E">
      <w:numFmt w:val="bullet"/>
      <w:lvlText w:val="•"/>
      <w:lvlJc w:val="left"/>
      <w:pPr>
        <w:ind w:left="4560" w:hanging="360"/>
      </w:pPr>
      <w:rPr>
        <w:rFonts w:hint="default"/>
        <w:lang w:val="en-US" w:eastAsia="en-US" w:bidi="ar-SA"/>
      </w:rPr>
    </w:lvl>
  </w:abstractNum>
  <w:abstractNum w:abstractNumId="853" w15:restartNumberingAfterBreak="0">
    <w:nsid w:val="43E971AD"/>
    <w:multiLevelType w:val="multilevel"/>
    <w:tmpl w:val="B6FA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440819E9"/>
    <w:multiLevelType w:val="multilevel"/>
    <w:tmpl w:val="F4587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5" w15:restartNumberingAfterBreak="0">
    <w:nsid w:val="44233246"/>
    <w:multiLevelType w:val="hybridMultilevel"/>
    <w:tmpl w:val="A5D423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56" w15:restartNumberingAfterBreak="0">
    <w:nsid w:val="44275ADD"/>
    <w:multiLevelType w:val="multilevel"/>
    <w:tmpl w:val="47A29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7" w15:restartNumberingAfterBreak="0">
    <w:nsid w:val="442E64E5"/>
    <w:multiLevelType w:val="multilevel"/>
    <w:tmpl w:val="80608496"/>
    <w:lvl w:ilvl="0">
      <w:start w:val="5"/>
      <w:numFmt w:val="decimal"/>
      <w:lvlText w:val="%1.0"/>
      <w:lvlJc w:val="left"/>
      <w:pPr>
        <w:ind w:left="360" w:hanging="360"/>
      </w:pPr>
      <w:rPr>
        <w:rFonts w:hint="default"/>
        <w:b/>
        <w:bCs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58" w15:restartNumberingAfterBreak="0">
    <w:nsid w:val="443E3AD3"/>
    <w:multiLevelType w:val="hybridMultilevel"/>
    <w:tmpl w:val="C862113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859" w15:restartNumberingAfterBreak="0">
    <w:nsid w:val="445250C5"/>
    <w:multiLevelType w:val="multilevel"/>
    <w:tmpl w:val="9AA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44622DB9"/>
    <w:multiLevelType w:val="multilevel"/>
    <w:tmpl w:val="B6A8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447E4C61"/>
    <w:multiLevelType w:val="multilevel"/>
    <w:tmpl w:val="AEC2E0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2" w15:restartNumberingAfterBreak="0">
    <w:nsid w:val="44814446"/>
    <w:multiLevelType w:val="multilevel"/>
    <w:tmpl w:val="448144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63" w15:restartNumberingAfterBreak="0">
    <w:nsid w:val="44897FA1"/>
    <w:multiLevelType w:val="hybridMultilevel"/>
    <w:tmpl w:val="85048B1C"/>
    <w:lvl w:ilvl="0" w:tplc="BEE8612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64" w15:restartNumberingAfterBreak="0">
    <w:nsid w:val="449257F2"/>
    <w:multiLevelType w:val="hybridMultilevel"/>
    <w:tmpl w:val="2B1077B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65" w15:restartNumberingAfterBreak="0">
    <w:nsid w:val="449A7F45"/>
    <w:multiLevelType w:val="hybridMultilevel"/>
    <w:tmpl w:val="897CD044"/>
    <w:lvl w:ilvl="0" w:tplc="DFE4E18E">
      <w:start w:val="1"/>
      <w:numFmt w:val="decimal"/>
      <w:lvlText w:val="%1."/>
      <w:lvlJc w:val="left"/>
      <w:pPr>
        <w:ind w:left="961" w:hanging="360"/>
      </w:pPr>
      <w:rPr>
        <w:rFonts w:hint="default"/>
        <w:i w:val="0"/>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866" w15:restartNumberingAfterBreak="0">
    <w:nsid w:val="449E159A"/>
    <w:multiLevelType w:val="hybridMultilevel"/>
    <w:tmpl w:val="98AA52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7" w15:restartNumberingAfterBreak="0">
    <w:nsid w:val="44BD4673"/>
    <w:multiLevelType w:val="hybridMultilevel"/>
    <w:tmpl w:val="C1080324"/>
    <w:lvl w:ilvl="0" w:tplc="F0EEA4F2">
      <w:start w:val="1"/>
      <w:numFmt w:val="lowerLetter"/>
      <w:lvlText w:val="%1)"/>
      <w:lvlJc w:val="left"/>
      <w:pPr>
        <w:ind w:left="6913" w:hanging="613"/>
      </w:pPr>
      <w:rPr>
        <w:rFonts w:ascii="Times New Roman" w:eastAsia="Times New Roman" w:hAnsi="Times New Roman" w:cs="Times New Roman" w:hint="default"/>
        <w:spacing w:val="0"/>
        <w:w w:val="99"/>
        <w:sz w:val="24"/>
        <w:szCs w:val="24"/>
      </w:rPr>
    </w:lvl>
    <w:lvl w:ilvl="1" w:tplc="44246AEA">
      <w:numFmt w:val="bullet"/>
      <w:lvlText w:val="•"/>
      <w:lvlJc w:val="left"/>
      <w:pPr>
        <w:ind w:left="7696" w:hanging="613"/>
      </w:pPr>
      <w:rPr>
        <w:rFonts w:hint="default"/>
      </w:rPr>
    </w:lvl>
    <w:lvl w:ilvl="2" w:tplc="2C54000A">
      <w:numFmt w:val="bullet"/>
      <w:lvlText w:val="•"/>
      <w:lvlJc w:val="left"/>
      <w:pPr>
        <w:ind w:left="8485" w:hanging="613"/>
      </w:pPr>
      <w:rPr>
        <w:rFonts w:hint="default"/>
      </w:rPr>
    </w:lvl>
    <w:lvl w:ilvl="3" w:tplc="00946B08">
      <w:numFmt w:val="bullet"/>
      <w:lvlText w:val="•"/>
      <w:lvlJc w:val="left"/>
      <w:pPr>
        <w:ind w:left="9274" w:hanging="613"/>
      </w:pPr>
      <w:rPr>
        <w:rFonts w:hint="default"/>
      </w:rPr>
    </w:lvl>
    <w:lvl w:ilvl="4" w:tplc="8E503A14">
      <w:numFmt w:val="bullet"/>
      <w:lvlText w:val="•"/>
      <w:lvlJc w:val="left"/>
      <w:pPr>
        <w:ind w:left="10063" w:hanging="613"/>
      </w:pPr>
      <w:rPr>
        <w:rFonts w:hint="default"/>
      </w:rPr>
    </w:lvl>
    <w:lvl w:ilvl="5" w:tplc="97CCEF66">
      <w:numFmt w:val="bullet"/>
      <w:lvlText w:val="•"/>
      <w:lvlJc w:val="left"/>
      <w:pPr>
        <w:ind w:left="10852" w:hanging="613"/>
      </w:pPr>
      <w:rPr>
        <w:rFonts w:hint="default"/>
      </w:rPr>
    </w:lvl>
    <w:lvl w:ilvl="6" w:tplc="BDB8C17A">
      <w:numFmt w:val="bullet"/>
      <w:lvlText w:val="•"/>
      <w:lvlJc w:val="left"/>
      <w:pPr>
        <w:ind w:left="11640" w:hanging="613"/>
      </w:pPr>
      <w:rPr>
        <w:rFonts w:hint="default"/>
      </w:rPr>
    </w:lvl>
    <w:lvl w:ilvl="7" w:tplc="1D78E544">
      <w:numFmt w:val="bullet"/>
      <w:lvlText w:val="•"/>
      <w:lvlJc w:val="left"/>
      <w:pPr>
        <w:ind w:left="12429" w:hanging="613"/>
      </w:pPr>
      <w:rPr>
        <w:rFonts w:hint="default"/>
      </w:rPr>
    </w:lvl>
    <w:lvl w:ilvl="8" w:tplc="26A866E6">
      <w:numFmt w:val="bullet"/>
      <w:lvlText w:val="•"/>
      <w:lvlJc w:val="left"/>
      <w:pPr>
        <w:ind w:left="13218" w:hanging="613"/>
      </w:pPr>
      <w:rPr>
        <w:rFonts w:hint="default"/>
      </w:rPr>
    </w:lvl>
  </w:abstractNum>
  <w:abstractNum w:abstractNumId="868" w15:restartNumberingAfterBreak="0">
    <w:nsid w:val="44CA4554"/>
    <w:multiLevelType w:val="hybridMultilevel"/>
    <w:tmpl w:val="DA0E013C"/>
    <w:lvl w:ilvl="0" w:tplc="93D4D3F4">
      <w:start w:val="1"/>
      <w:numFmt w:val="bullet"/>
      <w:lvlText w:val="•"/>
      <w:lvlJc w:val="left"/>
      <w:pPr>
        <w:tabs>
          <w:tab w:val="num" w:pos="720"/>
        </w:tabs>
        <w:ind w:left="720" w:hanging="360"/>
      </w:pPr>
      <w:rPr>
        <w:rFonts w:ascii="Arial" w:hAnsi="Arial" w:hint="default"/>
      </w:rPr>
    </w:lvl>
    <w:lvl w:ilvl="1" w:tplc="D1C28682" w:tentative="1">
      <w:start w:val="1"/>
      <w:numFmt w:val="bullet"/>
      <w:lvlText w:val="•"/>
      <w:lvlJc w:val="left"/>
      <w:pPr>
        <w:tabs>
          <w:tab w:val="num" w:pos="1440"/>
        </w:tabs>
        <w:ind w:left="1440" w:hanging="360"/>
      </w:pPr>
      <w:rPr>
        <w:rFonts w:ascii="Arial" w:hAnsi="Arial" w:hint="default"/>
      </w:rPr>
    </w:lvl>
    <w:lvl w:ilvl="2" w:tplc="96F6E02A" w:tentative="1">
      <w:start w:val="1"/>
      <w:numFmt w:val="bullet"/>
      <w:lvlText w:val="•"/>
      <w:lvlJc w:val="left"/>
      <w:pPr>
        <w:tabs>
          <w:tab w:val="num" w:pos="2160"/>
        </w:tabs>
        <w:ind w:left="2160" w:hanging="360"/>
      </w:pPr>
      <w:rPr>
        <w:rFonts w:ascii="Arial" w:hAnsi="Arial" w:hint="default"/>
      </w:rPr>
    </w:lvl>
    <w:lvl w:ilvl="3" w:tplc="26C60474" w:tentative="1">
      <w:start w:val="1"/>
      <w:numFmt w:val="bullet"/>
      <w:lvlText w:val="•"/>
      <w:lvlJc w:val="left"/>
      <w:pPr>
        <w:tabs>
          <w:tab w:val="num" w:pos="2880"/>
        </w:tabs>
        <w:ind w:left="2880" w:hanging="360"/>
      </w:pPr>
      <w:rPr>
        <w:rFonts w:ascii="Arial" w:hAnsi="Arial" w:hint="default"/>
      </w:rPr>
    </w:lvl>
    <w:lvl w:ilvl="4" w:tplc="4F0E28E2" w:tentative="1">
      <w:start w:val="1"/>
      <w:numFmt w:val="bullet"/>
      <w:lvlText w:val="•"/>
      <w:lvlJc w:val="left"/>
      <w:pPr>
        <w:tabs>
          <w:tab w:val="num" w:pos="3600"/>
        </w:tabs>
        <w:ind w:left="3600" w:hanging="360"/>
      </w:pPr>
      <w:rPr>
        <w:rFonts w:ascii="Arial" w:hAnsi="Arial" w:hint="default"/>
      </w:rPr>
    </w:lvl>
    <w:lvl w:ilvl="5" w:tplc="F4D6408A" w:tentative="1">
      <w:start w:val="1"/>
      <w:numFmt w:val="bullet"/>
      <w:lvlText w:val="•"/>
      <w:lvlJc w:val="left"/>
      <w:pPr>
        <w:tabs>
          <w:tab w:val="num" w:pos="4320"/>
        </w:tabs>
        <w:ind w:left="4320" w:hanging="360"/>
      </w:pPr>
      <w:rPr>
        <w:rFonts w:ascii="Arial" w:hAnsi="Arial" w:hint="default"/>
      </w:rPr>
    </w:lvl>
    <w:lvl w:ilvl="6" w:tplc="60E482CC" w:tentative="1">
      <w:start w:val="1"/>
      <w:numFmt w:val="bullet"/>
      <w:lvlText w:val="•"/>
      <w:lvlJc w:val="left"/>
      <w:pPr>
        <w:tabs>
          <w:tab w:val="num" w:pos="5040"/>
        </w:tabs>
        <w:ind w:left="5040" w:hanging="360"/>
      </w:pPr>
      <w:rPr>
        <w:rFonts w:ascii="Arial" w:hAnsi="Arial" w:hint="default"/>
      </w:rPr>
    </w:lvl>
    <w:lvl w:ilvl="7" w:tplc="758CED8C" w:tentative="1">
      <w:start w:val="1"/>
      <w:numFmt w:val="bullet"/>
      <w:lvlText w:val="•"/>
      <w:lvlJc w:val="left"/>
      <w:pPr>
        <w:tabs>
          <w:tab w:val="num" w:pos="5760"/>
        </w:tabs>
        <w:ind w:left="5760" w:hanging="360"/>
      </w:pPr>
      <w:rPr>
        <w:rFonts w:ascii="Arial" w:hAnsi="Arial" w:hint="default"/>
      </w:rPr>
    </w:lvl>
    <w:lvl w:ilvl="8" w:tplc="A274B1FA" w:tentative="1">
      <w:start w:val="1"/>
      <w:numFmt w:val="bullet"/>
      <w:lvlText w:val="•"/>
      <w:lvlJc w:val="left"/>
      <w:pPr>
        <w:tabs>
          <w:tab w:val="num" w:pos="6480"/>
        </w:tabs>
        <w:ind w:left="6480" w:hanging="360"/>
      </w:pPr>
      <w:rPr>
        <w:rFonts w:ascii="Arial" w:hAnsi="Arial" w:hint="default"/>
      </w:rPr>
    </w:lvl>
  </w:abstractNum>
  <w:abstractNum w:abstractNumId="869" w15:restartNumberingAfterBreak="0">
    <w:nsid w:val="44DA14BA"/>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870" w15:restartNumberingAfterBreak="0">
    <w:nsid w:val="44E43125"/>
    <w:multiLevelType w:val="hybridMultilevel"/>
    <w:tmpl w:val="C69289E2"/>
    <w:lvl w:ilvl="0" w:tplc="9538FB72">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71" w15:restartNumberingAfterBreak="0">
    <w:nsid w:val="44EE31EF"/>
    <w:multiLevelType w:val="multilevel"/>
    <w:tmpl w:val="0A0CE2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2" w15:restartNumberingAfterBreak="0">
    <w:nsid w:val="44F53DE6"/>
    <w:multiLevelType w:val="hybridMultilevel"/>
    <w:tmpl w:val="D71E2FF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3" w15:restartNumberingAfterBreak="0">
    <w:nsid w:val="44F70D8B"/>
    <w:multiLevelType w:val="hybridMultilevel"/>
    <w:tmpl w:val="402E7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4" w15:restartNumberingAfterBreak="0">
    <w:nsid w:val="45046AC8"/>
    <w:multiLevelType w:val="multilevel"/>
    <w:tmpl w:val="845AD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5" w15:restartNumberingAfterBreak="0">
    <w:nsid w:val="455D66A1"/>
    <w:multiLevelType w:val="singleLevel"/>
    <w:tmpl w:val="455D66A1"/>
    <w:lvl w:ilvl="0">
      <w:start w:val="1"/>
      <w:numFmt w:val="decimal"/>
      <w:lvlText w:val="(%1)"/>
      <w:lvlJc w:val="left"/>
      <w:pPr>
        <w:tabs>
          <w:tab w:val="num" w:pos="312"/>
        </w:tabs>
      </w:pPr>
    </w:lvl>
  </w:abstractNum>
  <w:abstractNum w:abstractNumId="876" w15:restartNumberingAfterBreak="0">
    <w:nsid w:val="45701802"/>
    <w:multiLevelType w:val="multilevel"/>
    <w:tmpl w:val="73226738"/>
    <w:lvl w:ilvl="0">
      <w:start w:val="1"/>
      <w:numFmt w:val="bullet"/>
      <w:pStyle w:val="ETSbullet-barb"/>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7" w15:restartNumberingAfterBreak="0">
    <w:nsid w:val="458C528B"/>
    <w:multiLevelType w:val="hybridMultilevel"/>
    <w:tmpl w:val="CBC28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78" w15:restartNumberingAfterBreak="0">
    <w:nsid w:val="45B57542"/>
    <w:multiLevelType w:val="hybridMultilevel"/>
    <w:tmpl w:val="A7EC8E44"/>
    <w:lvl w:ilvl="0" w:tplc="2B3630C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9" w15:restartNumberingAfterBreak="0">
    <w:nsid w:val="45B90993"/>
    <w:multiLevelType w:val="multilevel"/>
    <w:tmpl w:val="45B909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80" w15:restartNumberingAfterBreak="0">
    <w:nsid w:val="45C01567"/>
    <w:multiLevelType w:val="hybridMultilevel"/>
    <w:tmpl w:val="817839A2"/>
    <w:lvl w:ilvl="0" w:tplc="84AE8E5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19E0F258">
      <w:numFmt w:val="bullet"/>
      <w:lvlText w:val="•"/>
      <w:lvlJc w:val="left"/>
      <w:pPr>
        <w:ind w:left="1459" w:hanging="329"/>
      </w:pPr>
      <w:rPr>
        <w:rFonts w:hint="default"/>
        <w:lang w:val="en-US" w:eastAsia="en-US" w:bidi="ar-SA"/>
      </w:rPr>
    </w:lvl>
    <w:lvl w:ilvl="2" w:tplc="B296B77A">
      <w:numFmt w:val="bullet"/>
      <w:lvlText w:val="•"/>
      <w:lvlJc w:val="left"/>
      <w:pPr>
        <w:ind w:left="2478" w:hanging="329"/>
      </w:pPr>
      <w:rPr>
        <w:rFonts w:hint="default"/>
        <w:lang w:val="en-US" w:eastAsia="en-US" w:bidi="ar-SA"/>
      </w:rPr>
    </w:lvl>
    <w:lvl w:ilvl="3" w:tplc="30DE11AA">
      <w:numFmt w:val="bullet"/>
      <w:lvlText w:val="•"/>
      <w:lvlJc w:val="left"/>
      <w:pPr>
        <w:ind w:left="3497" w:hanging="329"/>
      </w:pPr>
      <w:rPr>
        <w:rFonts w:hint="default"/>
        <w:lang w:val="en-US" w:eastAsia="en-US" w:bidi="ar-SA"/>
      </w:rPr>
    </w:lvl>
    <w:lvl w:ilvl="4" w:tplc="01325374">
      <w:numFmt w:val="bullet"/>
      <w:lvlText w:val="•"/>
      <w:lvlJc w:val="left"/>
      <w:pPr>
        <w:ind w:left="4517" w:hanging="329"/>
      </w:pPr>
      <w:rPr>
        <w:rFonts w:hint="default"/>
        <w:lang w:val="en-US" w:eastAsia="en-US" w:bidi="ar-SA"/>
      </w:rPr>
    </w:lvl>
    <w:lvl w:ilvl="5" w:tplc="DD84AABE">
      <w:numFmt w:val="bullet"/>
      <w:lvlText w:val="•"/>
      <w:lvlJc w:val="left"/>
      <w:pPr>
        <w:ind w:left="5536" w:hanging="329"/>
      </w:pPr>
      <w:rPr>
        <w:rFonts w:hint="default"/>
        <w:lang w:val="en-US" w:eastAsia="en-US" w:bidi="ar-SA"/>
      </w:rPr>
    </w:lvl>
    <w:lvl w:ilvl="6" w:tplc="AF225AB6">
      <w:numFmt w:val="bullet"/>
      <w:lvlText w:val="•"/>
      <w:lvlJc w:val="left"/>
      <w:pPr>
        <w:ind w:left="6555" w:hanging="329"/>
      </w:pPr>
      <w:rPr>
        <w:rFonts w:hint="default"/>
        <w:lang w:val="en-US" w:eastAsia="en-US" w:bidi="ar-SA"/>
      </w:rPr>
    </w:lvl>
    <w:lvl w:ilvl="7" w:tplc="4DB0E3EE">
      <w:numFmt w:val="bullet"/>
      <w:lvlText w:val="•"/>
      <w:lvlJc w:val="left"/>
      <w:pPr>
        <w:ind w:left="7575" w:hanging="329"/>
      </w:pPr>
      <w:rPr>
        <w:rFonts w:hint="default"/>
        <w:lang w:val="en-US" w:eastAsia="en-US" w:bidi="ar-SA"/>
      </w:rPr>
    </w:lvl>
    <w:lvl w:ilvl="8" w:tplc="9C24BC8C">
      <w:numFmt w:val="bullet"/>
      <w:lvlText w:val="•"/>
      <w:lvlJc w:val="left"/>
      <w:pPr>
        <w:ind w:left="8594" w:hanging="329"/>
      </w:pPr>
      <w:rPr>
        <w:rFonts w:hint="default"/>
        <w:lang w:val="en-US" w:eastAsia="en-US" w:bidi="ar-SA"/>
      </w:rPr>
    </w:lvl>
  </w:abstractNum>
  <w:abstractNum w:abstractNumId="881" w15:restartNumberingAfterBreak="0">
    <w:nsid w:val="45C2754E"/>
    <w:multiLevelType w:val="hybridMultilevel"/>
    <w:tmpl w:val="23A6D94C"/>
    <w:lvl w:ilvl="0" w:tplc="40D80618">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82" w15:restartNumberingAfterBreak="0">
    <w:nsid w:val="45D77CF6"/>
    <w:multiLevelType w:val="multilevel"/>
    <w:tmpl w:val="45D77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3" w15:restartNumberingAfterBreak="0">
    <w:nsid w:val="45FB622A"/>
    <w:multiLevelType w:val="hybridMultilevel"/>
    <w:tmpl w:val="B726CD18"/>
    <w:lvl w:ilvl="0" w:tplc="A8DEF2D6">
      <w:numFmt w:val="bullet"/>
      <w:lvlText w:val="-"/>
      <w:lvlJc w:val="left"/>
      <w:pPr>
        <w:ind w:left="720" w:hanging="360"/>
      </w:pPr>
      <w:rPr>
        <w:rFonts w:ascii="Segoe UI" w:eastAsiaTheme="maj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4" w15:restartNumberingAfterBreak="0">
    <w:nsid w:val="461556A2"/>
    <w:multiLevelType w:val="multilevel"/>
    <w:tmpl w:val="ACB8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461E2DA7"/>
    <w:multiLevelType w:val="hybridMultilevel"/>
    <w:tmpl w:val="F4921F92"/>
    <w:lvl w:ilvl="0" w:tplc="7FDCB63E">
      <w:start w:val="1"/>
      <w:numFmt w:val="decimal"/>
      <w:lvlText w:val="%1."/>
      <w:lvlJc w:val="left"/>
      <w:pPr>
        <w:ind w:left="1800" w:hanging="36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886" w15:restartNumberingAfterBreak="0">
    <w:nsid w:val="46213401"/>
    <w:multiLevelType w:val="hybridMultilevel"/>
    <w:tmpl w:val="A8149974"/>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87" w15:restartNumberingAfterBreak="0">
    <w:nsid w:val="46324119"/>
    <w:multiLevelType w:val="multilevel"/>
    <w:tmpl w:val="463241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4656C2D7"/>
    <w:multiLevelType w:val="singleLevel"/>
    <w:tmpl w:val="4656C2D7"/>
    <w:lvl w:ilvl="0">
      <w:start w:val="1"/>
      <w:numFmt w:val="decimal"/>
      <w:suff w:val="space"/>
      <w:lvlText w:val="(%1)"/>
      <w:lvlJc w:val="left"/>
    </w:lvl>
  </w:abstractNum>
  <w:abstractNum w:abstractNumId="889" w15:restartNumberingAfterBreak="0">
    <w:nsid w:val="46A08BB8"/>
    <w:multiLevelType w:val="singleLevel"/>
    <w:tmpl w:val="46A08BB8"/>
    <w:lvl w:ilvl="0">
      <w:numFmt w:val="bullet"/>
      <w:lvlText w:val="•"/>
      <w:lvlJc w:val="left"/>
      <w:rPr>
        <w:color w:val="3370FF"/>
      </w:rPr>
    </w:lvl>
  </w:abstractNum>
  <w:abstractNum w:abstractNumId="890" w15:restartNumberingAfterBreak="0">
    <w:nsid w:val="46C53386"/>
    <w:multiLevelType w:val="multilevel"/>
    <w:tmpl w:val="937C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471D5DBF"/>
    <w:multiLevelType w:val="multilevel"/>
    <w:tmpl w:val="5326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2" w15:restartNumberingAfterBreak="0">
    <w:nsid w:val="4739242B"/>
    <w:multiLevelType w:val="hybridMultilevel"/>
    <w:tmpl w:val="579095FE"/>
    <w:lvl w:ilvl="0" w:tplc="DC5C40AC">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93" w15:restartNumberingAfterBreak="0">
    <w:nsid w:val="473C1650"/>
    <w:multiLevelType w:val="multilevel"/>
    <w:tmpl w:val="50C0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4" w15:restartNumberingAfterBreak="0">
    <w:nsid w:val="47647C94"/>
    <w:multiLevelType w:val="multilevel"/>
    <w:tmpl w:val="A1301F6A"/>
    <w:lvl w:ilvl="0">
      <w:start w:val="4"/>
      <w:numFmt w:val="decimal"/>
      <w:lvlText w:val="%1"/>
      <w:lvlJc w:val="left"/>
      <w:pPr>
        <w:ind w:left="480" w:hanging="480"/>
      </w:pPr>
      <w:rPr>
        <w:rFonts w:hint="default"/>
      </w:rPr>
    </w:lvl>
    <w:lvl w:ilvl="1">
      <w:start w:val="2"/>
      <w:numFmt w:val="decimal"/>
      <w:lvlText w:val="%1.4"/>
      <w:lvlJc w:val="left"/>
      <w:pPr>
        <w:ind w:left="480" w:hanging="480"/>
      </w:pPr>
      <w:rPr>
        <w:rFonts w:hint="default"/>
      </w:rPr>
    </w:lvl>
    <w:lvl w:ilvl="2">
      <w:start w:val="2"/>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5" w15:restartNumberingAfterBreak="0">
    <w:nsid w:val="476D6E74"/>
    <w:multiLevelType w:val="multilevel"/>
    <w:tmpl w:val="C270F1A0"/>
    <w:styleLink w:val="03bList-Mazleha-Table"/>
    <w:lvl w:ilvl="0">
      <w:start w:val="1"/>
      <w:numFmt w:val="decimal"/>
      <w:lvlText w:val="%1."/>
      <w:lvlJc w:val="left"/>
      <w:pPr>
        <w:ind w:left="284" w:hanging="284"/>
      </w:pPr>
      <w:rPr>
        <w:rFonts w:ascii="Times New Roman" w:hAnsi="Times New Roman" w:hint="default"/>
        <w:b w:val="0"/>
        <w:i w:val="0"/>
        <w:sz w:val="20"/>
      </w:rPr>
    </w:lvl>
    <w:lvl w:ilvl="1">
      <w:start w:val="1"/>
      <w:numFmt w:val="lowerRoman"/>
      <w:lvlText w:val="%2."/>
      <w:lvlJc w:val="left"/>
      <w:pPr>
        <w:ind w:left="567" w:hanging="283"/>
      </w:pPr>
      <w:rPr>
        <w:rFonts w:ascii="Times New Roman" w:hAnsi="Times New Roman" w:hint="default"/>
        <w:b w:val="0"/>
        <w:i w:val="0"/>
        <w:sz w:val="20"/>
      </w:rPr>
    </w:lvl>
    <w:lvl w:ilvl="2">
      <w:start w:val="1"/>
      <w:numFmt w:val="lowerLetter"/>
      <w:lvlText w:val="%3."/>
      <w:lvlJc w:val="left"/>
      <w:pPr>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6" w15:restartNumberingAfterBreak="0">
    <w:nsid w:val="477A484D"/>
    <w:multiLevelType w:val="multilevel"/>
    <w:tmpl w:val="09C8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7" w15:restartNumberingAfterBreak="0">
    <w:nsid w:val="4780367A"/>
    <w:multiLevelType w:val="hybridMultilevel"/>
    <w:tmpl w:val="6A387A9E"/>
    <w:lvl w:ilvl="0" w:tplc="4409000F">
      <w:start w:val="5"/>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98" w15:restartNumberingAfterBreak="0">
    <w:nsid w:val="478A3276"/>
    <w:multiLevelType w:val="hybridMultilevel"/>
    <w:tmpl w:val="35A2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9" w15:restartNumberingAfterBreak="0">
    <w:nsid w:val="4793222A"/>
    <w:multiLevelType w:val="hybridMultilevel"/>
    <w:tmpl w:val="14A8F9E8"/>
    <w:lvl w:ilvl="0" w:tplc="0CD6CF16">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00" w15:restartNumberingAfterBreak="0">
    <w:nsid w:val="479551D5"/>
    <w:multiLevelType w:val="multilevel"/>
    <w:tmpl w:val="5CD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47AA0415"/>
    <w:multiLevelType w:val="multilevel"/>
    <w:tmpl w:val="726054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02" w15:restartNumberingAfterBreak="0">
    <w:nsid w:val="47AC4A69"/>
    <w:multiLevelType w:val="hybridMultilevel"/>
    <w:tmpl w:val="C69A7F7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03" w15:restartNumberingAfterBreak="0">
    <w:nsid w:val="47D465BA"/>
    <w:multiLevelType w:val="multilevel"/>
    <w:tmpl w:val="A3CC41E0"/>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4" w15:restartNumberingAfterBreak="0">
    <w:nsid w:val="47F839C5"/>
    <w:multiLevelType w:val="multilevel"/>
    <w:tmpl w:val="E4D0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480A7DD4"/>
    <w:multiLevelType w:val="multilevel"/>
    <w:tmpl w:val="049C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483C6A95"/>
    <w:multiLevelType w:val="multilevel"/>
    <w:tmpl w:val="3746F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7" w15:restartNumberingAfterBreak="0">
    <w:nsid w:val="484D5828"/>
    <w:multiLevelType w:val="hybridMultilevel"/>
    <w:tmpl w:val="4254DAE2"/>
    <w:lvl w:ilvl="0" w:tplc="97FE67A6">
      <w:start w:val="1"/>
      <w:numFmt w:val="bullet"/>
      <w:lvlText w:val=""/>
      <w:lvlJc w:val="left"/>
      <w:pPr>
        <w:ind w:left="720" w:hanging="360"/>
      </w:pPr>
      <w:rPr>
        <w:rFonts w:ascii="Symbol" w:hAnsi="Symbol" w:hint="default"/>
      </w:rPr>
    </w:lvl>
    <w:lvl w:ilvl="1" w:tplc="D4D0D1BA">
      <w:start w:val="1"/>
      <w:numFmt w:val="bullet"/>
      <w:lvlText w:val="o"/>
      <w:lvlJc w:val="left"/>
      <w:pPr>
        <w:ind w:left="1440" w:hanging="360"/>
      </w:pPr>
      <w:rPr>
        <w:rFonts w:ascii="Courier New" w:hAnsi="Courier New" w:hint="default"/>
      </w:rPr>
    </w:lvl>
    <w:lvl w:ilvl="2" w:tplc="55980700">
      <w:start w:val="1"/>
      <w:numFmt w:val="bullet"/>
      <w:lvlText w:val=""/>
      <w:lvlJc w:val="left"/>
      <w:pPr>
        <w:ind w:left="2160" w:hanging="360"/>
      </w:pPr>
      <w:rPr>
        <w:rFonts w:ascii="Wingdings" w:hAnsi="Wingdings" w:hint="default"/>
      </w:rPr>
    </w:lvl>
    <w:lvl w:ilvl="3" w:tplc="DC984832">
      <w:start w:val="1"/>
      <w:numFmt w:val="bullet"/>
      <w:lvlText w:val=""/>
      <w:lvlJc w:val="left"/>
      <w:pPr>
        <w:ind w:left="2880" w:hanging="360"/>
      </w:pPr>
      <w:rPr>
        <w:rFonts w:ascii="Symbol" w:hAnsi="Symbol" w:hint="default"/>
      </w:rPr>
    </w:lvl>
    <w:lvl w:ilvl="4" w:tplc="1BA294DE">
      <w:start w:val="1"/>
      <w:numFmt w:val="bullet"/>
      <w:lvlText w:val="o"/>
      <w:lvlJc w:val="left"/>
      <w:pPr>
        <w:ind w:left="3600" w:hanging="360"/>
      </w:pPr>
      <w:rPr>
        <w:rFonts w:ascii="Courier New" w:hAnsi="Courier New" w:hint="default"/>
      </w:rPr>
    </w:lvl>
    <w:lvl w:ilvl="5" w:tplc="98DA78EE">
      <w:start w:val="1"/>
      <w:numFmt w:val="bullet"/>
      <w:lvlText w:val=""/>
      <w:lvlJc w:val="left"/>
      <w:pPr>
        <w:ind w:left="4320" w:hanging="360"/>
      </w:pPr>
      <w:rPr>
        <w:rFonts w:ascii="Wingdings" w:hAnsi="Wingdings" w:hint="default"/>
      </w:rPr>
    </w:lvl>
    <w:lvl w:ilvl="6" w:tplc="C9B0E812">
      <w:start w:val="1"/>
      <w:numFmt w:val="bullet"/>
      <w:lvlText w:val=""/>
      <w:lvlJc w:val="left"/>
      <w:pPr>
        <w:ind w:left="5040" w:hanging="360"/>
      </w:pPr>
      <w:rPr>
        <w:rFonts w:ascii="Symbol" w:hAnsi="Symbol" w:hint="default"/>
      </w:rPr>
    </w:lvl>
    <w:lvl w:ilvl="7" w:tplc="9BA0BA16">
      <w:start w:val="1"/>
      <w:numFmt w:val="bullet"/>
      <w:lvlText w:val="o"/>
      <w:lvlJc w:val="left"/>
      <w:pPr>
        <w:ind w:left="5760" w:hanging="360"/>
      </w:pPr>
      <w:rPr>
        <w:rFonts w:ascii="Courier New" w:hAnsi="Courier New" w:hint="default"/>
      </w:rPr>
    </w:lvl>
    <w:lvl w:ilvl="8" w:tplc="87DEC7B2">
      <w:start w:val="1"/>
      <w:numFmt w:val="bullet"/>
      <w:lvlText w:val=""/>
      <w:lvlJc w:val="left"/>
      <w:pPr>
        <w:ind w:left="6480" w:hanging="360"/>
      </w:pPr>
      <w:rPr>
        <w:rFonts w:ascii="Wingdings" w:hAnsi="Wingdings" w:hint="default"/>
      </w:rPr>
    </w:lvl>
  </w:abstractNum>
  <w:abstractNum w:abstractNumId="908" w15:restartNumberingAfterBreak="0">
    <w:nsid w:val="484E2EBB"/>
    <w:multiLevelType w:val="multilevel"/>
    <w:tmpl w:val="9F8E7BD2"/>
    <w:styleLink w:val="03aList-Mazleha-Table"/>
    <w:lvl w:ilvl="0">
      <w:start w:val="1"/>
      <w:numFmt w:val="decimal"/>
      <w:lvlText w:val="%1."/>
      <w:lvlJc w:val="left"/>
      <w:pPr>
        <w:ind w:left="284" w:hanging="284"/>
      </w:pPr>
      <w:rPr>
        <w:rFonts w:ascii="Times New Roman" w:hAnsi="Times New Roman" w:cs="Times New Roman" w:hint="default"/>
        <w:b w:val="0"/>
        <w:i w:val="0"/>
        <w:sz w:val="20"/>
      </w:rPr>
    </w:lvl>
    <w:lvl w:ilvl="1">
      <w:start w:val="1"/>
      <w:numFmt w:val="lowerLetter"/>
      <w:lvlText w:val="%2."/>
      <w:lvlJc w:val="left"/>
      <w:pPr>
        <w:ind w:left="567" w:hanging="283"/>
      </w:pPr>
      <w:rPr>
        <w:rFonts w:ascii="Times New Roman" w:hAnsi="Times New Roman" w:hint="default"/>
        <w:b w:val="0"/>
        <w:i w:val="0"/>
        <w:sz w:val="20"/>
      </w:rPr>
    </w:lvl>
    <w:lvl w:ilvl="2">
      <w:start w:val="1"/>
      <w:numFmt w:val="lowerRoman"/>
      <w:lvlText w:val="%3."/>
      <w:lvlJc w:val="left"/>
      <w:pPr>
        <w:tabs>
          <w:tab w:val="num" w:pos="567"/>
        </w:tabs>
        <w:ind w:left="851" w:hanging="284"/>
      </w:pPr>
      <w:rPr>
        <w:rFonts w:ascii="Times New Roman" w:hAnsi="Times New Roman" w:hint="default"/>
        <w:b w:val="0"/>
        <w:i w:val="0"/>
        <w:sz w:val="20"/>
      </w:rPr>
    </w:lvl>
    <w:lvl w:ilvl="3">
      <w:start w:val="1"/>
      <w:numFmt w:val="bullet"/>
      <w:lvlText w:val=""/>
      <w:lvlJc w:val="left"/>
      <w:pPr>
        <w:ind w:left="1049" w:hanging="198"/>
      </w:pPr>
      <w:rPr>
        <w:rFonts w:ascii="Wingdings" w:hAnsi="Wingdings" w:cs="Times New Roman" w:hint="default"/>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9" w15:restartNumberingAfterBreak="0">
    <w:nsid w:val="485B1D55"/>
    <w:multiLevelType w:val="multilevel"/>
    <w:tmpl w:val="E2C2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487B5080"/>
    <w:multiLevelType w:val="hybridMultilevel"/>
    <w:tmpl w:val="245C579E"/>
    <w:lvl w:ilvl="0" w:tplc="408A440E">
      <w:start w:val="1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11" w15:restartNumberingAfterBreak="0">
    <w:nsid w:val="488F5A82"/>
    <w:multiLevelType w:val="hybridMultilevel"/>
    <w:tmpl w:val="4A342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2" w15:restartNumberingAfterBreak="0">
    <w:nsid w:val="489820BA"/>
    <w:multiLevelType w:val="hybridMultilevel"/>
    <w:tmpl w:val="5CEC4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3" w15:restartNumberingAfterBreak="0">
    <w:nsid w:val="48AF190F"/>
    <w:multiLevelType w:val="hybridMultilevel"/>
    <w:tmpl w:val="26C26B3E"/>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14" w15:restartNumberingAfterBreak="0">
    <w:nsid w:val="48BC1E10"/>
    <w:multiLevelType w:val="hybridMultilevel"/>
    <w:tmpl w:val="4600FB22"/>
    <w:lvl w:ilvl="0" w:tplc="B17A2C14">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915" w15:restartNumberingAfterBreak="0">
    <w:nsid w:val="48DC5B9A"/>
    <w:multiLevelType w:val="hybridMultilevel"/>
    <w:tmpl w:val="7B5E2F1C"/>
    <w:lvl w:ilvl="0" w:tplc="F29E215E">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16" w15:restartNumberingAfterBreak="0">
    <w:nsid w:val="490D29C5"/>
    <w:multiLevelType w:val="multilevel"/>
    <w:tmpl w:val="2A80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490D325C"/>
    <w:multiLevelType w:val="multilevel"/>
    <w:tmpl w:val="C5E2EF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8" w15:restartNumberingAfterBreak="0">
    <w:nsid w:val="4919BE2D"/>
    <w:multiLevelType w:val="singleLevel"/>
    <w:tmpl w:val="4919BE2D"/>
    <w:lvl w:ilvl="0">
      <w:start w:val="1"/>
      <w:numFmt w:val="decimal"/>
      <w:suff w:val="space"/>
      <w:lvlText w:val="%1."/>
      <w:lvlJc w:val="left"/>
    </w:lvl>
  </w:abstractNum>
  <w:abstractNum w:abstractNumId="919" w15:restartNumberingAfterBreak="0">
    <w:nsid w:val="494400BB"/>
    <w:multiLevelType w:val="multilevel"/>
    <w:tmpl w:val="563464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0" w15:restartNumberingAfterBreak="0">
    <w:nsid w:val="49575608"/>
    <w:multiLevelType w:val="multilevel"/>
    <w:tmpl w:val="92B80FD2"/>
    <w:lvl w:ilvl="0">
      <w:start w:val="1"/>
      <w:numFmt w:val="lowerRoman"/>
      <w:lvlText w:val="%1."/>
      <w:lvlJc w:val="righ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921" w15:restartNumberingAfterBreak="0">
    <w:nsid w:val="49685327"/>
    <w:multiLevelType w:val="multilevel"/>
    <w:tmpl w:val="981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4972618F"/>
    <w:multiLevelType w:val="multilevel"/>
    <w:tmpl w:val="DCD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497F3F7B"/>
    <w:multiLevelType w:val="multilevel"/>
    <w:tmpl w:val="EC122C44"/>
    <w:styleLink w:val="CurrentList13"/>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4" w15:restartNumberingAfterBreak="0">
    <w:nsid w:val="49C000A8"/>
    <w:multiLevelType w:val="multilevel"/>
    <w:tmpl w:val="DBA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4A001B22"/>
    <w:multiLevelType w:val="multilevel"/>
    <w:tmpl w:val="4A001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6" w15:restartNumberingAfterBreak="0">
    <w:nsid w:val="4A015572"/>
    <w:multiLevelType w:val="hybridMultilevel"/>
    <w:tmpl w:val="756E79BC"/>
    <w:lvl w:ilvl="0" w:tplc="59A0E5C2">
      <w:numFmt w:val="decimal"/>
      <w:lvlText w:val=""/>
      <w:lvlJc w:val="left"/>
    </w:lvl>
    <w:lvl w:ilvl="1" w:tplc="CD5A7EA8">
      <w:numFmt w:val="decimal"/>
      <w:lvlText w:val=""/>
      <w:lvlJc w:val="left"/>
    </w:lvl>
    <w:lvl w:ilvl="2" w:tplc="8B06E854">
      <w:numFmt w:val="decimal"/>
      <w:lvlText w:val=""/>
      <w:lvlJc w:val="left"/>
    </w:lvl>
    <w:lvl w:ilvl="3" w:tplc="77101A9C">
      <w:numFmt w:val="decimal"/>
      <w:lvlText w:val=""/>
      <w:lvlJc w:val="left"/>
    </w:lvl>
    <w:lvl w:ilvl="4" w:tplc="3E52386E">
      <w:numFmt w:val="decimal"/>
      <w:lvlText w:val=""/>
      <w:lvlJc w:val="left"/>
    </w:lvl>
    <w:lvl w:ilvl="5" w:tplc="60AC2586">
      <w:numFmt w:val="decimal"/>
      <w:lvlText w:val=""/>
      <w:lvlJc w:val="left"/>
    </w:lvl>
    <w:lvl w:ilvl="6" w:tplc="05A85EFE">
      <w:numFmt w:val="decimal"/>
      <w:lvlText w:val=""/>
      <w:lvlJc w:val="left"/>
    </w:lvl>
    <w:lvl w:ilvl="7" w:tplc="A6D481B2">
      <w:numFmt w:val="decimal"/>
      <w:lvlText w:val=""/>
      <w:lvlJc w:val="left"/>
    </w:lvl>
    <w:lvl w:ilvl="8" w:tplc="2BC6D940">
      <w:numFmt w:val="decimal"/>
      <w:lvlText w:val=""/>
      <w:lvlJc w:val="left"/>
    </w:lvl>
  </w:abstractNum>
  <w:abstractNum w:abstractNumId="927" w15:restartNumberingAfterBreak="0">
    <w:nsid w:val="4A0A26CE"/>
    <w:multiLevelType w:val="hybridMultilevel"/>
    <w:tmpl w:val="71A65AC4"/>
    <w:lvl w:ilvl="0" w:tplc="44A4AF6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8" w15:restartNumberingAfterBreak="0">
    <w:nsid w:val="4A0A31DC"/>
    <w:multiLevelType w:val="multilevel"/>
    <w:tmpl w:val="B630D6BC"/>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 w:ilvl="1">
      <w:start w:val="1"/>
      <w:numFmt w:val="decimal"/>
      <w:isLgl/>
      <w:lvlText w:val="%1.%2"/>
      <w:lvlJc w:val="left"/>
      <w:pPr>
        <w:ind w:left="720" w:hanging="720"/>
      </w:pPr>
      <w:rPr>
        <w:rFonts w:hint="default"/>
        <w:caps/>
      </w:rPr>
    </w:lvl>
    <w:lvl w:ilvl="2">
      <w:start w:val="1"/>
      <w:numFmt w:val="decimal"/>
      <w:isLgl/>
      <w:lvlText w:val="Do not use %1.%2.%3"/>
      <w:lvlJc w:val="left"/>
      <w:pPr>
        <w:ind w:left="720" w:hanging="720"/>
      </w:pPr>
      <w:rPr>
        <w:rFonts w:hint="default"/>
      </w:rPr>
    </w:lvl>
    <w:lvl w:ilvl="3">
      <w:start w:val="1"/>
      <w:numFmt w:val="decimal"/>
      <w:lvlRestart w:val="2"/>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3"/>
      <w:lvlText w:val="%6)"/>
      <w:lvlJc w:val="left"/>
      <w:pPr>
        <w:ind w:left="720" w:hanging="720"/>
      </w:pPr>
      <w:rPr>
        <w:rFonts w:hint="default"/>
      </w:rPr>
    </w:lvl>
    <w:lvl w:ilvl="6">
      <w:start w:val="1"/>
      <w:numFmt w:val="lowerRoman"/>
      <w:lvlText w:val="%7)"/>
      <w:lvlJc w:val="left"/>
      <w:pPr>
        <w:ind w:left="1440" w:hanging="720"/>
      </w:pPr>
      <w:rPr>
        <w:rFonts w:hint="default"/>
      </w:rPr>
    </w:lvl>
    <w:lvl w:ilvl="7">
      <w:start w:val="1"/>
      <w:numFmt w:val="lowerLetter"/>
      <w:lvlRestart w:val="0"/>
      <w:lvlText w:val="%8. "/>
      <w:lvlJc w:val="left"/>
      <w:pPr>
        <w:ind w:left="720" w:firstLine="0"/>
      </w:pPr>
      <w:rPr>
        <w:rFonts w:hint="default"/>
        <w:color w:val="auto"/>
      </w:rPr>
    </w:lvl>
    <w:lvl w:ilvl="8">
      <w:start w:val="1"/>
      <w:numFmt w:val="lowerRoman"/>
      <w:lvlRestart w:val="0"/>
      <w:lvlText w:val="%9."/>
      <w:lvlJc w:val="left"/>
      <w:pPr>
        <w:ind w:left="720" w:firstLine="0"/>
      </w:pPr>
      <w:rPr>
        <w:rFonts w:hint="default"/>
      </w:rPr>
    </w:lvl>
  </w:abstractNum>
  <w:abstractNum w:abstractNumId="929" w15:restartNumberingAfterBreak="0">
    <w:nsid w:val="4A0B3C63"/>
    <w:multiLevelType w:val="multilevel"/>
    <w:tmpl w:val="E5EE86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0" w15:restartNumberingAfterBreak="0">
    <w:nsid w:val="4A2F2D81"/>
    <w:multiLevelType w:val="hybridMultilevel"/>
    <w:tmpl w:val="E362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1" w15:restartNumberingAfterBreak="0">
    <w:nsid w:val="4A3D3BD8"/>
    <w:multiLevelType w:val="hybridMultilevel"/>
    <w:tmpl w:val="F6BE8D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2" w15:restartNumberingAfterBreak="0">
    <w:nsid w:val="4A46323C"/>
    <w:multiLevelType w:val="hybridMultilevel"/>
    <w:tmpl w:val="0FF80D6E"/>
    <w:lvl w:ilvl="0" w:tplc="D024713E">
      <w:start w:val="1"/>
      <w:numFmt w:val="lowerLetter"/>
      <w:lvlText w:val="%1."/>
      <w:lvlJc w:val="left"/>
      <w:pPr>
        <w:ind w:left="720" w:hanging="360"/>
      </w:pPr>
      <w:rPr>
        <w:rFonts w:hint="default"/>
      </w:rPr>
    </w:lvl>
    <w:lvl w:ilvl="1" w:tplc="B39606D4" w:tentative="1">
      <w:start w:val="1"/>
      <w:numFmt w:val="lowerLetter"/>
      <w:lvlText w:val="%2."/>
      <w:lvlJc w:val="left"/>
      <w:pPr>
        <w:ind w:left="1440" w:hanging="360"/>
      </w:pPr>
    </w:lvl>
    <w:lvl w:ilvl="2" w:tplc="69E02E92" w:tentative="1">
      <w:start w:val="1"/>
      <w:numFmt w:val="lowerRoman"/>
      <w:lvlText w:val="%3."/>
      <w:lvlJc w:val="right"/>
      <w:pPr>
        <w:ind w:left="2160" w:hanging="180"/>
      </w:pPr>
    </w:lvl>
    <w:lvl w:ilvl="3" w:tplc="04D26A7E" w:tentative="1">
      <w:start w:val="1"/>
      <w:numFmt w:val="decimal"/>
      <w:lvlText w:val="%4."/>
      <w:lvlJc w:val="left"/>
      <w:pPr>
        <w:ind w:left="2880" w:hanging="360"/>
      </w:pPr>
    </w:lvl>
    <w:lvl w:ilvl="4" w:tplc="E28A4C4A" w:tentative="1">
      <w:start w:val="1"/>
      <w:numFmt w:val="lowerLetter"/>
      <w:lvlText w:val="%5."/>
      <w:lvlJc w:val="left"/>
      <w:pPr>
        <w:ind w:left="3600" w:hanging="360"/>
      </w:pPr>
    </w:lvl>
    <w:lvl w:ilvl="5" w:tplc="03064530" w:tentative="1">
      <w:start w:val="1"/>
      <w:numFmt w:val="lowerRoman"/>
      <w:lvlText w:val="%6."/>
      <w:lvlJc w:val="right"/>
      <w:pPr>
        <w:ind w:left="4320" w:hanging="180"/>
      </w:pPr>
    </w:lvl>
    <w:lvl w:ilvl="6" w:tplc="C2C462AC" w:tentative="1">
      <w:start w:val="1"/>
      <w:numFmt w:val="decimal"/>
      <w:lvlText w:val="%7."/>
      <w:lvlJc w:val="left"/>
      <w:pPr>
        <w:ind w:left="5040" w:hanging="360"/>
      </w:pPr>
    </w:lvl>
    <w:lvl w:ilvl="7" w:tplc="FE36FD0C" w:tentative="1">
      <w:start w:val="1"/>
      <w:numFmt w:val="lowerLetter"/>
      <w:lvlText w:val="%8."/>
      <w:lvlJc w:val="left"/>
      <w:pPr>
        <w:ind w:left="5760" w:hanging="360"/>
      </w:pPr>
    </w:lvl>
    <w:lvl w:ilvl="8" w:tplc="4CA0E3E4" w:tentative="1">
      <w:start w:val="1"/>
      <w:numFmt w:val="lowerRoman"/>
      <w:lvlText w:val="%9."/>
      <w:lvlJc w:val="right"/>
      <w:pPr>
        <w:ind w:left="6480" w:hanging="180"/>
      </w:pPr>
    </w:lvl>
  </w:abstractNum>
  <w:abstractNum w:abstractNumId="933" w15:restartNumberingAfterBreak="0">
    <w:nsid w:val="4A876A14"/>
    <w:multiLevelType w:val="multilevel"/>
    <w:tmpl w:val="B7BC397A"/>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color w:val="4472C4" w:themeColor="accent1"/>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934" w15:restartNumberingAfterBreak="0">
    <w:nsid w:val="4A8E154D"/>
    <w:multiLevelType w:val="hybridMultilevel"/>
    <w:tmpl w:val="E802280C"/>
    <w:lvl w:ilvl="0" w:tplc="C7CA1F46">
      <w:start w:val="1"/>
      <w:numFmt w:val="decimal"/>
      <w:lvlText w:val="%1."/>
      <w:lvlJc w:val="left"/>
      <w:pPr>
        <w:ind w:left="720" w:hanging="360"/>
      </w:pPr>
    </w:lvl>
    <w:lvl w:ilvl="1" w:tplc="20E6685A">
      <w:start w:val="1"/>
      <w:numFmt w:val="lowerLetter"/>
      <w:lvlText w:val="%2."/>
      <w:lvlJc w:val="left"/>
      <w:pPr>
        <w:ind w:left="1440" w:hanging="360"/>
      </w:pPr>
    </w:lvl>
    <w:lvl w:ilvl="2" w:tplc="AFB414B4">
      <w:start w:val="1"/>
      <w:numFmt w:val="lowerRoman"/>
      <w:lvlText w:val="%3."/>
      <w:lvlJc w:val="right"/>
      <w:pPr>
        <w:ind w:left="2160" w:hanging="180"/>
      </w:pPr>
    </w:lvl>
    <w:lvl w:ilvl="3" w:tplc="B2A2A6F6">
      <w:start w:val="1"/>
      <w:numFmt w:val="decimal"/>
      <w:lvlText w:val="%4."/>
      <w:lvlJc w:val="left"/>
      <w:pPr>
        <w:ind w:left="2880" w:hanging="360"/>
      </w:pPr>
    </w:lvl>
    <w:lvl w:ilvl="4" w:tplc="D3B2FBAE">
      <w:start w:val="1"/>
      <w:numFmt w:val="lowerLetter"/>
      <w:lvlText w:val="%5."/>
      <w:lvlJc w:val="left"/>
      <w:pPr>
        <w:ind w:left="3600" w:hanging="360"/>
      </w:pPr>
    </w:lvl>
    <w:lvl w:ilvl="5" w:tplc="D9F2B308">
      <w:start w:val="1"/>
      <w:numFmt w:val="lowerRoman"/>
      <w:lvlText w:val="%6."/>
      <w:lvlJc w:val="right"/>
      <w:pPr>
        <w:ind w:left="4320" w:hanging="180"/>
      </w:pPr>
    </w:lvl>
    <w:lvl w:ilvl="6" w:tplc="D78CB2E6">
      <w:start w:val="1"/>
      <w:numFmt w:val="decimal"/>
      <w:lvlText w:val="%7."/>
      <w:lvlJc w:val="left"/>
      <w:pPr>
        <w:ind w:left="5040" w:hanging="360"/>
      </w:pPr>
    </w:lvl>
    <w:lvl w:ilvl="7" w:tplc="C57466E4">
      <w:start w:val="1"/>
      <w:numFmt w:val="lowerLetter"/>
      <w:lvlText w:val="%8."/>
      <w:lvlJc w:val="left"/>
      <w:pPr>
        <w:ind w:left="5760" w:hanging="360"/>
      </w:pPr>
    </w:lvl>
    <w:lvl w:ilvl="8" w:tplc="9C060CE4">
      <w:start w:val="1"/>
      <w:numFmt w:val="lowerRoman"/>
      <w:lvlText w:val="%9."/>
      <w:lvlJc w:val="right"/>
      <w:pPr>
        <w:ind w:left="6480" w:hanging="180"/>
      </w:pPr>
    </w:lvl>
  </w:abstractNum>
  <w:abstractNum w:abstractNumId="935" w15:restartNumberingAfterBreak="0">
    <w:nsid w:val="4A9455ED"/>
    <w:multiLevelType w:val="hybridMultilevel"/>
    <w:tmpl w:val="03F2A2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6" w15:restartNumberingAfterBreak="0">
    <w:nsid w:val="4AD92B3E"/>
    <w:multiLevelType w:val="multilevel"/>
    <w:tmpl w:val="355E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4ADC2016"/>
    <w:multiLevelType w:val="multilevel"/>
    <w:tmpl w:val="541E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8" w15:restartNumberingAfterBreak="0">
    <w:nsid w:val="4AE27B91"/>
    <w:multiLevelType w:val="hybridMultilevel"/>
    <w:tmpl w:val="9D7083A4"/>
    <w:lvl w:ilvl="0" w:tplc="9E1C1792">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39" w15:restartNumberingAfterBreak="0">
    <w:nsid w:val="4AF4341D"/>
    <w:multiLevelType w:val="multilevel"/>
    <w:tmpl w:val="0F9297E6"/>
    <w:lvl w:ilvl="0">
      <w:start w:val="6"/>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40" w15:restartNumberingAfterBreak="0">
    <w:nsid w:val="4B2D3D98"/>
    <w:multiLevelType w:val="multilevel"/>
    <w:tmpl w:val="53FA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4B386635"/>
    <w:multiLevelType w:val="multilevel"/>
    <w:tmpl w:val="4B386635"/>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42" w15:restartNumberingAfterBreak="0">
    <w:nsid w:val="4B3A43EF"/>
    <w:multiLevelType w:val="multilevel"/>
    <w:tmpl w:val="EC3C7A7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3" w15:restartNumberingAfterBreak="0">
    <w:nsid w:val="4B427327"/>
    <w:multiLevelType w:val="hybridMultilevel"/>
    <w:tmpl w:val="CCD6E73E"/>
    <w:lvl w:ilvl="0" w:tplc="4409000F">
      <w:start w:val="1"/>
      <w:numFmt w:val="decimal"/>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944" w15:restartNumberingAfterBreak="0">
    <w:nsid w:val="4B4551AA"/>
    <w:multiLevelType w:val="hybridMultilevel"/>
    <w:tmpl w:val="406A9BE6"/>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45" w15:restartNumberingAfterBreak="0">
    <w:nsid w:val="4B5B0481"/>
    <w:multiLevelType w:val="singleLevel"/>
    <w:tmpl w:val="4B5B0481"/>
    <w:lvl w:ilvl="0">
      <w:start w:val="1"/>
      <w:numFmt w:val="decimal"/>
      <w:suff w:val="space"/>
      <w:lvlText w:val="%1."/>
      <w:lvlJc w:val="left"/>
    </w:lvl>
  </w:abstractNum>
  <w:abstractNum w:abstractNumId="946" w15:restartNumberingAfterBreak="0">
    <w:nsid w:val="4B610880"/>
    <w:multiLevelType w:val="hybridMultilevel"/>
    <w:tmpl w:val="A09E6458"/>
    <w:lvl w:ilvl="0" w:tplc="CEA4E262">
      <w:start w:val="1"/>
      <w:numFmt w:val="decimal"/>
      <w:lvlText w:val="%1)"/>
      <w:lvlJc w:val="left"/>
      <w:pPr>
        <w:ind w:left="360" w:hanging="360"/>
      </w:pPr>
      <w:rPr>
        <w:rFonts w:hint="default"/>
      </w:rPr>
    </w:lvl>
    <w:lvl w:ilvl="1" w:tplc="822075B6" w:tentative="1">
      <w:start w:val="1"/>
      <w:numFmt w:val="lowerLetter"/>
      <w:lvlText w:val="%2."/>
      <w:lvlJc w:val="left"/>
      <w:pPr>
        <w:ind w:left="1080" w:hanging="360"/>
      </w:pPr>
    </w:lvl>
    <w:lvl w:ilvl="2" w:tplc="6066C274" w:tentative="1">
      <w:start w:val="1"/>
      <w:numFmt w:val="lowerRoman"/>
      <w:lvlText w:val="%3."/>
      <w:lvlJc w:val="right"/>
      <w:pPr>
        <w:ind w:left="1800" w:hanging="180"/>
      </w:pPr>
    </w:lvl>
    <w:lvl w:ilvl="3" w:tplc="97FE7DB4" w:tentative="1">
      <w:start w:val="1"/>
      <w:numFmt w:val="decimal"/>
      <w:lvlText w:val="%4."/>
      <w:lvlJc w:val="left"/>
      <w:pPr>
        <w:ind w:left="2520" w:hanging="360"/>
      </w:pPr>
    </w:lvl>
    <w:lvl w:ilvl="4" w:tplc="EE7CBD18" w:tentative="1">
      <w:start w:val="1"/>
      <w:numFmt w:val="lowerLetter"/>
      <w:lvlText w:val="%5."/>
      <w:lvlJc w:val="left"/>
      <w:pPr>
        <w:ind w:left="3240" w:hanging="360"/>
      </w:pPr>
    </w:lvl>
    <w:lvl w:ilvl="5" w:tplc="D182F8D6" w:tentative="1">
      <w:start w:val="1"/>
      <w:numFmt w:val="lowerRoman"/>
      <w:lvlText w:val="%6."/>
      <w:lvlJc w:val="right"/>
      <w:pPr>
        <w:ind w:left="3960" w:hanging="180"/>
      </w:pPr>
    </w:lvl>
    <w:lvl w:ilvl="6" w:tplc="B81A6E08" w:tentative="1">
      <w:start w:val="1"/>
      <w:numFmt w:val="decimal"/>
      <w:lvlText w:val="%7."/>
      <w:lvlJc w:val="left"/>
      <w:pPr>
        <w:ind w:left="4680" w:hanging="360"/>
      </w:pPr>
    </w:lvl>
    <w:lvl w:ilvl="7" w:tplc="AEB0124C" w:tentative="1">
      <w:start w:val="1"/>
      <w:numFmt w:val="lowerLetter"/>
      <w:lvlText w:val="%8."/>
      <w:lvlJc w:val="left"/>
      <w:pPr>
        <w:ind w:left="5400" w:hanging="360"/>
      </w:pPr>
    </w:lvl>
    <w:lvl w:ilvl="8" w:tplc="489E510E" w:tentative="1">
      <w:start w:val="1"/>
      <w:numFmt w:val="lowerRoman"/>
      <w:lvlText w:val="%9."/>
      <w:lvlJc w:val="right"/>
      <w:pPr>
        <w:ind w:left="6120" w:hanging="180"/>
      </w:pPr>
    </w:lvl>
  </w:abstractNum>
  <w:abstractNum w:abstractNumId="947" w15:restartNumberingAfterBreak="0">
    <w:nsid w:val="4B775F77"/>
    <w:multiLevelType w:val="multilevel"/>
    <w:tmpl w:val="25D0FE2A"/>
    <w:lvl w:ilvl="0">
      <w:start w:val="1"/>
      <w:numFmt w:val="decimal"/>
      <w:lvlText w:val="%1."/>
      <w:lvlJc w:val="left"/>
      <w:pPr>
        <w:tabs>
          <w:tab w:val="num" w:pos="720"/>
        </w:tabs>
        <w:ind w:left="720" w:hanging="360"/>
      </w:pPr>
      <w:rPr>
        <w:rFonts w:ascii="Times New Roman" w:eastAsia="Times New Roman" w:hAnsi="Times New Roman" w:cs="Times New Roman"/>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4B792E4D"/>
    <w:multiLevelType w:val="hybridMultilevel"/>
    <w:tmpl w:val="1B144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9" w15:restartNumberingAfterBreak="0">
    <w:nsid w:val="4B7B0307"/>
    <w:multiLevelType w:val="multilevel"/>
    <w:tmpl w:val="9042D5E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0" w15:restartNumberingAfterBreak="0">
    <w:nsid w:val="4B7E6DBF"/>
    <w:multiLevelType w:val="hybridMultilevel"/>
    <w:tmpl w:val="209E98E8"/>
    <w:lvl w:ilvl="0" w:tplc="67D23AA6">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6FE2892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A12277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3FE137E">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304B5E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938F9CA">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74AEB5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79CFCD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810658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51" w15:restartNumberingAfterBreak="0">
    <w:nsid w:val="4B8910CF"/>
    <w:multiLevelType w:val="hybridMultilevel"/>
    <w:tmpl w:val="C8307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2" w15:restartNumberingAfterBreak="0">
    <w:nsid w:val="4B9434CA"/>
    <w:multiLevelType w:val="multilevel"/>
    <w:tmpl w:val="E618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3" w15:restartNumberingAfterBreak="0">
    <w:nsid w:val="4B9D00B7"/>
    <w:multiLevelType w:val="multilevel"/>
    <w:tmpl w:val="198A1578"/>
    <w:lvl w:ilvl="0">
      <w:numFmt w:val="decimal"/>
      <w:lvlText w:val="%1"/>
      <w:lvlJc w:val="left"/>
      <w:pPr>
        <w:ind w:left="585" w:hanging="585"/>
      </w:pPr>
      <w:rPr>
        <w:rFonts w:hint="default"/>
      </w:rPr>
    </w:lvl>
    <w:lvl w:ilvl="1">
      <w:start w:val="1120"/>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4" w15:restartNumberingAfterBreak="0">
    <w:nsid w:val="4BA70B4D"/>
    <w:multiLevelType w:val="multilevel"/>
    <w:tmpl w:val="9A26221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4BAD6577"/>
    <w:multiLevelType w:val="multilevel"/>
    <w:tmpl w:val="BE566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6" w15:restartNumberingAfterBreak="0">
    <w:nsid w:val="4BCF78AD"/>
    <w:multiLevelType w:val="multilevel"/>
    <w:tmpl w:val="7E120B70"/>
    <w:styleLink w:val="CurrentList29"/>
    <w:lvl w:ilvl="0">
      <w:start w:val="1"/>
      <w:numFmt w:val="decimal"/>
      <w:suff w:val="nothing"/>
      <w:lvlText w:val="CHAPTER %1"/>
      <w:lvlJc w:val="left"/>
      <w:pPr>
        <w:ind w:left="432" w:hanging="432"/>
      </w:pPr>
      <w:rPr>
        <w:rFonts w:ascii="Arial" w:hAnsi="Arial" w:cs="Arial" w:hint="default"/>
      </w:rPr>
    </w:lvl>
    <w:lvl w:ilvl="1">
      <w:start w:val="1"/>
      <w:numFmt w:val="decimal"/>
      <w:lvlText w:val="%1.%2"/>
      <w:lvlJc w:val="left"/>
      <w:pPr>
        <w:ind w:left="185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57" w15:restartNumberingAfterBreak="0">
    <w:nsid w:val="4BE8499F"/>
    <w:multiLevelType w:val="hybridMultilevel"/>
    <w:tmpl w:val="DCC2B988"/>
    <w:lvl w:ilvl="0" w:tplc="205CB1D2">
      <w:start w:val="1"/>
      <w:numFmt w:val="decimal"/>
      <w:lvlText w:val="(%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58" w15:restartNumberingAfterBreak="0">
    <w:nsid w:val="4BFA76CB"/>
    <w:multiLevelType w:val="multilevel"/>
    <w:tmpl w:val="4BFA76C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9" w15:restartNumberingAfterBreak="0">
    <w:nsid w:val="4C1BAE26"/>
    <w:multiLevelType w:val="singleLevel"/>
    <w:tmpl w:val="4C1BAE26"/>
    <w:lvl w:ilvl="0">
      <w:numFmt w:val="bullet"/>
      <w:lvlText w:val="•"/>
      <w:lvlJc w:val="left"/>
      <w:rPr>
        <w:color w:val="3370FF"/>
      </w:rPr>
    </w:lvl>
  </w:abstractNum>
  <w:abstractNum w:abstractNumId="960" w15:restartNumberingAfterBreak="0">
    <w:nsid w:val="4C2D23A1"/>
    <w:multiLevelType w:val="hybridMultilevel"/>
    <w:tmpl w:val="2A0C9D32"/>
    <w:lvl w:ilvl="0" w:tplc="290E4DC0">
      <w:start w:val="1"/>
      <w:numFmt w:val="lowerLetter"/>
      <w:lvlText w:val="%1."/>
      <w:lvlJc w:val="left"/>
      <w:pPr>
        <w:ind w:left="291" w:hanging="181"/>
      </w:pPr>
      <w:rPr>
        <w:rFonts w:ascii="Times New Roman" w:eastAsia="Times New Roman" w:hAnsi="Times New Roman" w:cs="Times New Roman" w:hint="default"/>
        <w:b w:val="0"/>
        <w:bCs w:val="0"/>
        <w:i w:val="0"/>
        <w:iCs w:val="0"/>
        <w:spacing w:val="-1"/>
        <w:w w:val="102"/>
        <w:sz w:val="18"/>
        <w:szCs w:val="18"/>
        <w:lang w:val="en-US" w:eastAsia="en-US" w:bidi="ar-SA"/>
      </w:rPr>
    </w:lvl>
    <w:lvl w:ilvl="1" w:tplc="49A6E802">
      <w:numFmt w:val="bullet"/>
      <w:lvlText w:val="•"/>
      <w:lvlJc w:val="left"/>
      <w:pPr>
        <w:ind w:left="1333" w:hanging="181"/>
      </w:pPr>
      <w:rPr>
        <w:rFonts w:hint="default"/>
        <w:lang w:val="en-US" w:eastAsia="en-US" w:bidi="ar-SA"/>
      </w:rPr>
    </w:lvl>
    <w:lvl w:ilvl="2" w:tplc="2F703580">
      <w:numFmt w:val="bullet"/>
      <w:lvlText w:val="•"/>
      <w:lvlJc w:val="left"/>
      <w:pPr>
        <w:ind w:left="2366" w:hanging="181"/>
      </w:pPr>
      <w:rPr>
        <w:rFonts w:hint="default"/>
        <w:lang w:val="en-US" w:eastAsia="en-US" w:bidi="ar-SA"/>
      </w:rPr>
    </w:lvl>
    <w:lvl w:ilvl="3" w:tplc="D12043D0">
      <w:numFmt w:val="bullet"/>
      <w:lvlText w:val="•"/>
      <w:lvlJc w:val="left"/>
      <w:pPr>
        <w:ind w:left="3399" w:hanging="181"/>
      </w:pPr>
      <w:rPr>
        <w:rFonts w:hint="default"/>
        <w:lang w:val="en-US" w:eastAsia="en-US" w:bidi="ar-SA"/>
      </w:rPr>
    </w:lvl>
    <w:lvl w:ilvl="4" w:tplc="F65483A8">
      <w:numFmt w:val="bullet"/>
      <w:lvlText w:val="•"/>
      <w:lvlJc w:val="left"/>
      <w:pPr>
        <w:ind w:left="4433" w:hanging="181"/>
      </w:pPr>
      <w:rPr>
        <w:rFonts w:hint="default"/>
        <w:lang w:val="en-US" w:eastAsia="en-US" w:bidi="ar-SA"/>
      </w:rPr>
    </w:lvl>
    <w:lvl w:ilvl="5" w:tplc="3020A9B8">
      <w:numFmt w:val="bullet"/>
      <w:lvlText w:val="•"/>
      <w:lvlJc w:val="left"/>
      <w:pPr>
        <w:ind w:left="5466" w:hanging="181"/>
      </w:pPr>
      <w:rPr>
        <w:rFonts w:hint="default"/>
        <w:lang w:val="en-US" w:eastAsia="en-US" w:bidi="ar-SA"/>
      </w:rPr>
    </w:lvl>
    <w:lvl w:ilvl="6" w:tplc="7AA0E64A">
      <w:numFmt w:val="bullet"/>
      <w:lvlText w:val="•"/>
      <w:lvlJc w:val="left"/>
      <w:pPr>
        <w:ind w:left="6499" w:hanging="181"/>
      </w:pPr>
      <w:rPr>
        <w:rFonts w:hint="default"/>
        <w:lang w:val="en-US" w:eastAsia="en-US" w:bidi="ar-SA"/>
      </w:rPr>
    </w:lvl>
    <w:lvl w:ilvl="7" w:tplc="4B963528">
      <w:numFmt w:val="bullet"/>
      <w:lvlText w:val="•"/>
      <w:lvlJc w:val="left"/>
      <w:pPr>
        <w:ind w:left="7533" w:hanging="181"/>
      </w:pPr>
      <w:rPr>
        <w:rFonts w:hint="default"/>
        <w:lang w:val="en-US" w:eastAsia="en-US" w:bidi="ar-SA"/>
      </w:rPr>
    </w:lvl>
    <w:lvl w:ilvl="8" w:tplc="B14C3410">
      <w:numFmt w:val="bullet"/>
      <w:lvlText w:val="•"/>
      <w:lvlJc w:val="left"/>
      <w:pPr>
        <w:ind w:left="8566" w:hanging="181"/>
      </w:pPr>
      <w:rPr>
        <w:rFonts w:hint="default"/>
        <w:lang w:val="en-US" w:eastAsia="en-US" w:bidi="ar-SA"/>
      </w:rPr>
    </w:lvl>
  </w:abstractNum>
  <w:abstractNum w:abstractNumId="961" w15:restartNumberingAfterBreak="0">
    <w:nsid w:val="4C301632"/>
    <w:multiLevelType w:val="multilevel"/>
    <w:tmpl w:val="7FC2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2" w15:restartNumberingAfterBreak="0">
    <w:nsid w:val="4C412F0A"/>
    <w:multiLevelType w:val="multilevel"/>
    <w:tmpl w:val="4C412F0A"/>
    <w:lvl w:ilvl="0">
      <w:start w:val="2"/>
      <w:numFmt w:val="decimal"/>
      <w:pStyle w:val="11"/>
      <w:lvlText w:val="CHAPTER %1"/>
      <w:lvlJc w:val="left"/>
      <w:pPr>
        <w:tabs>
          <w:tab w:val="left" w:pos="113"/>
        </w:tabs>
        <w:ind w:left="0" w:firstLine="0"/>
      </w:pPr>
      <w:rPr>
        <w:rFonts w:hint="default"/>
      </w:rPr>
    </w:lvl>
    <w:lvl w:ilvl="1">
      <w:start w:val="1"/>
      <w:numFmt w:val="decimal"/>
      <w:pStyle w:val="21"/>
      <w:lvlText w:val="%1.%2"/>
      <w:lvlJc w:val="left"/>
      <w:pPr>
        <w:tabs>
          <w:tab w:val="left" w:pos="720"/>
        </w:tabs>
        <w:ind w:left="0" w:firstLine="0"/>
      </w:pPr>
      <w:rPr>
        <w:rFonts w:hint="default"/>
      </w:rPr>
    </w:lvl>
    <w:lvl w:ilvl="2">
      <w:start w:val="1"/>
      <w:numFmt w:val="decimal"/>
      <w:pStyle w:val="31"/>
      <w:lvlText w:val="%1.%2.%3 do not use"/>
      <w:lvlJc w:val="left"/>
      <w:pPr>
        <w:tabs>
          <w:tab w:val="left" w:pos="720"/>
        </w:tabs>
        <w:ind w:left="0" w:firstLine="0"/>
      </w:pPr>
      <w:rPr>
        <w:rFonts w:hint="default"/>
      </w:rPr>
    </w:lvl>
    <w:lvl w:ilvl="3">
      <w:start w:val="1"/>
      <w:numFmt w:val="decimal"/>
      <w:pStyle w:val="41"/>
      <w:lvlText w:val="%1.%2.%4"/>
      <w:lvlJc w:val="left"/>
      <w:pPr>
        <w:tabs>
          <w:tab w:val="left" w:pos="1008"/>
        </w:tabs>
        <w:ind w:left="0" w:firstLine="0"/>
      </w:pPr>
      <w:rPr>
        <w:rFonts w:hint="default"/>
      </w:rPr>
    </w:lvl>
    <w:lvl w:ilvl="4">
      <w:start w:val="1"/>
      <w:numFmt w:val="lowerLetter"/>
      <w:pStyle w:val="51"/>
      <w:lvlText w:val="%1.%2.%4(%5)"/>
      <w:lvlJc w:val="left"/>
      <w:pPr>
        <w:tabs>
          <w:tab w:val="left" w:pos="1152"/>
        </w:tabs>
        <w:ind w:left="0" w:firstLine="0"/>
      </w:pPr>
    </w:lvl>
    <w:lvl w:ilvl="5">
      <w:start w:val="1"/>
      <w:numFmt w:val="lowerRoman"/>
      <w:pStyle w:val="61"/>
      <w:lvlText w:val="%1.%2.%4(%5)(%6)"/>
      <w:lvlJc w:val="left"/>
      <w:pPr>
        <w:ind w:left="0" w:firstLine="0"/>
      </w:pPr>
      <w:rPr>
        <w:rFonts w:hint="default"/>
      </w:rPr>
    </w:lvl>
    <w:lvl w:ilvl="6">
      <w:start w:val="1"/>
      <w:numFmt w:val="decimal"/>
      <w:pStyle w:val="71"/>
      <w:lvlText w:val="%1.%2.%3.%4.%5.%6.%7"/>
      <w:lvlJc w:val="left"/>
      <w:pPr>
        <w:ind w:left="0" w:firstLine="0"/>
      </w:pPr>
      <w:rPr>
        <w:rFonts w:hint="default"/>
      </w:rPr>
    </w:lvl>
    <w:lvl w:ilvl="7">
      <w:start w:val="1"/>
      <w:numFmt w:val="decimal"/>
      <w:pStyle w:val="81"/>
      <w:lvlText w:val="%1.%2.%3.%4.%5.%6.%7.%8"/>
      <w:lvlJc w:val="left"/>
      <w:pPr>
        <w:ind w:left="0" w:firstLine="0"/>
      </w:pPr>
      <w:rPr>
        <w:rFonts w:hint="default"/>
      </w:rPr>
    </w:lvl>
    <w:lvl w:ilvl="8">
      <w:start w:val="1"/>
      <w:numFmt w:val="decimal"/>
      <w:pStyle w:val="91"/>
      <w:lvlText w:val="%1.%2.%3.%4.%5.%6.%7.%8.%9"/>
      <w:lvlJc w:val="left"/>
      <w:pPr>
        <w:ind w:left="0" w:firstLine="0"/>
      </w:pPr>
      <w:rPr>
        <w:rFonts w:hint="default"/>
      </w:rPr>
    </w:lvl>
  </w:abstractNum>
  <w:abstractNum w:abstractNumId="963" w15:restartNumberingAfterBreak="0">
    <w:nsid w:val="4C45278E"/>
    <w:multiLevelType w:val="multilevel"/>
    <w:tmpl w:val="5A749752"/>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4" w15:restartNumberingAfterBreak="0">
    <w:nsid w:val="4C4C3B28"/>
    <w:multiLevelType w:val="hybridMultilevel"/>
    <w:tmpl w:val="EB98C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5" w15:restartNumberingAfterBreak="0">
    <w:nsid w:val="4C5407D9"/>
    <w:multiLevelType w:val="multilevel"/>
    <w:tmpl w:val="4AD66000"/>
    <w:styleLink w:val="CurrentList3"/>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66" w15:restartNumberingAfterBreak="0">
    <w:nsid w:val="4C663833"/>
    <w:multiLevelType w:val="multilevel"/>
    <w:tmpl w:val="64E05454"/>
    <w:lvl w:ilvl="0">
      <w:start w:val="2"/>
      <w:numFmt w:val="decimal"/>
      <w:lvlText w:val="%1."/>
      <w:lvlJc w:val="left"/>
      <w:pPr>
        <w:ind w:left="360" w:hanging="360"/>
      </w:pPr>
      <w:rPr>
        <w:rFonts w:hint="default"/>
      </w:rPr>
    </w:lvl>
    <w:lvl w:ilvl="1">
      <w:start w:val="1"/>
      <w:numFmt w:val="decimal"/>
      <w:pStyle w:val="05MainSectionTitl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7" w15:restartNumberingAfterBreak="0">
    <w:nsid w:val="4C866FCD"/>
    <w:multiLevelType w:val="multilevel"/>
    <w:tmpl w:val="9E8E5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8" w15:restartNumberingAfterBreak="0">
    <w:nsid w:val="4CC27E1E"/>
    <w:multiLevelType w:val="hybridMultilevel"/>
    <w:tmpl w:val="C51E8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9" w15:restartNumberingAfterBreak="0">
    <w:nsid w:val="4CC96D6E"/>
    <w:multiLevelType w:val="multilevel"/>
    <w:tmpl w:val="B762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4CD95A3D"/>
    <w:multiLevelType w:val="hybridMultilevel"/>
    <w:tmpl w:val="57389750"/>
    <w:lvl w:ilvl="0" w:tplc="4409001B">
      <w:start w:val="1"/>
      <w:numFmt w:val="lowerRoman"/>
      <w:lvlText w:val="%1."/>
      <w:lvlJc w:val="right"/>
      <w:pPr>
        <w:ind w:left="1458" w:hanging="360"/>
      </w:pPr>
    </w:lvl>
    <w:lvl w:ilvl="1" w:tplc="44090019" w:tentative="1">
      <w:start w:val="1"/>
      <w:numFmt w:val="lowerLetter"/>
      <w:lvlText w:val="%2."/>
      <w:lvlJc w:val="left"/>
      <w:pPr>
        <w:ind w:left="2178" w:hanging="360"/>
      </w:pPr>
    </w:lvl>
    <w:lvl w:ilvl="2" w:tplc="4409001B" w:tentative="1">
      <w:start w:val="1"/>
      <w:numFmt w:val="lowerRoman"/>
      <w:lvlText w:val="%3."/>
      <w:lvlJc w:val="right"/>
      <w:pPr>
        <w:ind w:left="2898" w:hanging="180"/>
      </w:pPr>
    </w:lvl>
    <w:lvl w:ilvl="3" w:tplc="4409000F" w:tentative="1">
      <w:start w:val="1"/>
      <w:numFmt w:val="decimal"/>
      <w:lvlText w:val="%4."/>
      <w:lvlJc w:val="left"/>
      <w:pPr>
        <w:ind w:left="3618" w:hanging="360"/>
      </w:pPr>
    </w:lvl>
    <w:lvl w:ilvl="4" w:tplc="44090019" w:tentative="1">
      <w:start w:val="1"/>
      <w:numFmt w:val="lowerLetter"/>
      <w:lvlText w:val="%5."/>
      <w:lvlJc w:val="left"/>
      <w:pPr>
        <w:ind w:left="4338" w:hanging="360"/>
      </w:pPr>
    </w:lvl>
    <w:lvl w:ilvl="5" w:tplc="4409001B" w:tentative="1">
      <w:start w:val="1"/>
      <w:numFmt w:val="lowerRoman"/>
      <w:lvlText w:val="%6."/>
      <w:lvlJc w:val="right"/>
      <w:pPr>
        <w:ind w:left="5058" w:hanging="180"/>
      </w:pPr>
    </w:lvl>
    <w:lvl w:ilvl="6" w:tplc="4409000F" w:tentative="1">
      <w:start w:val="1"/>
      <w:numFmt w:val="decimal"/>
      <w:lvlText w:val="%7."/>
      <w:lvlJc w:val="left"/>
      <w:pPr>
        <w:ind w:left="5778" w:hanging="360"/>
      </w:pPr>
    </w:lvl>
    <w:lvl w:ilvl="7" w:tplc="44090019" w:tentative="1">
      <w:start w:val="1"/>
      <w:numFmt w:val="lowerLetter"/>
      <w:lvlText w:val="%8."/>
      <w:lvlJc w:val="left"/>
      <w:pPr>
        <w:ind w:left="6498" w:hanging="360"/>
      </w:pPr>
    </w:lvl>
    <w:lvl w:ilvl="8" w:tplc="4409001B" w:tentative="1">
      <w:start w:val="1"/>
      <w:numFmt w:val="lowerRoman"/>
      <w:lvlText w:val="%9."/>
      <w:lvlJc w:val="right"/>
      <w:pPr>
        <w:ind w:left="7218" w:hanging="180"/>
      </w:pPr>
    </w:lvl>
  </w:abstractNum>
  <w:abstractNum w:abstractNumId="971" w15:restartNumberingAfterBreak="0">
    <w:nsid w:val="4CDF4591"/>
    <w:multiLevelType w:val="hybridMultilevel"/>
    <w:tmpl w:val="40160AC4"/>
    <w:lvl w:ilvl="0" w:tplc="5604441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72" w15:restartNumberingAfterBreak="0">
    <w:nsid w:val="4CE06B6C"/>
    <w:multiLevelType w:val="hybridMultilevel"/>
    <w:tmpl w:val="95B019B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973" w15:restartNumberingAfterBreak="0">
    <w:nsid w:val="4CEC2E08"/>
    <w:multiLevelType w:val="multilevel"/>
    <w:tmpl w:val="2B00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4" w15:restartNumberingAfterBreak="0">
    <w:nsid w:val="4CF1023E"/>
    <w:multiLevelType w:val="multilevel"/>
    <w:tmpl w:val="5E12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5" w15:restartNumberingAfterBreak="0">
    <w:nsid w:val="4CF22191"/>
    <w:multiLevelType w:val="multilevel"/>
    <w:tmpl w:val="76AC4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6" w15:restartNumberingAfterBreak="0">
    <w:nsid w:val="4D0325C9"/>
    <w:multiLevelType w:val="multilevel"/>
    <w:tmpl w:val="9CF6093A"/>
    <w:lvl w:ilvl="0">
      <w:start w:val="1"/>
      <w:numFmt w:val="decimal"/>
      <w:pStyle w:val="ETS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7" w15:restartNumberingAfterBreak="0">
    <w:nsid w:val="4D1D260C"/>
    <w:multiLevelType w:val="multilevel"/>
    <w:tmpl w:val="4D1D260C"/>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78" w15:restartNumberingAfterBreak="0">
    <w:nsid w:val="4D225CD9"/>
    <w:multiLevelType w:val="hybridMultilevel"/>
    <w:tmpl w:val="74CC1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9" w15:restartNumberingAfterBreak="0">
    <w:nsid w:val="4D284E30"/>
    <w:multiLevelType w:val="multilevel"/>
    <w:tmpl w:val="BD6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0" w15:restartNumberingAfterBreak="0">
    <w:nsid w:val="4D3A6657"/>
    <w:multiLevelType w:val="hybridMultilevel"/>
    <w:tmpl w:val="C2DE465E"/>
    <w:lvl w:ilvl="0" w:tplc="44090001">
      <w:start w:val="1"/>
      <w:numFmt w:val="bullet"/>
      <w:lvlText w:val=""/>
      <w:lvlJc w:val="left"/>
      <w:pPr>
        <w:ind w:left="718" w:hanging="360"/>
      </w:pPr>
      <w:rPr>
        <w:rFonts w:ascii="Symbol" w:hAnsi="Symbol" w:hint="default"/>
      </w:rPr>
    </w:lvl>
    <w:lvl w:ilvl="1" w:tplc="44090003" w:tentative="1">
      <w:start w:val="1"/>
      <w:numFmt w:val="bullet"/>
      <w:lvlText w:val="o"/>
      <w:lvlJc w:val="left"/>
      <w:pPr>
        <w:ind w:left="1438" w:hanging="360"/>
      </w:pPr>
      <w:rPr>
        <w:rFonts w:ascii="Courier New" w:hAnsi="Courier New" w:cs="Courier New" w:hint="default"/>
      </w:rPr>
    </w:lvl>
    <w:lvl w:ilvl="2" w:tplc="44090005" w:tentative="1">
      <w:start w:val="1"/>
      <w:numFmt w:val="bullet"/>
      <w:lvlText w:val=""/>
      <w:lvlJc w:val="left"/>
      <w:pPr>
        <w:ind w:left="2158" w:hanging="360"/>
      </w:pPr>
      <w:rPr>
        <w:rFonts w:ascii="Wingdings" w:hAnsi="Wingdings" w:hint="default"/>
      </w:rPr>
    </w:lvl>
    <w:lvl w:ilvl="3" w:tplc="44090001" w:tentative="1">
      <w:start w:val="1"/>
      <w:numFmt w:val="bullet"/>
      <w:lvlText w:val=""/>
      <w:lvlJc w:val="left"/>
      <w:pPr>
        <w:ind w:left="2878" w:hanging="360"/>
      </w:pPr>
      <w:rPr>
        <w:rFonts w:ascii="Symbol" w:hAnsi="Symbol" w:hint="default"/>
      </w:rPr>
    </w:lvl>
    <w:lvl w:ilvl="4" w:tplc="44090003" w:tentative="1">
      <w:start w:val="1"/>
      <w:numFmt w:val="bullet"/>
      <w:lvlText w:val="o"/>
      <w:lvlJc w:val="left"/>
      <w:pPr>
        <w:ind w:left="3598" w:hanging="360"/>
      </w:pPr>
      <w:rPr>
        <w:rFonts w:ascii="Courier New" w:hAnsi="Courier New" w:cs="Courier New" w:hint="default"/>
      </w:rPr>
    </w:lvl>
    <w:lvl w:ilvl="5" w:tplc="44090005" w:tentative="1">
      <w:start w:val="1"/>
      <w:numFmt w:val="bullet"/>
      <w:lvlText w:val=""/>
      <w:lvlJc w:val="left"/>
      <w:pPr>
        <w:ind w:left="4318" w:hanging="360"/>
      </w:pPr>
      <w:rPr>
        <w:rFonts w:ascii="Wingdings" w:hAnsi="Wingdings" w:hint="default"/>
      </w:rPr>
    </w:lvl>
    <w:lvl w:ilvl="6" w:tplc="44090001" w:tentative="1">
      <w:start w:val="1"/>
      <w:numFmt w:val="bullet"/>
      <w:lvlText w:val=""/>
      <w:lvlJc w:val="left"/>
      <w:pPr>
        <w:ind w:left="5038" w:hanging="360"/>
      </w:pPr>
      <w:rPr>
        <w:rFonts w:ascii="Symbol" w:hAnsi="Symbol" w:hint="default"/>
      </w:rPr>
    </w:lvl>
    <w:lvl w:ilvl="7" w:tplc="44090003" w:tentative="1">
      <w:start w:val="1"/>
      <w:numFmt w:val="bullet"/>
      <w:lvlText w:val="o"/>
      <w:lvlJc w:val="left"/>
      <w:pPr>
        <w:ind w:left="5758" w:hanging="360"/>
      </w:pPr>
      <w:rPr>
        <w:rFonts w:ascii="Courier New" w:hAnsi="Courier New" w:cs="Courier New" w:hint="default"/>
      </w:rPr>
    </w:lvl>
    <w:lvl w:ilvl="8" w:tplc="44090005" w:tentative="1">
      <w:start w:val="1"/>
      <w:numFmt w:val="bullet"/>
      <w:lvlText w:val=""/>
      <w:lvlJc w:val="left"/>
      <w:pPr>
        <w:ind w:left="6478" w:hanging="360"/>
      </w:pPr>
      <w:rPr>
        <w:rFonts w:ascii="Wingdings" w:hAnsi="Wingdings" w:hint="default"/>
      </w:rPr>
    </w:lvl>
  </w:abstractNum>
  <w:abstractNum w:abstractNumId="981" w15:restartNumberingAfterBreak="0">
    <w:nsid w:val="4D3F3117"/>
    <w:multiLevelType w:val="multilevel"/>
    <w:tmpl w:val="4D3F3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2" w15:restartNumberingAfterBreak="0">
    <w:nsid w:val="4D4347F1"/>
    <w:multiLevelType w:val="hybridMultilevel"/>
    <w:tmpl w:val="43B6F6CC"/>
    <w:lvl w:ilvl="0" w:tplc="8828C8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83" w15:restartNumberingAfterBreak="0">
    <w:nsid w:val="4D4DC07F"/>
    <w:multiLevelType w:val="singleLevel"/>
    <w:tmpl w:val="4D4DC07F"/>
    <w:lvl w:ilvl="0">
      <w:numFmt w:val="bullet"/>
      <w:lvlText w:val="•"/>
      <w:lvlJc w:val="left"/>
      <w:rPr>
        <w:color w:val="3370FF"/>
      </w:rPr>
    </w:lvl>
  </w:abstractNum>
  <w:abstractNum w:abstractNumId="984" w15:restartNumberingAfterBreak="0">
    <w:nsid w:val="4D94DA66"/>
    <w:multiLevelType w:val="singleLevel"/>
    <w:tmpl w:val="4D94DA66"/>
    <w:lvl w:ilvl="0">
      <w:numFmt w:val="bullet"/>
      <w:lvlText w:val="•"/>
      <w:lvlJc w:val="left"/>
      <w:rPr>
        <w:color w:val="3370FF"/>
      </w:rPr>
    </w:lvl>
  </w:abstractNum>
  <w:abstractNum w:abstractNumId="985" w15:restartNumberingAfterBreak="0">
    <w:nsid w:val="4DA74EDB"/>
    <w:multiLevelType w:val="multilevel"/>
    <w:tmpl w:val="B64056C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6" w15:restartNumberingAfterBreak="0">
    <w:nsid w:val="4DC71954"/>
    <w:multiLevelType w:val="hybridMultilevel"/>
    <w:tmpl w:val="DE700BD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7" w15:restartNumberingAfterBreak="0">
    <w:nsid w:val="4DC829C2"/>
    <w:multiLevelType w:val="multilevel"/>
    <w:tmpl w:val="4DC829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88" w15:restartNumberingAfterBreak="0">
    <w:nsid w:val="4DD53C31"/>
    <w:multiLevelType w:val="hybridMultilevel"/>
    <w:tmpl w:val="EDFC70FE"/>
    <w:lvl w:ilvl="0" w:tplc="4B985560">
      <w:start w:val="1"/>
      <w:numFmt w:val="lowerRoman"/>
      <w:lvlText w:val="%1."/>
      <w:lvlJc w:val="left"/>
      <w:pPr>
        <w:ind w:left="1947"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D19A96EA">
      <w:numFmt w:val="bullet"/>
      <w:lvlText w:val="•"/>
      <w:lvlJc w:val="left"/>
      <w:pPr>
        <w:ind w:left="2738" w:hanging="721"/>
      </w:pPr>
      <w:rPr>
        <w:rFonts w:hint="default"/>
        <w:lang w:val="ms" w:eastAsia="en-US" w:bidi="ar-SA"/>
      </w:rPr>
    </w:lvl>
    <w:lvl w:ilvl="2" w:tplc="FA400736">
      <w:numFmt w:val="bullet"/>
      <w:lvlText w:val="•"/>
      <w:lvlJc w:val="left"/>
      <w:pPr>
        <w:ind w:left="3536" w:hanging="721"/>
      </w:pPr>
      <w:rPr>
        <w:rFonts w:hint="default"/>
        <w:lang w:val="ms" w:eastAsia="en-US" w:bidi="ar-SA"/>
      </w:rPr>
    </w:lvl>
    <w:lvl w:ilvl="3" w:tplc="16947252">
      <w:numFmt w:val="bullet"/>
      <w:lvlText w:val="•"/>
      <w:lvlJc w:val="left"/>
      <w:pPr>
        <w:ind w:left="4334" w:hanging="721"/>
      </w:pPr>
      <w:rPr>
        <w:rFonts w:hint="default"/>
        <w:lang w:val="ms" w:eastAsia="en-US" w:bidi="ar-SA"/>
      </w:rPr>
    </w:lvl>
    <w:lvl w:ilvl="4" w:tplc="4E86C946">
      <w:numFmt w:val="bullet"/>
      <w:lvlText w:val="•"/>
      <w:lvlJc w:val="left"/>
      <w:pPr>
        <w:ind w:left="5132" w:hanging="721"/>
      </w:pPr>
      <w:rPr>
        <w:rFonts w:hint="default"/>
        <w:lang w:val="ms" w:eastAsia="en-US" w:bidi="ar-SA"/>
      </w:rPr>
    </w:lvl>
    <w:lvl w:ilvl="5" w:tplc="246A3E0A">
      <w:numFmt w:val="bullet"/>
      <w:lvlText w:val="•"/>
      <w:lvlJc w:val="left"/>
      <w:pPr>
        <w:ind w:left="5930" w:hanging="721"/>
      </w:pPr>
      <w:rPr>
        <w:rFonts w:hint="default"/>
        <w:lang w:val="ms" w:eastAsia="en-US" w:bidi="ar-SA"/>
      </w:rPr>
    </w:lvl>
    <w:lvl w:ilvl="6" w:tplc="84B80206">
      <w:numFmt w:val="bullet"/>
      <w:lvlText w:val="•"/>
      <w:lvlJc w:val="left"/>
      <w:pPr>
        <w:ind w:left="6728" w:hanging="721"/>
      </w:pPr>
      <w:rPr>
        <w:rFonts w:hint="default"/>
        <w:lang w:val="ms" w:eastAsia="en-US" w:bidi="ar-SA"/>
      </w:rPr>
    </w:lvl>
    <w:lvl w:ilvl="7" w:tplc="014AE508">
      <w:numFmt w:val="bullet"/>
      <w:lvlText w:val="•"/>
      <w:lvlJc w:val="left"/>
      <w:pPr>
        <w:ind w:left="7526" w:hanging="721"/>
      </w:pPr>
      <w:rPr>
        <w:rFonts w:hint="default"/>
        <w:lang w:val="ms" w:eastAsia="en-US" w:bidi="ar-SA"/>
      </w:rPr>
    </w:lvl>
    <w:lvl w:ilvl="8" w:tplc="F48C5556">
      <w:numFmt w:val="bullet"/>
      <w:lvlText w:val="•"/>
      <w:lvlJc w:val="left"/>
      <w:pPr>
        <w:ind w:left="8324" w:hanging="721"/>
      </w:pPr>
      <w:rPr>
        <w:rFonts w:hint="default"/>
        <w:lang w:val="ms" w:eastAsia="en-US" w:bidi="ar-SA"/>
      </w:rPr>
    </w:lvl>
  </w:abstractNum>
  <w:abstractNum w:abstractNumId="989" w15:restartNumberingAfterBreak="0">
    <w:nsid w:val="4DDE7B78"/>
    <w:multiLevelType w:val="multilevel"/>
    <w:tmpl w:val="08CCD32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90" w15:restartNumberingAfterBreak="0">
    <w:nsid w:val="4E1A7B5A"/>
    <w:multiLevelType w:val="multilevel"/>
    <w:tmpl w:val="211C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4E234F1D"/>
    <w:multiLevelType w:val="multilevel"/>
    <w:tmpl w:val="8DD6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2" w15:restartNumberingAfterBreak="0">
    <w:nsid w:val="4E6665D7"/>
    <w:multiLevelType w:val="multilevel"/>
    <w:tmpl w:val="8758E5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93" w15:restartNumberingAfterBreak="0">
    <w:nsid w:val="4E6E2358"/>
    <w:multiLevelType w:val="multilevel"/>
    <w:tmpl w:val="4E6E23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4" w15:restartNumberingAfterBreak="0">
    <w:nsid w:val="4EBE1F95"/>
    <w:multiLevelType w:val="hybridMultilevel"/>
    <w:tmpl w:val="06D42F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5" w15:restartNumberingAfterBreak="0">
    <w:nsid w:val="4EC10C8A"/>
    <w:multiLevelType w:val="multilevel"/>
    <w:tmpl w:val="7CE62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6" w15:restartNumberingAfterBreak="0">
    <w:nsid w:val="4EC944AD"/>
    <w:multiLevelType w:val="hybridMultilevel"/>
    <w:tmpl w:val="D242E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7" w15:restartNumberingAfterBreak="0">
    <w:nsid w:val="4ED210B9"/>
    <w:multiLevelType w:val="singleLevel"/>
    <w:tmpl w:val="4ED210B9"/>
    <w:lvl w:ilvl="0">
      <w:start w:val="5"/>
      <w:numFmt w:val="decimal"/>
      <w:suff w:val="space"/>
      <w:lvlText w:val="%1."/>
      <w:lvlJc w:val="left"/>
    </w:lvl>
  </w:abstractNum>
  <w:abstractNum w:abstractNumId="998" w15:restartNumberingAfterBreak="0">
    <w:nsid w:val="4EF0165B"/>
    <w:multiLevelType w:val="multilevel"/>
    <w:tmpl w:val="88DA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9" w15:restartNumberingAfterBreak="0">
    <w:nsid w:val="4EFC5E8B"/>
    <w:multiLevelType w:val="multilevel"/>
    <w:tmpl w:val="71BE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4F5D792F"/>
    <w:multiLevelType w:val="multilevel"/>
    <w:tmpl w:val="BC1E7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1" w15:restartNumberingAfterBreak="0">
    <w:nsid w:val="4F7629FB"/>
    <w:multiLevelType w:val="hybridMultilevel"/>
    <w:tmpl w:val="6A968E86"/>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002" w15:restartNumberingAfterBreak="0">
    <w:nsid w:val="4F8F541E"/>
    <w:multiLevelType w:val="multilevel"/>
    <w:tmpl w:val="9F3E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3" w15:restartNumberingAfterBreak="0">
    <w:nsid w:val="4F9C5426"/>
    <w:multiLevelType w:val="multilevel"/>
    <w:tmpl w:val="1E50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4" w15:restartNumberingAfterBreak="0">
    <w:nsid w:val="4FA11B08"/>
    <w:multiLevelType w:val="multilevel"/>
    <w:tmpl w:val="7386669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05" w15:restartNumberingAfterBreak="0">
    <w:nsid w:val="4FC32810"/>
    <w:multiLevelType w:val="hybridMultilevel"/>
    <w:tmpl w:val="3A342A02"/>
    <w:lvl w:ilvl="0" w:tplc="44090017">
      <w:start w:val="1"/>
      <w:numFmt w:val="lowerLetter"/>
      <w:lvlText w:val="%1)"/>
      <w:lvlJc w:val="left"/>
      <w:pPr>
        <w:ind w:left="1462" w:hanging="360"/>
      </w:pPr>
    </w:lvl>
    <w:lvl w:ilvl="1" w:tplc="44090019" w:tentative="1">
      <w:start w:val="1"/>
      <w:numFmt w:val="lowerLetter"/>
      <w:lvlText w:val="%2."/>
      <w:lvlJc w:val="left"/>
      <w:pPr>
        <w:ind w:left="2182" w:hanging="360"/>
      </w:pPr>
    </w:lvl>
    <w:lvl w:ilvl="2" w:tplc="4409001B" w:tentative="1">
      <w:start w:val="1"/>
      <w:numFmt w:val="lowerRoman"/>
      <w:lvlText w:val="%3."/>
      <w:lvlJc w:val="right"/>
      <w:pPr>
        <w:ind w:left="2902" w:hanging="180"/>
      </w:pPr>
    </w:lvl>
    <w:lvl w:ilvl="3" w:tplc="4409000F" w:tentative="1">
      <w:start w:val="1"/>
      <w:numFmt w:val="decimal"/>
      <w:lvlText w:val="%4."/>
      <w:lvlJc w:val="left"/>
      <w:pPr>
        <w:ind w:left="3622" w:hanging="360"/>
      </w:pPr>
    </w:lvl>
    <w:lvl w:ilvl="4" w:tplc="44090019" w:tentative="1">
      <w:start w:val="1"/>
      <w:numFmt w:val="lowerLetter"/>
      <w:lvlText w:val="%5."/>
      <w:lvlJc w:val="left"/>
      <w:pPr>
        <w:ind w:left="4342" w:hanging="360"/>
      </w:pPr>
    </w:lvl>
    <w:lvl w:ilvl="5" w:tplc="4409001B" w:tentative="1">
      <w:start w:val="1"/>
      <w:numFmt w:val="lowerRoman"/>
      <w:lvlText w:val="%6."/>
      <w:lvlJc w:val="right"/>
      <w:pPr>
        <w:ind w:left="5062" w:hanging="180"/>
      </w:pPr>
    </w:lvl>
    <w:lvl w:ilvl="6" w:tplc="4409000F" w:tentative="1">
      <w:start w:val="1"/>
      <w:numFmt w:val="decimal"/>
      <w:lvlText w:val="%7."/>
      <w:lvlJc w:val="left"/>
      <w:pPr>
        <w:ind w:left="5782" w:hanging="360"/>
      </w:pPr>
    </w:lvl>
    <w:lvl w:ilvl="7" w:tplc="44090019" w:tentative="1">
      <w:start w:val="1"/>
      <w:numFmt w:val="lowerLetter"/>
      <w:lvlText w:val="%8."/>
      <w:lvlJc w:val="left"/>
      <w:pPr>
        <w:ind w:left="6502" w:hanging="360"/>
      </w:pPr>
    </w:lvl>
    <w:lvl w:ilvl="8" w:tplc="4409001B" w:tentative="1">
      <w:start w:val="1"/>
      <w:numFmt w:val="lowerRoman"/>
      <w:lvlText w:val="%9."/>
      <w:lvlJc w:val="right"/>
      <w:pPr>
        <w:ind w:left="7222" w:hanging="180"/>
      </w:pPr>
    </w:lvl>
  </w:abstractNum>
  <w:abstractNum w:abstractNumId="1006" w15:restartNumberingAfterBreak="0">
    <w:nsid w:val="500E694C"/>
    <w:multiLevelType w:val="hybridMultilevel"/>
    <w:tmpl w:val="C07A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7" w15:restartNumberingAfterBreak="0">
    <w:nsid w:val="50120166"/>
    <w:multiLevelType w:val="multilevel"/>
    <w:tmpl w:val="BD3AD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8" w15:restartNumberingAfterBreak="0">
    <w:nsid w:val="502A29B5"/>
    <w:multiLevelType w:val="hybridMultilevel"/>
    <w:tmpl w:val="60762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9" w15:restartNumberingAfterBreak="0">
    <w:nsid w:val="503724E8"/>
    <w:multiLevelType w:val="multilevel"/>
    <w:tmpl w:val="0D2A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0" w15:restartNumberingAfterBreak="0">
    <w:nsid w:val="504E1036"/>
    <w:multiLevelType w:val="hybridMultilevel"/>
    <w:tmpl w:val="5776A6C2"/>
    <w:lvl w:ilvl="0" w:tplc="0F9892BE">
      <w:start w:val="1"/>
      <w:numFmt w:val="decimal"/>
      <w:lvlText w:val="%1."/>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1" w:tplc="26248034">
      <w:numFmt w:val="bullet"/>
      <w:lvlText w:val="•"/>
      <w:lvlJc w:val="left"/>
      <w:pPr>
        <w:ind w:left="1459" w:hanging="329"/>
      </w:pPr>
      <w:rPr>
        <w:rFonts w:hint="default"/>
        <w:lang w:val="en-US" w:eastAsia="en-US" w:bidi="ar-SA"/>
      </w:rPr>
    </w:lvl>
    <w:lvl w:ilvl="2" w:tplc="ABAA09E8">
      <w:numFmt w:val="bullet"/>
      <w:lvlText w:val="•"/>
      <w:lvlJc w:val="left"/>
      <w:pPr>
        <w:ind w:left="2478" w:hanging="329"/>
      </w:pPr>
      <w:rPr>
        <w:rFonts w:hint="default"/>
        <w:lang w:val="en-US" w:eastAsia="en-US" w:bidi="ar-SA"/>
      </w:rPr>
    </w:lvl>
    <w:lvl w:ilvl="3" w:tplc="711A65AC">
      <w:numFmt w:val="bullet"/>
      <w:lvlText w:val="•"/>
      <w:lvlJc w:val="left"/>
      <w:pPr>
        <w:ind w:left="3497" w:hanging="329"/>
      </w:pPr>
      <w:rPr>
        <w:rFonts w:hint="default"/>
        <w:lang w:val="en-US" w:eastAsia="en-US" w:bidi="ar-SA"/>
      </w:rPr>
    </w:lvl>
    <w:lvl w:ilvl="4" w:tplc="D436D2B6">
      <w:numFmt w:val="bullet"/>
      <w:lvlText w:val="•"/>
      <w:lvlJc w:val="left"/>
      <w:pPr>
        <w:ind w:left="4517" w:hanging="329"/>
      </w:pPr>
      <w:rPr>
        <w:rFonts w:hint="default"/>
        <w:lang w:val="en-US" w:eastAsia="en-US" w:bidi="ar-SA"/>
      </w:rPr>
    </w:lvl>
    <w:lvl w:ilvl="5" w:tplc="440CEFE2">
      <w:numFmt w:val="bullet"/>
      <w:lvlText w:val="•"/>
      <w:lvlJc w:val="left"/>
      <w:pPr>
        <w:ind w:left="5536" w:hanging="329"/>
      </w:pPr>
      <w:rPr>
        <w:rFonts w:hint="default"/>
        <w:lang w:val="en-US" w:eastAsia="en-US" w:bidi="ar-SA"/>
      </w:rPr>
    </w:lvl>
    <w:lvl w:ilvl="6" w:tplc="55B691DE">
      <w:numFmt w:val="bullet"/>
      <w:lvlText w:val="•"/>
      <w:lvlJc w:val="left"/>
      <w:pPr>
        <w:ind w:left="6555" w:hanging="329"/>
      </w:pPr>
      <w:rPr>
        <w:rFonts w:hint="default"/>
        <w:lang w:val="en-US" w:eastAsia="en-US" w:bidi="ar-SA"/>
      </w:rPr>
    </w:lvl>
    <w:lvl w:ilvl="7" w:tplc="728CD07C">
      <w:numFmt w:val="bullet"/>
      <w:lvlText w:val="•"/>
      <w:lvlJc w:val="left"/>
      <w:pPr>
        <w:ind w:left="7575" w:hanging="329"/>
      </w:pPr>
      <w:rPr>
        <w:rFonts w:hint="default"/>
        <w:lang w:val="en-US" w:eastAsia="en-US" w:bidi="ar-SA"/>
      </w:rPr>
    </w:lvl>
    <w:lvl w:ilvl="8" w:tplc="D63E8F2A">
      <w:numFmt w:val="bullet"/>
      <w:lvlText w:val="•"/>
      <w:lvlJc w:val="left"/>
      <w:pPr>
        <w:ind w:left="8594" w:hanging="329"/>
      </w:pPr>
      <w:rPr>
        <w:rFonts w:hint="default"/>
        <w:lang w:val="en-US" w:eastAsia="en-US" w:bidi="ar-SA"/>
      </w:rPr>
    </w:lvl>
  </w:abstractNum>
  <w:abstractNum w:abstractNumId="1011" w15:restartNumberingAfterBreak="0">
    <w:nsid w:val="509F3CC4"/>
    <w:multiLevelType w:val="multilevel"/>
    <w:tmpl w:val="E2AC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2" w15:restartNumberingAfterBreak="0">
    <w:nsid w:val="50A22C61"/>
    <w:multiLevelType w:val="hybridMultilevel"/>
    <w:tmpl w:val="5C1E44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3" w15:restartNumberingAfterBreak="0">
    <w:nsid w:val="50AF20DA"/>
    <w:multiLevelType w:val="multilevel"/>
    <w:tmpl w:val="50AF20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14" w15:restartNumberingAfterBreak="0">
    <w:nsid w:val="50B32A44"/>
    <w:multiLevelType w:val="hybridMultilevel"/>
    <w:tmpl w:val="DF36C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5" w15:restartNumberingAfterBreak="0">
    <w:nsid w:val="50F17066"/>
    <w:multiLevelType w:val="multilevel"/>
    <w:tmpl w:val="7FA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6" w15:restartNumberingAfterBreak="0">
    <w:nsid w:val="51087891"/>
    <w:multiLevelType w:val="hybridMultilevel"/>
    <w:tmpl w:val="76144AEE"/>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17" w15:restartNumberingAfterBreak="0">
    <w:nsid w:val="512242D9"/>
    <w:multiLevelType w:val="multilevel"/>
    <w:tmpl w:val="B4AA4C02"/>
    <w:lvl w:ilvl="0">
      <w:start w:val="1"/>
      <w:numFmt w:val="decimal"/>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720" w:hanging="720"/>
      </w:pPr>
      <w:rPr>
        <w:rFonts w:hint="default"/>
      </w:rPr>
    </w:lvl>
    <w:lvl w:ilvl="2">
      <w:start w:val="1"/>
      <w:numFmt w:val="decimal"/>
      <w:isLgl/>
      <w:lvlText w:val="DO NOT USE %1.%2.%3"/>
      <w:lvlJc w:val="left"/>
      <w:pPr>
        <w:ind w:left="864" w:hanging="720"/>
      </w:pPr>
      <w:rPr>
        <w:rFonts w:hint="default"/>
      </w:rPr>
    </w:lvl>
    <w:lvl w:ilvl="3">
      <w:start w:val="1"/>
      <w:numFmt w:val="decimal"/>
      <w:isLgl/>
      <w:lvlText w:val="%1.%2.%4"/>
      <w:lvlJc w:val="left"/>
      <w:pPr>
        <w:ind w:left="720" w:hanging="720"/>
      </w:pPr>
      <w:rPr>
        <w:rFonts w:hint="default"/>
      </w:rPr>
    </w:lvl>
    <w:lvl w:ilvl="4">
      <w:start w:val="1"/>
      <w:numFmt w:val="decimal"/>
      <w:isLgl/>
      <w:lvlText w:val="%1.%2.%4.%5"/>
      <w:lvlJc w:val="left"/>
      <w:pPr>
        <w:ind w:left="720" w:hanging="720"/>
      </w:pPr>
      <w:rPr>
        <w:rFonts w:hint="default"/>
      </w:rPr>
    </w:lvl>
    <w:lvl w:ilvl="5">
      <w:start w:val="1"/>
      <w:numFmt w:val="lowerLetter"/>
      <w:lvlRestart w:val="0"/>
      <w:lvlText w:val="%6)"/>
      <w:lvlJc w:val="left"/>
      <w:pPr>
        <w:ind w:left="720" w:hanging="578"/>
      </w:pPr>
      <w:rPr>
        <w:rFonts w:hint="default"/>
      </w:rPr>
    </w:lvl>
    <w:lvl w:ilvl="6">
      <w:start w:val="1"/>
      <w:numFmt w:val="lowerRoman"/>
      <w:lvlText w:val="%7)"/>
      <w:lvlJc w:val="left"/>
      <w:pPr>
        <w:ind w:left="864" w:hanging="436"/>
      </w:pPr>
      <w:rPr>
        <w:rFonts w:hint="default"/>
      </w:rPr>
    </w:lvl>
    <w:lvl w:ilvl="7">
      <w:start w:val="1"/>
      <w:numFmt w:val="lowerLetter"/>
      <w:lvlText w:val="%8."/>
      <w:lvlJc w:val="left"/>
      <w:pPr>
        <w:ind w:left="864" w:hanging="720"/>
      </w:pPr>
      <w:rPr>
        <w:rFonts w:hint="default"/>
      </w:rPr>
    </w:lvl>
    <w:lvl w:ilvl="8">
      <w:start w:val="1"/>
      <w:numFmt w:val="lowerRoman"/>
      <w:lvlText w:val="%9)"/>
      <w:lvlJc w:val="left"/>
      <w:pPr>
        <w:ind w:left="864" w:hanging="720"/>
      </w:pPr>
      <w:rPr>
        <w:rFonts w:hint="default"/>
      </w:rPr>
    </w:lvl>
  </w:abstractNum>
  <w:abstractNum w:abstractNumId="1018" w15:restartNumberingAfterBreak="0">
    <w:nsid w:val="5143479E"/>
    <w:multiLevelType w:val="hybridMultilevel"/>
    <w:tmpl w:val="8C34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9" w15:restartNumberingAfterBreak="0">
    <w:nsid w:val="5162711E"/>
    <w:multiLevelType w:val="hybridMultilevel"/>
    <w:tmpl w:val="C396DBD8"/>
    <w:lvl w:ilvl="0" w:tplc="7F8E0CDC">
      <w:start w:val="1"/>
      <w:numFmt w:val="decimal"/>
      <w:lvlText w:val="%1."/>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1" w:tplc="D1D69DA6">
      <w:numFmt w:val="bullet"/>
      <w:lvlText w:val="•"/>
      <w:lvlJc w:val="left"/>
      <w:pPr>
        <w:ind w:left="1658" w:hanging="360"/>
      </w:pPr>
      <w:rPr>
        <w:rFonts w:hint="default"/>
        <w:lang w:val="en-US" w:eastAsia="en-US" w:bidi="ar-SA"/>
      </w:rPr>
    </w:lvl>
    <w:lvl w:ilvl="2" w:tplc="6E8435BA">
      <w:numFmt w:val="bullet"/>
      <w:lvlText w:val="•"/>
      <w:lvlJc w:val="left"/>
      <w:pPr>
        <w:ind w:left="2576" w:hanging="360"/>
      </w:pPr>
      <w:rPr>
        <w:rFonts w:hint="default"/>
        <w:lang w:val="en-US" w:eastAsia="en-US" w:bidi="ar-SA"/>
      </w:rPr>
    </w:lvl>
    <w:lvl w:ilvl="3" w:tplc="83500E98">
      <w:numFmt w:val="bullet"/>
      <w:lvlText w:val="•"/>
      <w:lvlJc w:val="left"/>
      <w:pPr>
        <w:ind w:left="3494" w:hanging="360"/>
      </w:pPr>
      <w:rPr>
        <w:rFonts w:hint="default"/>
        <w:lang w:val="en-US" w:eastAsia="en-US" w:bidi="ar-SA"/>
      </w:rPr>
    </w:lvl>
    <w:lvl w:ilvl="4" w:tplc="2F08B544">
      <w:numFmt w:val="bullet"/>
      <w:lvlText w:val="•"/>
      <w:lvlJc w:val="left"/>
      <w:pPr>
        <w:ind w:left="4412" w:hanging="360"/>
      </w:pPr>
      <w:rPr>
        <w:rFonts w:hint="default"/>
        <w:lang w:val="en-US" w:eastAsia="en-US" w:bidi="ar-SA"/>
      </w:rPr>
    </w:lvl>
    <w:lvl w:ilvl="5" w:tplc="A21CB88C">
      <w:numFmt w:val="bullet"/>
      <w:lvlText w:val="•"/>
      <w:lvlJc w:val="left"/>
      <w:pPr>
        <w:ind w:left="5331" w:hanging="360"/>
      </w:pPr>
      <w:rPr>
        <w:rFonts w:hint="default"/>
        <w:lang w:val="en-US" w:eastAsia="en-US" w:bidi="ar-SA"/>
      </w:rPr>
    </w:lvl>
    <w:lvl w:ilvl="6" w:tplc="8546625E">
      <w:numFmt w:val="bullet"/>
      <w:lvlText w:val="•"/>
      <w:lvlJc w:val="left"/>
      <w:pPr>
        <w:ind w:left="6249" w:hanging="360"/>
      </w:pPr>
      <w:rPr>
        <w:rFonts w:hint="default"/>
        <w:lang w:val="en-US" w:eastAsia="en-US" w:bidi="ar-SA"/>
      </w:rPr>
    </w:lvl>
    <w:lvl w:ilvl="7" w:tplc="4D029852">
      <w:numFmt w:val="bullet"/>
      <w:lvlText w:val="•"/>
      <w:lvlJc w:val="left"/>
      <w:pPr>
        <w:ind w:left="7167" w:hanging="360"/>
      </w:pPr>
      <w:rPr>
        <w:rFonts w:hint="default"/>
        <w:lang w:val="en-US" w:eastAsia="en-US" w:bidi="ar-SA"/>
      </w:rPr>
    </w:lvl>
    <w:lvl w:ilvl="8" w:tplc="312262D6">
      <w:numFmt w:val="bullet"/>
      <w:lvlText w:val="•"/>
      <w:lvlJc w:val="left"/>
      <w:pPr>
        <w:ind w:left="8085" w:hanging="360"/>
      </w:pPr>
      <w:rPr>
        <w:rFonts w:hint="default"/>
        <w:lang w:val="en-US" w:eastAsia="en-US" w:bidi="ar-SA"/>
      </w:rPr>
    </w:lvl>
  </w:abstractNum>
  <w:abstractNum w:abstractNumId="1020" w15:restartNumberingAfterBreak="0">
    <w:nsid w:val="5167252B"/>
    <w:multiLevelType w:val="multilevel"/>
    <w:tmpl w:val="57B63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1" w15:restartNumberingAfterBreak="0">
    <w:nsid w:val="51777C98"/>
    <w:multiLevelType w:val="multilevel"/>
    <w:tmpl w:val="54EE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2" w15:restartNumberingAfterBreak="0">
    <w:nsid w:val="51A2732B"/>
    <w:multiLevelType w:val="multilevel"/>
    <w:tmpl w:val="F3DE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3" w15:restartNumberingAfterBreak="0">
    <w:nsid w:val="51E504A4"/>
    <w:multiLevelType w:val="hybridMultilevel"/>
    <w:tmpl w:val="37981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4" w15:restartNumberingAfterBreak="0">
    <w:nsid w:val="51F27B62"/>
    <w:multiLevelType w:val="multilevel"/>
    <w:tmpl w:val="51F27B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25" w15:restartNumberingAfterBreak="0">
    <w:nsid w:val="51F578F1"/>
    <w:multiLevelType w:val="multilevel"/>
    <w:tmpl w:val="21DC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6" w15:restartNumberingAfterBreak="0">
    <w:nsid w:val="52315FB5"/>
    <w:multiLevelType w:val="multilevel"/>
    <w:tmpl w:val="52315F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27" w15:restartNumberingAfterBreak="0">
    <w:nsid w:val="523C1287"/>
    <w:multiLevelType w:val="hybridMultilevel"/>
    <w:tmpl w:val="3F9CCB04"/>
    <w:lvl w:ilvl="0" w:tplc="1F289B92">
      <w:start w:val="1"/>
      <w:numFmt w:val="decimal"/>
      <w:lvlText w:val="%1)"/>
      <w:lvlJc w:val="left"/>
      <w:pPr>
        <w:ind w:left="360" w:hanging="360"/>
      </w:pPr>
      <w:rPr>
        <w:rFonts w:hint="default"/>
      </w:rPr>
    </w:lvl>
    <w:lvl w:ilvl="1" w:tplc="9790EC30" w:tentative="1">
      <w:start w:val="1"/>
      <w:numFmt w:val="lowerLetter"/>
      <w:lvlText w:val="%2."/>
      <w:lvlJc w:val="left"/>
      <w:pPr>
        <w:ind w:left="1080" w:hanging="360"/>
      </w:pPr>
    </w:lvl>
    <w:lvl w:ilvl="2" w:tplc="7034F1F0" w:tentative="1">
      <w:start w:val="1"/>
      <w:numFmt w:val="lowerRoman"/>
      <w:lvlText w:val="%3."/>
      <w:lvlJc w:val="right"/>
      <w:pPr>
        <w:ind w:left="1800" w:hanging="180"/>
      </w:pPr>
    </w:lvl>
    <w:lvl w:ilvl="3" w:tplc="20B064DA" w:tentative="1">
      <w:start w:val="1"/>
      <w:numFmt w:val="decimal"/>
      <w:lvlText w:val="%4."/>
      <w:lvlJc w:val="left"/>
      <w:pPr>
        <w:ind w:left="2520" w:hanging="360"/>
      </w:pPr>
    </w:lvl>
    <w:lvl w:ilvl="4" w:tplc="86FA89D4" w:tentative="1">
      <w:start w:val="1"/>
      <w:numFmt w:val="lowerLetter"/>
      <w:lvlText w:val="%5."/>
      <w:lvlJc w:val="left"/>
      <w:pPr>
        <w:ind w:left="3240" w:hanging="360"/>
      </w:pPr>
    </w:lvl>
    <w:lvl w:ilvl="5" w:tplc="054818B0" w:tentative="1">
      <w:start w:val="1"/>
      <w:numFmt w:val="lowerRoman"/>
      <w:lvlText w:val="%6."/>
      <w:lvlJc w:val="right"/>
      <w:pPr>
        <w:ind w:left="3960" w:hanging="180"/>
      </w:pPr>
    </w:lvl>
    <w:lvl w:ilvl="6" w:tplc="591E5D80" w:tentative="1">
      <w:start w:val="1"/>
      <w:numFmt w:val="decimal"/>
      <w:lvlText w:val="%7."/>
      <w:lvlJc w:val="left"/>
      <w:pPr>
        <w:ind w:left="4680" w:hanging="360"/>
      </w:pPr>
    </w:lvl>
    <w:lvl w:ilvl="7" w:tplc="5308D11A" w:tentative="1">
      <w:start w:val="1"/>
      <w:numFmt w:val="lowerLetter"/>
      <w:lvlText w:val="%8."/>
      <w:lvlJc w:val="left"/>
      <w:pPr>
        <w:ind w:left="5400" w:hanging="360"/>
      </w:pPr>
    </w:lvl>
    <w:lvl w:ilvl="8" w:tplc="492C9E28" w:tentative="1">
      <w:start w:val="1"/>
      <w:numFmt w:val="lowerRoman"/>
      <w:lvlText w:val="%9."/>
      <w:lvlJc w:val="right"/>
      <w:pPr>
        <w:ind w:left="6120" w:hanging="180"/>
      </w:pPr>
    </w:lvl>
  </w:abstractNum>
  <w:abstractNum w:abstractNumId="1028" w15:restartNumberingAfterBreak="0">
    <w:nsid w:val="525D77AA"/>
    <w:multiLevelType w:val="hybridMultilevel"/>
    <w:tmpl w:val="E864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9"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030" w15:restartNumberingAfterBreak="0">
    <w:nsid w:val="528329D1"/>
    <w:multiLevelType w:val="multilevel"/>
    <w:tmpl w:val="C7024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1"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32" w15:restartNumberingAfterBreak="0">
    <w:nsid w:val="52E9028D"/>
    <w:multiLevelType w:val="hybridMultilevel"/>
    <w:tmpl w:val="226A7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3" w15:restartNumberingAfterBreak="0">
    <w:nsid w:val="531B0283"/>
    <w:multiLevelType w:val="hybridMultilevel"/>
    <w:tmpl w:val="933E51DE"/>
    <w:lvl w:ilvl="0" w:tplc="EA9E400C">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34" w15:restartNumberingAfterBreak="0">
    <w:nsid w:val="5337194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35" w15:restartNumberingAfterBreak="0">
    <w:nsid w:val="534012DC"/>
    <w:multiLevelType w:val="hybridMultilevel"/>
    <w:tmpl w:val="FA3A47CE"/>
    <w:lvl w:ilvl="0" w:tplc="F82EBE86">
      <w:start w:val="1"/>
      <w:numFmt w:val="decimal"/>
      <w:lvlText w:val="%1."/>
      <w:lvlJc w:val="left"/>
      <w:pPr>
        <w:ind w:left="720" w:hanging="360"/>
      </w:pPr>
    </w:lvl>
    <w:lvl w:ilvl="1" w:tplc="C082E46A">
      <w:start w:val="1"/>
      <w:numFmt w:val="lowerLetter"/>
      <w:lvlText w:val="%2."/>
      <w:lvlJc w:val="left"/>
      <w:pPr>
        <w:ind w:left="1440" w:hanging="360"/>
      </w:pPr>
    </w:lvl>
    <w:lvl w:ilvl="2" w:tplc="3E4E809E">
      <w:start w:val="1"/>
      <w:numFmt w:val="lowerRoman"/>
      <w:lvlText w:val="%3."/>
      <w:lvlJc w:val="right"/>
      <w:pPr>
        <w:ind w:left="2160" w:hanging="180"/>
      </w:pPr>
    </w:lvl>
    <w:lvl w:ilvl="3" w:tplc="975E7024">
      <w:start w:val="1"/>
      <w:numFmt w:val="decimal"/>
      <w:lvlText w:val="%4."/>
      <w:lvlJc w:val="left"/>
      <w:pPr>
        <w:ind w:left="2880" w:hanging="360"/>
      </w:pPr>
    </w:lvl>
    <w:lvl w:ilvl="4" w:tplc="6EDEAC1A">
      <w:start w:val="1"/>
      <w:numFmt w:val="lowerLetter"/>
      <w:lvlText w:val="%5."/>
      <w:lvlJc w:val="left"/>
      <w:pPr>
        <w:ind w:left="3600" w:hanging="360"/>
      </w:pPr>
    </w:lvl>
    <w:lvl w:ilvl="5" w:tplc="E88E4494">
      <w:start w:val="1"/>
      <w:numFmt w:val="lowerRoman"/>
      <w:lvlText w:val="%6."/>
      <w:lvlJc w:val="right"/>
      <w:pPr>
        <w:ind w:left="4320" w:hanging="180"/>
      </w:pPr>
    </w:lvl>
    <w:lvl w:ilvl="6" w:tplc="5450E810">
      <w:start w:val="1"/>
      <w:numFmt w:val="decimal"/>
      <w:lvlText w:val="%7."/>
      <w:lvlJc w:val="left"/>
      <w:pPr>
        <w:ind w:left="5040" w:hanging="360"/>
      </w:pPr>
    </w:lvl>
    <w:lvl w:ilvl="7" w:tplc="2FA2DEF2">
      <w:start w:val="1"/>
      <w:numFmt w:val="lowerLetter"/>
      <w:lvlText w:val="%8."/>
      <w:lvlJc w:val="left"/>
      <w:pPr>
        <w:ind w:left="5760" w:hanging="360"/>
      </w:pPr>
    </w:lvl>
    <w:lvl w:ilvl="8" w:tplc="A576150C">
      <w:start w:val="1"/>
      <w:numFmt w:val="lowerRoman"/>
      <w:lvlText w:val="%9."/>
      <w:lvlJc w:val="right"/>
      <w:pPr>
        <w:ind w:left="6480" w:hanging="180"/>
      </w:pPr>
    </w:lvl>
  </w:abstractNum>
  <w:abstractNum w:abstractNumId="1036" w15:restartNumberingAfterBreak="0">
    <w:nsid w:val="534B1BFA"/>
    <w:multiLevelType w:val="multilevel"/>
    <w:tmpl w:val="FCBAF08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7" w15:restartNumberingAfterBreak="0">
    <w:nsid w:val="535227FD"/>
    <w:multiLevelType w:val="hybridMultilevel"/>
    <w:tmpl w:val="C25A9FF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38" w15:restartNumberingAfterBreak="0">
    <w:nsid w:val="53651F46"/>
    <w:multiLevelType w:val="hybridMultilevel"/>
    <w:tmpl w:val="F966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9" w15:restartNumberingAfterBreak="0">
    <w:nsid w:val="5366262D"/>
    <w:multiLevelType w:val="hybridMultilevel"/>
    <w:tmpl w:val="4C826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0" w15:restartNumberingAfterBreak="0">
    <w:nsid w:val="536C11BC"/>
    <w:multiLevelType w:val="multilevel"/>
    <w:tmpl w:val="5F640B8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1" w15:restartNumberingAfterBreak="0">
    <w:nsid w:val="5373339B"/>
    <w:multiLevelType w:val="multilevel"/>
    <w:tmpl w:val="07B63DD0"/>
    <w:lvl w:ilvl="0">
      <w:start w:val="1"/>
      <w:numFmt w:val="decimal"/>
      <w:lvlText w:val="%1."/>
      <w:lvlJc w:val="left"/>
      <w:pPr>
        <w:ind w:left="720" w:hanging="360"/>
      </w:pPr>
      <w:rPr>
        <w:rFonts w:ascii="Times New Roman" w:eastAsia="Calibri" w:hAnsi="Times New Roman" w:cs="Times New Roman"/>
        <w:color w:val="00000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2" w15:restartNumberingAfterBreak="0">
    <w:nsid w:val="537570B7"/>
    <w:multiLevelType w:val="multilevel"/>
    <w:tmpl w:val="537570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43" w15:restartNumberingAfterBreak="0">
    <w:nsid w:val="537755DE"/>
    <w:multiLevelType w:val="multilevel"/>
    <w:tmpl w:val="6A4C48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4" w15:restartNumberingAfterBreak="0">
    <w:nsid w:val="539E09DC"/>
    <w:multiLevelType w:val="multilevel"/>
    <w:tmpl w:val="CFEE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5" w15:restartNumberingAfterBreak="0">
    <w:nsid w:val="53D71482"/>
    <w:multiLevelType w:val="hybridMultilevel"/>
    <w:tmpl w:val="B2E0B452"/>
    <w:lvl w:ilvl="0" w:tplc="3A0E8758">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046" w15:restartNumberingAfterBreak="0">
    <w:nsid w:val="54075998"/>
    <w:multiLevelType w:val="multilevel"/>
    <w:tmpl w:val="A5AADE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47" w15:restartNumberingAfterBreak="0">
    <w:nsid w:val="541A3843"/>
    <w:multiLevelType w:val="hybridMultilevel"/>
    <w:tmpl w:val="2732FA0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48" w15:restartNumberingAfterBreak="0">
    <w:nsid w:val="541F661C"/>
    <w:multiLevelType w:val="hybridMultilevel"/>
    <w:tmpl w:val="047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9" w15:restartNumberingAfterBreak="0">
    <w:nsid w:val="54242EB2"/>
    <w:multiLevelType w:val="hybridMultilevel"/>
    <w:tmpl w:val="141CEB9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50" w15:restartNumberingAfterBreak="0">
    <w:nsid w:val="544E6D5E"/>
    <w:multiLevelType w:val="hybridMultilevel"/>
    <w:tmpl w:val="6A70A5FA"/>
    <w:lvl w:ilvl="0" w:tplc="16700E9A">
      <w:start w:val="19"/>
      <w:numFmt w:val="bullet"/>
      <w:lvlText w:val=""/>
      <w:lvlJc w:val="left"/>
      <w:pPr>
        <w:ind w:left="468" w:hanging="360"/>
      </w:pPr>
      <w:rPr>
        <w:rFonts w:ascii="Wingdings" w:eastAsia="Times New Roman" w:hAnsi="Wingdings" w:cs="Times New Roman" w:hint="default"/>
      </w:rPr>
    </w:lvl>
    <w:lvl w:ilvl="1" w:tplc="44090003" w:tentative="1">
      <w:start w:val="1"/>
      <w:numFmt w:val="bullet"/>
      <w:lvlText w:val="o"/>
      <w:lvlJc w:val="left"/>
      <w:pPr>
        <w:ind w:left="1188" w:hanging="360"/>
      </w:pPr>
      <w:rPr>
        <w:rFonts w:ascii="Courier New" w:hAnsi="Courier New" w:cs="Courier New" w:hint="default"/>
      </w:rPr>
    </w:lvl>
    <w:lvl w:ilvl="2" w:tplc="44090005" w:tentative="1">
      <w:start w:val="1"/>
      <w:numFmt w:val="bullet"/>
      <w:lvlText w:val=""/>
      <w:lvlJc w:val="left"/>
      <w:pPr>
        <w:ind w:left="1908" w:hanging="360"/>
      </w:pPr>
      <w:rPr>
        <w:rFonts w:ascii="Wingdings" w:hAnsi="Wingdings" w:hint="default"/>
      </w:rPr>
    </w:lvl>
    <w:lvl w:ilvl="3" w:tplc="44090001" w:tentative="1">
      <w:start w:val="1"/>
      <w:numFmt w:val="bullet"/>
      <w:lvlText w:val=""/>
      <w:lvlJc w:val="left"/>
      <w:pPr>
        <w:ind w:left="2628" w:hanging="360"/>
      </w:pPr>
      <w:rPr>
        <w:rFonts w:ascii="Symbol" w:hAnsi="Symbol" w:hint="default"/>
      </w:rPr>
    </w:lvl>
    <w:lvl w:ilvl="4" w:tplc="44090003" w:tentative="1">
      <w:start w:val="1"/>
      <w:numFmt w:val="bullet"/>
      <w:lvlText w:val="o"/>
      <w:lvlJc w:val="left"/>
      <w:pPr>
        <w:ind w:left="3348" w:hanging="360"/>
      </w:pPr>
      <w:rPr>
        <w:rFonts w:ascii="Courier New" w:hAnsi="Courier New" w:cs="Courier New" w:hint="default"/>
      </w:rPr>
    </w:lvl>
    <w:lvl w:ilvl="5" w:tplc="44090005" w:tentative="1">
      <w:start w:val="1"/>
      <w:numFmt w:val="bullet"/>
      <w:lvlText w:val=""/>
      <w:lvlJc w:val="left"/>
      <w:pPr>
        <w:ind w:left="4068" w:hanging="360"/>
      </w:pPr>
      <w:rPr>
        <w:rFonts w:ascii="Wingdings" w:hAnsi="Wingdings" w:hint="default"/>
      </w:rPr>
    </w:lvl>
    <w:lvl w:ilvl="6" w:tplc="44090001" w:tentative="1">
      <w:start w:val="1"/>
      <w:numFmt w:val="bullet"/>
      <w:lvlText w:val=""/>
      <w:lvlJc w:val="left"/>
      <w:pPr>
        <w:ind w:left="4788" w:hanging="360"/>
      </w:pPr>
      <w:rPr>
        <w:rFonts w:ascii="Symbol" w:hAnsi="Symbol" w:hint="default"/>
      </w:rPr>
    </w:lvl>
    <w:lvl w:ilvl="7" w:tplc="44090003" w:tentative="1">
      <w:start w:val="1"/>
      <w:numFmt w:val="bullet"/>
      <w:lvlText w:val="o"/>
      <w:lvlJc w:val="left"/>
      <w:pPr>
        <w:ind w:left="5508" w:hanging="360"/>
      </w:pPr>
      <w:rPr>
        <w:rFonts w:ascii="Courier New" w:hAnsi="Courier New" w:cs="Courier New" w:hint="default"/>
      </w:rPr>
    </w:lvl>
    <w:lvl w:ilvl="8" w:tplc="44090005" w:tentative="1">
      <w:start w:val="1"/>
      <w:numFmt w:val="bullet"/>
      <w:lvlText w:val=""/>
      <w:lvlJc w:val="left"/>
      <w:pPr>
        <w:ind w:left="6228" w:hanging="360"/>
      </w:pPr>
      <w:rPr>
        <w:rFonts w:ascii="Wingdings" w:hAnsi="Wingdings" w:hint="default"/>
      </w:rPr>
    </w:lvl>
  </w:abstractNum>
  <w:abstractNum w:abstractNumId="1051" w15:restartNumberingAfterBreak="0">
    <w:nsid w:val="54521C52"/>
    <w:multiLevelType w:val="multilevel"/>
    <w:tmpl w:val="496A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2" w15:restartNumberingAfterBreak="0">
    <w:nsid w:val="54615685"/>
    <w:multiLevelType w:val="multilevel"/>
    <w:tmpl w:val="0A42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3" w15:restartNumberingAfterBreak="0">
    <w:nsid w:val="546442E2"/>
    <w:multiLevelType w:val="hybridMultilevel"/>
    <w:tmpl w:val="2BF6D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4" w15:restartNumberingAfterBreak="0">
    <w:nsid w:val="54895BEF"/>
    <w:multiLevelType w:val="multilevel"/>
    <w:tmpl w:val="363633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5" w15:restartNumberingAfterBreak="0">
    <w:nsid w:val="54C12C0C"/>
    <w:multiLevelType w:val="multilevel"/>
    <w:tmpl w:val="A4B07C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56" w15:restartNumberingAfterBreak="0">
    <w:nsid w:val="54DC49B6"/>
    <w:multiLevelType w:val="hybridMultilevel"/>
    <w:tmpl w:val="2A3EE302"/>
    <w:lvl w:ilvl="0" w:tplc="66D098C0">
      <w:start w:val="1"/>
      <w:numFmt w:val="lowerLetter"/>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718C61AE">
      <w:numFmt w:val="bullet"/>
      <w:lvlText w:val="•"/>
      <w:lvlJc w:val="left"/>
      <w:pPr>
        <w:ind w:left="2414" w:hanging="353"/>
      </w:pPr>
      <w:rPr>
        <w:rFonts w:hint="default"/>
        <w:lang w:val="ms" w:eastAsia="en-US" w:bidi="ar-SA"/>
      </w:rPr>
    </w:lvl>
    <w:lvl w:ilvl="2" w:tplc="AC9C85E6">
      <w:numFmt w:val="bullet"/>
      <w:lvlText w:val="•"/>
      <w:lvlJc w:val="left"/>
      <w:pPr>
        <w:ind w:left="3248" w:hanging="353"/>
      </w:pPr>
      <w:rPr>
        <w:rFonts w:hint="default"/>
        <w:lang w:val="ms" w:eastAsia="en-US" w:bidi="ar-SA"/>
      </w:rPr>
    </w:lvl>
    <w:lvl w:ilvl="3" w:tplc="3D7C2882">
      <w:numFmt w:val="bullet"/>
      <w:lvlText w:val="•"/>
      <w:lvlJc w:val="left"/>
      <w:pPr>
        <w:ind w:left="4082" w:hanging="353"/>
      </w:pPr>
      <w:rPr>
        <w:rFonts w:hint="default"/>
        <w:lang w:val="ms" w:eastAsia="en-US" w:bidi="ar-SA"/>
      </w:rPr>
    </w:lvl>
    <w:lvl w:ilvl="4" w:tplc="549C5E2A">
      <w:numFmt w:val="bullet"/>
      <w:lvlText w:val="•"/>
      <w:lvlJc w:val="left"/>
      <w:pPr>
        <w:ind w:left="4916" w:hanging="353"/>
      </w:pPr>
      <w:rPr>
        <w:rFonts w:hint="default"/>
        <w:lang w:val="ms" w:eastAsia="en-US" w:bidi="ar-SA"/>
      </w:rPr>
    </w:lvl>
    <w:lvl w:ilvl="5" w:tplc="F79CCE32">
      <w:numFmt w:val="bullet"/>
      <w:lvlText w:val="•"/>
      <w:lvlJc w:val="left"/>
      <w:pPr>
        <w:ind w:left="5750" w:hanging="353"/>
      </w:pPr>
      <w:rPr>
        <w:rFonts w:hint="default"/>
        <w:lang w:val="ms" w:eastAsia="en-US" w:bidi="ar-SA"/>
      </w:rPr>
    </w:lvl>
    <w:lvl w:ilvl="6" w:tplc="EB4EA3B2">
      <w:numFmt w:val="bullet"/>
      <w:lvlText w:val="•"/>
      <w:lvlJc w:val="left"/>
      <w:pPr>
        <w:ind w:left="6584" w:hanging="353"/>
      </w:pPr>
      <w:rPr>
        <w:rFonts w:hint="default"/>
        <w:lang w:val="ms" w:eastAsia="en-US" w:bidi="ar-SA"/>
      </w:rPr>
    </w:lvl>
    <w:lvl w:ilvl="7" w:tplc="8584A9A6">
      <w:numFmt w:val="bullet"/>
      <w:lvlText w:val="•"/>
      <w:lvlJc w:val="left"/>
      <w:pPr>
        <w:ind w:left="7418" w:hanging="353"/>
      </w:pPr>
      <w:rPr>
        <w:rFonts w:hint="default"/>
        <w:lang w:val="ms" w:eastAsia="en-US" w:bidi="ar-SA"/>
      </w:rPr>
    </w:lvl>
    <w:lvl w:ilvl="8" w:tplc="F9C82A42">
      <w:numFmt w:val="bullet"/>
      <w:lvlText w:val="•"/>
      <w:lvlJc w:val="left"/>
      <w:pPr>
        <w:ind w:left="8252" w:hanging="353"/>
      </w:pPr>
      <w:rPr>
        <w:rFonts w:hint="default"/>
        <w:lang w:val="ms" w:eastAsia="en-US" w:bidi="ar-SA"/>
      </w:rPr>
    </w:lvl>
  </w:abstractNum>
  <w:abstractNum w:abstractNumId="1057" w15:restartNumberingAfterBreak="0">
    <w:nsid w:val="54E75AA8"/>
    <w:multiLevelType w:val="multilevel"/>
    <w:tmpl w:val="34C4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8" w15:restartNumberingAfterBreak="0">
    <w:nsid w:val="55183A8D"/>
    <w:multiLevelType w:val="hybridMultilevel"/>
    <w:tmpl w:val="DEE6C078"/>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059" w15:restartNumberingAfterBreak="0">
    <w:nsid w:val="551C507B"/>
    <w:multiLevelType w:val="multilevel"/>
    <w:tmpl w:val="9E52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0" w15:restartNumberingAfterBreak="0">
    <w:nsid w:val="553C1453"/>
    <w:multiLevelType w:val="hybridMultilevel"/>
    <w:tmpl w:val="86108AD8"/>
    <w:lvl w:ilvl="0" w:tplc="CEBC7F8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1" w15:restartNumberingAfterBreak="0">
    <w:nsid w:val="554C1CAA"/>
    <w:multiLevelType w:val="hybridMultilevel"/>
    <w:tmpl w:val="DB6A0582"/>
    <w:lvl w:ilvl="0" w:tplc="850A5864">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58E25386">
      <w:numFmt w:val="bullet"/>
      <w:lvlText w:val="•"/>
      <w:lvlJc w:val="left"/>
      <w:pPr>
        <w:ind w:left="1317" w:hanging="425"/>
      </w:pPr>
      <w:rPr>
        <w:rFonts w:hint="default"/>
        <w:lang w:val="en-US" w:eastAsia="en-US" w:bidi="ar-SA"/>
      </w:rPr>
    </w:lvl>
    <w:lvl w:ilvl="2" w:tplc="8DCE7D96">
      <w:numFmt w:val="bullet"/>
      <w:lvlText w:val="•"/>
      <w:lvlJc w:val="left"/>
      <w:pPr>
        <w:ind w:left="2195" w:hanging="425"/>
      </w:pPr>
      <w:rPr>
        <w:rFonts w:hint="default"/>
        <w:lang w:val="en-US" w:eastAsia="en-US" w:bidi="ar-SA"/>
      </w:rPr>
    </w:lvl>
    <w:lvl w:ilvl="3" w:tplc="7B141070">
      <w:numFmt w:val="bullet"/>
      <w:lvlText w:val="•"/>
      <w:lvlJc w:val="left"/>
      <w:pPr>
        <w:ind w:left="3073" w:hanging="425"/>
      </w:pPr>
      <w:rPr>
        <w:rFonts w:hint="default"/>
        <w:lang w:val="en-US" w:eastAsia="en-US" w:bidi="ar-SA"/>
      </w:rPr>
    </w:lvl>
    <w:lvl w:ilvl="4" w:tplc="E40666D8">
      <w:numFmt w:val="bullet"/>
      <w:lvlText w:val="•"/>
      <w:lvlJc w:val="left"/>
      <w:pPr>
        <w:ind w:left="3950" w:hanging="425"/>
      </w:pPr>
      <w:rPr>
        <w:rFonts w:hint="default"/>
        <w:lang w:val="en-US" w:eastAsia="en-US" w:bidi="ar-SA"/>
      </w:rPr>
    </w:lvl>
    <w:lvl w:ilvl="5" w:tplc="F44CB620">
      <w:numFmt w:val="bullet"/>
      <w:lvlText w:val="•"/>
      <w:lvlJc w:val="left"/>
      <w:pPr>
        <w:ind w:left="4828" w:hanging="425"/>
      </w:pPr>
      <w:rPr>
        <w:rFonts w:hint="default"/>
        <w:lang w:val="en-US" w:eastAsia="en-US" w:bidi="ar-SA"/>
      </w:rPr>
    </w:lvl>
    <w:lvl w:ilvl="6" w:tplc="80EC7680">
      <w:numFmt w:val="bullet"/>
      <w:lvlText w:val="•"/>
      <w:lvlJc w:val="left"/>
      <w:pPr>
        <w:ind w:left="5706" w:hanging="425"/>
      </w:pPr>
      <w:rPr>
        <w:rFonts w:hint="default"/>
        <w:lang w:val="en-US" w:eastAsia="en-US" w:bidi="ar-SA"/>
      </w:rPr>
    </w:lvl>
    <w:lvl w:ilvl="7" w:tplc="7EDE7D24">
      <w:numFmt w:val="bullet"/>
      <w:lvlText w:val="•"/>
      <w:lvlJc w:val="left"/>
      <w:pPr>
        <w:ind w:left="6583" w:hanging="425"/>
      </w:pPr>
      <w:rPr>
        <w:rFonts w:hint="default"/>
        <w:lang w:val="en-US" w:eastAsia="en-US" w:bidi="ar-SA"/>
      </w:rPr>
    </w:lvl>
    <w:lvl w:ilvl="8" w:tplc="5E6EFF7A">
      <w:numFmt w:val="bullet"/>
      <w:lvlText w:val="•"/>
      <w:lvlJc w:val="left"/>
      <w:pPr>
        <w:ind w:left="7461" w:hanging="425"/>
      </w:pPr>
      <w:rPr>
        <w:rFonts w:hint="default"/>
        <w:lang w:val="en-US" w:eastAsia="en-US" w:bidi="ar-SA"/>
      </w:rPr>
    </w:lvl>
  </w:abstractNum>
  <w:abstractNum w:abstractNumId="1062" w15:restartNumberingAfterBreak="0">
    <w:nsid w:val="555D29DA"/>
    <w:multiLevelType w:val="multilevel"/>
    <w:tmpl w:val="99942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3" w15:restartNumberingAfterBreak="0">
    <w:nsid w:val="556123E1"/>
    <w:multiLevelType w:val="multilevel"/>
    <w:tmpl w:val="5EDA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4"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5" w15:restartNumberingAfterBreak="0">
    <w:nsid w:val="55863372"/>
    <w:multiLevelType w:val="hybridMultilevel"/>
    <w:tmpl w:val="2EFCC134"/>
    <w:lvl w:ilvl="0" w:tplc="7B2A8B0C">
      <w:start w:val="1"/>
      <w:numFmt w:val="decimal"/>
      <w:lvlText w:val="1.%1."/>
      <w:lvlJc w:val="left"/>
      <w:pPr>
        <w:ind w:left="36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66" w15:restartNumberingAfterBreak="0">
    <w:nsid w:val="55AE2936"/>
    <w:multiLevelType w:val="multilevel"/>
    <w:tmpl w:val="55AE29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67" w15:restartNumberingAfterBreak="0">
    <w:nsid w:val="55B9718A"/>
    <w:multiLevelType w:val="hybridMultilevel"/>
    <w:tmpl w:val="E814EF70"/>
    <w:lvl w:ilvl="0" w:tplc="F5A2EBB0">
      <w:start w:val="1"/>
      <w:numFmt w:val="decimal"/>
      <w:lvlText w:val="3.%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68" w15:restartNumberingAfterBreak="0">
    <w:nsid w:val="55C6531F"/>
    <w:multiLevelType w:val="multilevel"/>
    <w:tmpl w:val="3B7A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9" w15:restartNumberingAfterBreak="0">
    <w:nsid w:val="55D16D78"/>
    <w:multiLevelType w:val="hybridMultilevel"/>
    <w:tmpl w:val="5F8CE712"/>
    <w:lvl w:ilvl="0" w:tplc="194CE3A8">
      <w:start w:val="1"/>
      <w:numFmt w:val="decimal"/>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1070" w15:restartNumberingAfterBreak="0">
    <w:nsid w:val="55E46041"/>
    <w:multiLevelType w:val="hybridMultilevel"/>
    <w:tmpl w:val="AC829F6C"/>
    <w:lvl w:ilvl="0" w:tplc="C0A05068">
      <w:start w:val="1"/>
      <w:numFmt w:val="lowerLetter"/>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71" w15:restartNumberingAfterBreak="0">
    <w:nsid w:val="55E63263"/>
    <w:multiLevelType w:val="multilevel"/>
    <w:tmpl w:val="55E632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72" w15:restartNumberingAfterBreak="0">
    <w:nsid w:val="55E85F0F"/>
    <w:multiLevelType w:val="hybridMultilevel"/>
    <w:tmpl w:val="AD1EDC58"/>
    <w:lvl w:ilvl="0" w:tplc="151A01FE">
      <w:start w:val="1"/>
      <w:numFmt w:val="upperRoman"/>
      <w:lvlText w:val="%1."/>
      <w:lvlJc w:val="left"/>
      <w:pPr>
        <w:ind w:left="1080" w:hanging="72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3" w15:restartNumberingAfterBreak="0">
    <w:nsid w:val="561C3C78"/>
    <w:multiLevelType w:val="multilevel"/>
    <w:tmpl w:val="561C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4" w15:restartNumberingAfterBreak="0">
    <w:nsid w:val="561E00BF"/>
    <w:multiLevelType w:val="hybridMultilevel"/>
    <w:tmpl w:val="420C2470"/>
    <w:lvl w:ilvl="0" w:tplc="3EC45C1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75" w15:restartNumberingAfterBreak="0">
    <w:nsid w:val="56205803"/>
    <w:multiLevelType w:val="multilevel"/>
    <w:tmpl w:val="AFBC749A"/>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2nd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76" w15:restartNumberingAfterBreak="0">
    <w:nsid w:val="5676364F"/>
    <w:multiLevelType w:val="hybridMultilevel"/>
    <w:tmpl w:val="670820AE"/>
    <w:lvl w:ilvl="0" w:tplc="98D6AF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77" w15:restartNumberingAfterBreak="0">
    <w:nsid w:val="56776E58"/>
    <w:multiLevelType w:val="multilevel"/>
    <w:tmpl w:val="CE96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8" w15:restartNumberingAfterBreak="0">
    <w:nsid w:val="56B36C21"/>
    <w:multiLevelType w:val="multilevel"/>
    <w:tmpl w:val="FE34CD48"/>
    <w:lvl w:ilvl="0">
      <w:start w:val="1"/>
      <w:numFmt w:val="decimal"/>
      <w:lvlText w:val="%1."/>
      <w:lvlJc w:val="left"/>
      <w:pPr>
        <w:tabs>
          <w:tab w:val="num" w:pos="360"/>
        </w:tabs>
        <w:ind w:left="360" w:hanging="360"/>
      </w:pPr>
      <w:rPr>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79" w15:restartNumberingAfterBreak="0">
    <w:nsid w:val="56F7118B"/>
    <w:multiLevelType w:val="multilevel"/>
    <w:tmpl w:val="FFFFFFFF"/>
    <w:lvl w:ilvl="0">
      <w:start w:val="1"/>
      <w:numFmt w:val="lowerRoman"/>
      <w:lvlText w:val="%1."/>
      <w:lvlJc w:val="right"/>
      <w:pPr>
        <w:tabs>
          <w:tab w:val="num" w:pos="270"/>
        </w:tabs>
        <w:ind w:left="990" w:hanging="360"/>
      </w:pPr>
    </w:lvl>
    <w:lvl w:ilvl="1">
      <w:start w:val="1"/>
      <w:numFmt w:val="lowerLetter"/>
      <w:lvlText w:val="%2."/>
      <w:lvlJc w:val="left"/>
      <w:pPr>
        <w:tabs>
          <w:tab w:val="num" w:pos="270"/>
        </w:tabs>
        <w:ind w:left="1710" w:hanging="360"/>
      </w:pPr>
    </w:lvl>
    <w:lvl w:ilvl="2">
      <w:start w:val="1"/>
      <w:numFmt w:val="lowerRoman"/>
      <w:lvlText w:val="%3."/>
      <w:lvlJc w:val="right"/>
      <w:pPr>
        <w:tabs>
          <w:tab w:val="num" w:pos="270"/>
        </w:tabs>
        <w:ind w:left="2430" w:hanging="180"/>
      </w:pPr>
    </w:lvl>
    <w:lvl w:ilvl="3">
      <w:start w:val="1"/>
      <w:numFmt w:val="decimal"/>
      <w:lvlText w:val="%4."/>
      <w:lvlJc w:val="left"/>
      <w:pPr>
        <w:tabs>
          <w:tab w:val="num" w:pos="270"/>
        </w:tabs>
        <w:ind w:left="3150" w:hanging="360"/>
      </w:pPr>
    </w:lvl>
    <w:lvl w:ilvl="4">
      <w:start w:val="1"/>
      <w:numFmt w:val="lowerLetter"/>
      <w:lvlText w:val="%5."/>
      <w:lvlJc w:val="left"/>
      <w:pPr>
        <w:tabs>
          <w:tab w:val="num" w:pos="270"/>
        </w:tabs>
        <w:ind w:left="3870" w:hanging="360"/>
      </w:pPr>
    </w:lvl>
    <w:lvl w:ilvl="5">
      <w:start w:val="1"/>
      <w:numFmt w:val="lowerRoman"/>
      <w:lvlText w:val="%6."/>
      <w:lvlJc w:val="right"/>
      <w:pPr>
        <w:tabs>
          <w:tab w:val="num" w:pos="270"/>
        </w:tabs>
        <w:ind w:left="4590" w:hanging="180"/>
      </w:pPr>
    </w:lvl>
    <w:lvl w:ilvl="6">
      <w:start w:val="1"/>
      <w:numFmt w:val="decimal"/>
      <w:lvlText w:val="%7."/>
      <w:lvlJc w:val="left"/>
      <w:pPr>
        <w:tabs>
          <w:tab w:val="num" w:pos="270"/>
        </w:tabs>
        <w:ind w:left="5310" w:hanging="360"/>
      </w:pPr>
    </w:lvl>
    <w:lvl w:ilvl="7">
      <w:start w:val="1"/>
      <w:numFmt w:val="lowerLetter"/>
      <w:lvlText w:val="%8."/>
      <w:lvlJc w:val="left"/>
      <w:pPr>
        <w:tabs>
          <w:tab w:val="num" w:pos="270"/>
        </w:tabs>
        <w:ind w:left="6030" w:hanging="360"/>
      </w:pPr>
    </w:lvl>
    <w:lvl w:ilvl="8">
      <w:start w:val="1"/>
      <w:numFmt w:val="lowerRoman"/>
      <w:lvlText w:val="%9."/>
      <w:lvlJc w:val="right"/>
      <w:pPr>
        <w:tabs>
          <w:tab w:val="num" w:pos="270"/>
        </w:tabs>
        <w:ind w:left="6750" w:hanging="180"/>
      </w:pPr>
    </w:lvl>
  </w:abstractNum>
  <w:abstractNum w:abstractNumId="1080" w15:restartNumberingAfterBreak="0">
    <w:nsid w:val="570349CD"/>
    <w:multiLevelType w:val="multilevel"/>
    <w:tmpl w:val="1D4AFCCC"/>
    <w:lvl w:ilvl="0">
      <w:start w:val="1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1" w15:restartNumberingAfterBreak="0">
    <w:nsid w:val="57052ED7"/>
    <w:multiLevelType w:val="multilevel"/>
    <w:tmpl w:val="56FECB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2" w15:restartNumberingAfterBreak="0">
    <w:nsid w:val="57104CDE"/>
    <w:multiLevelType w:val="multilevel"/>
    <w:tmpl w:val="57104CDE"/>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83" w15:restartNumberingAfterBreak="0">
    <w:nsid w:val="573C5E89"/>
    <w:multiLevelType w:val="multilevel"/>
    <w:tmpl w:val="573C5E89"/>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84" w15:restartNumberingAfterBreak="0">
    <w:nsid w:val="574D652F"/>
    <w:multiLevelType w:val="multilevel"/>
    <w:tmpl w:val="2BB4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5" w15:restartNumberingAfterBreak="0">
    <w:nsid w:val="575B7D9F"/>
    <w:multiLevelType w:val="multilevel"/>
    <w:tmpl w:val="575B7D9F"/>
    <w:lvl w:ilvl="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1">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2">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3">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4">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5">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6">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7">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lvl w:ilvl="8">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vertAlign w:val="baseline"/>
      </w:rPr>
    </w:lvl>
  </w:abstractNum>
  <w:abstractNum w:abstractNumId="1086" w15:restartNumberingAfterBreak="0">
    <w:nsid w:val="576203AB"/>
    <w:multiLevelType w:val="multilevel"/>
    <w:tmpl w:val="E89A13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087" w15:restartNumberingAfterBreak="0">
    <w:nsid w:val="57692470"/>
    <w:multiLevelType w:val="multilevel"/>
    <w:tmpl w:val="3C620878"/>
    <w:lvl w:ilvl="0">
      <w:start w:val="5"/>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088" w15:restartNumberingAfterBreak="0">
    <w:nsid w:val="576E5A0C"/>
    <w:multiLevelType w:val="multilevel"/>
    <w:tmpl w:val="6B60C3E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9" w15:restartNumberingAfterBreak="0">
    <w:nsid w:val="577D1224"/>
    <w:multiLevelType w:val="multilevel"/>
    <w:tmpl w:val="212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578B2FB0"/>
    <w:multiLevelType w:val="multilevel"/>
    <w:tmpl w:val="3EA8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578E3199"/>
    <w:multiLevelType w:val="multilevel"/>
    <w:tmpl w:val="1BAC00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2" w15:restartNumberingAfterBreak="0">
    <w:nsid w:val="57937231"/>
    <w:multiLevelType w:val="hybridMultilevel"/>
    <w:tmpl w:val="1156617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3" w15:restartNumberingAfterBreak="0">
    <w:nsid w:val="57A63C8A"/>
    <w:multiLevelType w:val="hybridMultilevel"/>
    <w:tmpl w:val="926E1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4" w15:restartNumberingAfterBreak="0">
    <w:nsid w:val="57C31515"/>
    <w:multiLevelType w:val="multilevel"/>
    <w:tmpl w:val="61D8142E"/>
    <w:lvl w:ilvl="0">
      <w:start w:val="1"/>
      <w:numFmt w:val="decimal"/>
      <w:pStyle w:val="StyleStyleThesisHeadingLeft0Firstline0"/>
      <w:lvlText w:val="2.%1"/>
      <w:lvlJc w:val="left"/>
      <w:pPr>
        <w:tabs>
          <w:tab w:val="num" w:pos="360"/>
        </w:tabs>
        <w:ind w:left="360" w:hanging="360"/>
      </w:pPr>
      <w:rPr>
        <w:rFonts w:hint="default"/>
      </w:rPr>
    </w:lvl>
    <w:lvl w:ilvl="1">
      <w:start w:val="1"/>
      <w:numFmt w:val="decimal"/>
      <w:lvlText w:val="2.%1.%2."/>
      <w:lvlJc w:val="left"/>
      <w:pPr>
        <w:tabs>
          <w:tab w:val="num" w:pos="792"/>
        </w:tabs>
        <w:ind w:left="792" w:hanging="432"/>
      </w:pPr>
      <w:rPr>
        <w:rFonts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95" w15:restartNumberingAfterBreak="0">
    <w:nsid w:val="57E5333B"/>
    <w:multiLevelType w:val="multilevel"/>
    <w:tmpl w:val="57E533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6" w15:restartNumberingAfterBreak="0">
    <w:nsid w:val="57EA6D73"/>
    <w:multiLevelType w:val="multilevel"/>
    <w:tmpl w:val="315625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97" w15:restartNumberingAfterBreak="0">
    <w:nsid w:val="57FE761F"/>
    <w:multiLevelType w:val="hybridMultilevel"/>
    <w:tmpl w:val="59F4686C"/>
    <w:lvl w:ilvl="0" w:tplc="4409000F">
      <w:start w:val="1"/>
      <w:numFmt w:val="decimal"/>
      <w:lvlText w:val="%1."/>
      <w:lvlJc w:val="left"/>
      <w:pPr>
        <w:ind w:left="1296" w:hanging="360"/>
      </w:pPr>
    </w:lvl>
    <w:lvl w:ilvl="1" w:tplc="44090019" w:tentative="1">
      <w:start w:val="1"/>
      <w:numFmt w:val="lowerLetter"/>
      <w:lvlText w:val="%2."/>
      <w:lvlJc w:val="left"/>
      <w:pPr>
        <w:ind w:left="2016" w:hanging="360"/>
      </w:pPr>
    </w:lvl>
    <w:lvl w:ilvl="2" w:tplc="4409001B" w:tentative="1">
      <w:start w:val="1"/>
      <w:numFmt w:val="lowerRoman"/>
      <w:lvlText w:val="%3."/>
      <w:lvlJc w:val="right"/>
      <w:pPr>
        <w:ind w:left="2736" w:hanging="180"/>
      </w:pPr>
    </w:lvl>
    <w:lvl w:ilvl="3" w:tplc="4409000F">
      <w:start w:val="1"/>
      <w:numFmt w:val="decimal"/>
      <w:lvlText w:val="%4."/>
      <w:lvlJc w:val="left"/>
      <w:pPr>
        <w:ind w:left="3456" w:hanging="360"/>
      </w:pPr>
    </w:lvl>
    <w:lvl w:ilvl="4" w:tplc="44090019" w:tentative="1">
      <w:start w:val="1"/>
      <w:numFmt w:val="lowerLetter"/>
      <w:lvlText w:val="%5."/>
      <w:lvlJc w:val="left"/>
      <w:pPr>
        <w:ind w:left="4176" w:hanging="360"/>
      </w:pPr>
    </w:lvl>
    <w:lvl w:ilvl="5" w:tplc="4409001B" w:tentative="1">
      <w:start w:val="1"/>
      <w:numFmt w:val="lowerRoman"/>
      <w:lvlText w:val="%6."/>
      <w:lvlJc w:val="right"/>
      <w:pPr>
        <w:ind w:left="4896" w:hanging="180"/>
      </w:pPr>
    </w:lvl>
    <w:lvl w:ilvl="6" w:tplc="4409000F" w:tentative="1">
      <w:start w:val="1"/>
      <w:numFmt w:val="decimal"/>
      <w:lvlText w:val="%7."/>
      <w:lvlJc w:val="left"/>
      <w:pPr>
        <w:ind w:left="5616" w:hanging="360"/>
      </w:pPr>
    </w:lvl>
    <w:lvl w:ilvl="7" w:tplc="44090019" w:tentative="1">
      <w:start w:val="1"/>
      <w:numFmt w:val="lowerLetter"/>
      <w:lvlText w:val="%8."/>
      <w:lvlJc w:val="left"/>
      <w:pPr>
        <w:ind w:left="6336" w:hanging="360"/>
      </w:pPr>
    </w:lvl>
    <w:lvl w:ilvl="8" w:tplc="4409001B" w:tentative="1">
      <w:start w:val="1"/>
      <w:numFmt w:val="lowerRoman"/>
      <w:lvlText w:val="%9."/>
      <w:lvlJc w:val="right"/>
      <w:pPr>
        <w:ind w:left="7056" w:hanging="180"/>
      </w:pPr>
    </w:lvl>
  </w:abstractNum>
  <w:abstractNum w:abstractNumId="1098" w15:restartNumberingAfterBreak="0">
    <w:nsid w:val="582B3774"/>
    <w:multiLevelType w:val="hybridMultilevel"/>
    <w:tmpl w:val="5672D670"/>
    <w:lvl w:ilvl="0" w:tplc="1B1EBAEC">
      <w:start w:val="1"/>
      <w:numFmt w:val="lowerRoman"/>
      <w:lvlText w:val="%1."/>
      <w:lvlJc w:val="left"/>
      <w:pPr>
        <w:ind w:left="1739" w:hanging="721"/>
      </w:pPr>
      <w:rPr>
        <w:rFonts w:ascii="Times New Roman" w:eastAsia="Times New Roman" w:hAnsi="Times New Roman" w:cs="Times New Roman" w:hint="default"/>
        <w:b w:val="0"/>
        <w:bCs w:val="0"/>
        <w:i w:val="0"/>
        <w:iCs w:val="0"/>
        <w:spacing w:val="-3"/>
        <w:w w:val="100"/>
        <w:sz w:val="24"/>
        <w:szCs w:val="24"/>
        <w:lang w:val="ms" w:eastAsia="en-US" w:bidi="ar-SA"/>
      </w:rPr>
    </w:lvl>
    <w:lvl w:ilvl="1" w:tplc="82AC7238">
      <w:numFmt w:val="bullet"/>
      <w:lvlText w:val="•"/>
      <w:lvlJc w:val="left"/>
      <w:pPr>
        <w:ind w:left="2558" w:hanging="721"/>
      </w:pPr>
      <w:rPr>
        <w:rFonts w:hint="default"/>
        <w:lang w:val="ms" w:eastAsia="en-US" w:bidi="ar-SA"/>
      </w:rPr>
    </w:lvl>
    <w:lvl w:ilvl="2" w:tplc="490804D8">
      <w:numFmt w:val="bullet"/>
      <w:lvlText w:val="•"/>
      <w:lvlJc w:val="left"/>
      <w:pPr>
        <w:ind w:left="3376" w:hanging="721"/>
      </w:pPr>
      <w:rPr>
        <w:rFonts w:hint="default"/>
        <w:lang w:val="ms" w:eastAsia="en-US" w:bidi="ar-SA"/>
      </w:rPr>
    </w:lvl>
    <w:lvl w:ilvl="3" w:tplc="52501986">
      <w:numFmt w:val="bullet"/>
      <w:lvlText w:val="•"/>
      <w:lvlJc w:val="left"/>
      <w:pPr>
        <w:ind w:left="4194" w:hanging="721"/>
      </w:pPr>
      <w:rPr>
        <w:rFonts w:hint="default"/>
        <w:lang w:val="ms" w:eastAsia="en-US" w:bidi="ar-SA"/>
      </w:rPr>
    </w:lvl>
    <w:lvl w:ilvl="4" w:tplc="80C6A30C">
      <w:numFmt w:val="bullet"/>
      <w:lvlText w:val="•"/>
      <w:lvlJc w:val="left"/>
      <w:pPr>
        <w:ind w:left="5012" w:hanging="721"/>
      </w:pPr>
      <w:rPr>
        <w:rFonts w:hint="default"/>
        <w:lang w:val="ms" w:eastAsia="en-US" w:bidi="ar-SA"/>
      </w:rPr>
    </w:lvl>
    <w:lvl w:ilvl="5" w:tplc="74B0EDA0">
      <w:numFmt w:val="bullet"/>
      <w:lvlText w:val="•"/>
      <w:lvlJc w:val="left"/>
      <w:pPr>
        <w:ind w:left="5830" w:hanging="721"/>
      </w:pPr>
      <w:rPr>
        <w:rFonts w:hint="default"/>
        <w:lang w:val="ms" w:eastAsia="en-US" w:bidi="ar-SA"/>
      </w:rPr>
    </w:lvl>
    <w:lvl w:ilvl="6" w:tplc="90B6231C">
      <w:numFmt w:val="bullet"/>
      <w:lvlText w:val="•"/>
      <w:lvlJc w:val="left"/>
      <w:pPr>
        <w:ind w:left="6648" w:hanging="721"/>
      </w:pPr>
      <w:rPr>
        <w:rFonts w:hint="default"/>
        <w:lang w:val="ms" w:eastAsia="en-US" w:bidi="ar-SA"/>
      </w:rPr>
    </w:lvl>
    <w:lvl w:ilvl="7" w:tplc="5CBE77F6">
      <w:numFmt w:val="bullet"/>
      <w:lvlText w:val="•"/>
      <w:lvlJc w:val="left"/>
      <w:pPr>
        <w:ind w:left="7466" w:hanging="721"/>
      </w:pPr>
      <w:rPr>
        <w:rFonts w:hint="default"/>
        <w:lang w:val="ms" w:eastAsia="en-US" w:bidi="ar-SA"/>
      </w:rPr>
    </w:lvl>
    <w:lvl w:ilvl="8" w:tplc="763A0F4A">
      <w:numFmt w:val="bullet"/>
      <w:lvlText w:val="•"/>
      <w:lvlJc w:val="left"/>
      <w:pPr>
        <w:ind w:left="8284" w:hanging="721"/>
      </w:pPr>
      <w:rPr>
        <w:rFonts w:hint="default"/>
        <w:lang w:val="ms" w:eastAsia="en-US" w:bidi="ar-SA"/>
      </w:rPr>
    </w:lvl>
  </w:abstractNum>
  <w:abstractNum w:abstractNumId="109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00" w15:restartNumberingAfterBreak="0">
    <w:nsid w:val="58487A8E"/>
    <w:multiLevelType w:val="multilevel"/>
    <w:tmpl w:val="58487A8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101" w15:restartNumberingAfterBreak="0">
    <w:nsid w:val="58585FAA"/>
    <w:multiLevelType w:val="multilevel"/>
    <w:tmpl w:val="77FE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2" w15:restartNumberingAfterBreak="0">
    <w:nsid w:val="58765686"/>
    <w:multiLevelType w:val="singleLevel"/>
    <w:tmpl w:val="39E8FBAC"/>
    <w:lvl w:ilvl="0">
      <w:start w:val="4"/>
      <w:numFmt w:val="decimal"/>
      <w:lvlText w:val="%1."/>
      <w:lvlJc w:val="left"/>
      <w:rPr>
        <w:color w:val="auto"/>
      </w:rPr>
    </w:lvl>
  </w:abstractNum>
  <w:abstractNum w:abstractNumId="1103" w15:restartNumberingAfterBreak="0">
    <w:nsid w:val="587B3D2E"/>
    <w:multiLevelType w:val="multilevel"/>
    <w:tmpl w:val="7ED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4" w15:restartNumberingAfterBreak="0">
    <w:nsid w:val="589511A4"/>
    <w:multiLevelType w:val="multilevel"/>
    <w:tmpl w:val="D0DE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5" w15:restartNumberingAfterBreak="0">
    <w:nsid w:val="589E013B"/>
    <w:multiLevelType w:val="multilevel"/>
    <w:tmpl w:val="589E013B"/>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06" w15:restartNumberingAfterBreak="0">
    <w:nsid w:val="58A50C28"/>
    <w:multiLevelType w:val="multilevel"/>
    <w:tmpl w:val="10366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7" w15:restartNumberingAfterBreak="0">
    <w:nsid w:val="58A6115E"/>
    <w:multiLevelType w:val="multilevel"/>
    <w:tmpl w:val="C97C3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8" w15:restartNumberingAfterBreak="0">
    <w:nsid w:val="58B42966"/>
    <w:multiLevelType w:val="multilevel"/>
    <w:tmpl w:val="DE1C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9" w15:restartNumberingAfterBreak="0">
    <w:nsid w:val="58D11D3E"/>
    <w:multiLevelType w:val="hybridMultilevel"/>
    <w:tmpl w:val="90324CC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10" w15:restartNumberingAfterBreak="0">
    <w:nsid w:val="58D35666"/>
    <w:multiLevelType w:val="multilevel"/>
    <w:tmpl w:val="C9DA34C2"/>
    <w:lvl w:ilvl="0">
      <w:start w:val="3"/>
      <w:numFmt w:val="decimal"/>
      <w:lvlText w:val="%1"/>
      <w:lvlJc w:val="left"/>
      <w:pPr>
        <w:ind w:left="900" w:hanging="720"/>
      </w:pPr>
    </w:lvl>
    <w:lvl w:ilvl="1">
      <w:start w:val="3"/>
      <w:numFmt w:val="decimal"/>
      <w:lvlText w:val="%1.%2"/>
      <w:lvlJc w:val="left"/>
      <w:pPr>
        <w:ind w:left="900" w:hanging="720"/>
      </w:pPr>
    </w:lvl>
    <w:lvl w:ilvl="2">
      <w:start w:val="1"/>
      <w:numFmt w:val="decimal"/>
      <w:lvlText w:val="%1.%2.%3"/>
      <w:lvlJc w:val="left"/>
      <w:pPr>
        <w:ind w:left="900" w:hanging="720"/>
      </w:pPr>
      <w:rPr>
        <w:rFonts w:ascii="Times New Roman" w:hAnsi="Times New Roman" w:cs="Times New Roman"/>
        <w:b/>
        <w:bCs/>
        <w:spacing w:val="-5"/>
        <w:w w:val="100"/>
        <w:sz w:val="24"/>
        <w:szCs w:val="24"/>
      </w:rPr>
    </w:lvl>
    <w:lvl w:ilvl="3">
      <w:start w:val="1"/>
      <w:numFmt w:val="decimal"/>
      <w:lvlText w:val="%1.%2.%3.%4"/>
      <w:lvlJc w:val="left"/>
      <w:pPr>
        <w:ind w:left="900" w:hanging="720"/>
      </w:pPr>
      <w:rPr>
        <w:rFonts w:ascii="Times New Roman" w:hAnsi="Times New Roman" w:cs="Times New Roman"/>
        <w:b/>
        <w:bCs/>
        <w:i/>
        <w:iCs/>
        <w:w w:val="100"/>
        <w:sz w:val="24"/>
        <w:szCs w:val="24"/>
      </w:rPr>
    </w:lvl>
    <w:lvl w:ilvl="4">
      <w:start w:val="1"/>
      <w:numFmt w:val="decimal"/>
      <w:lvlText w:val="%5."/>
      <w:lvlJc w:val="left"/>
      <w:pPr>
        <w:ind w:left="1259" w:hanging="360"/>
      </w:pPr>
    </w:lvl>
    <w:lvl w:ilvl="5">
      <w:numFmt w:val="bullet"/>
      <w:lvlText w:val="•"/>
      <w:lvlJc w:val="left"/>
      <w:pPr>
        <w:ind w:left="4751" w:hanging="187"/>
      </w:pPr>
    </w:lvl>
    <w:lvl w:ilvl="6">
      <w:numFmt w:val="bullet"/>
      <w:lvlText w:val="•"/>
      <w:lvlJc w:val="left"/>
      <w:pPr>
        <w:ind w:left="5668" w:hanging="187"/>
      </w:pPr>
    </w:lvl>
    <w:lvl w:ilvl="7">
      <w:numFmt w:val="bullet"/>
      <w:lvlText w:val="•"/>
      <w:lvlJc w:val="left"/>
      <w:pPr>
        <w:ind w:left="6586" w:hanging="187"/>
      </w:pPr>
    </w:lvl>
    <w:lvl w:ilvl="8">
      <w:numFmt w:val="bullet"/>
      <w:lvlText w:val="•"/>
      <w:lvlJc w:val="left"/>
      <w:pPr>
        <w:ind w:left="7504" w:hanging="187"/>
      </w:pPr>
    </w:lvl>
  </w:abstractNum>
  <w:abstractNum w:abstractNumId="1111" w15:restartNumberingAfterBreak="0">
    <w:nsid w:val="58F56F18"/>
    <w:multiLevelType w:val="hybridMultilevel"/>
    <w:tmpl w:val="756C2A7C"/>
    <w:lvl w:ilvl="0" w:tplc="3EAE0086">
      <w:start w:val="1"/>
      <w:numFmt w:val="decimal"/>
      <w:lvlText w:val="%1."/>
      <w:lvlJc w:val="left"/>
      <w:pPr>
        <w:ind w:left="815" w:hanging="360"/>
      </w:pPr>
      <w:rPr>
        <w:rFonts w:ascii="Arial" w:eastAsia="Arial" w:hAnsi="Arial" w:cs="Arial" w:hint="default"/>
        <w:b w:val="0"/>
        <w:bCs w:val="0"/>
        <w:i w:val="0"/>
        <w:iCs w:val="0"/>
        <w:spacing w:val="-1"/>
        <w:w w:val="100"/>
        <w:sz w:val="22"/>
        <w:szCs w:val="22"/>
        <w:lang w:val="en-US" w:eastAsia="en-US" w:bidi="ar-SA"/>
      </w:rPr>
    </w:lvl>
    <w:lvl w:ilvl="1" w:tplc="635E7DF4">
      <w:numFmt w:val="bullet"/>
      <w:lvlText w:val="•"/>
      <w:lvlJc w:val="left"/>
      <w:pPr>
        <w:ind w:left="1274" w:hanging="360"/>
      </w:pPr>
      <w:rPr>
        <w:rFonts w:hint="default"/>
        <w:lang w:val="en-US" w:eastAsia="en-US" w:bidi="ar-SA"/>
      </w:rPr>
    </w:lvl>
    <w:lvl w:ilvl="2" w:tplc="796244D8">
      <w:numFmt w:val="bullet"/>
      <w:lvlText w:val="•"/>
      <w:lvlJc w:val="left"/>
      <w:pPr>
        <w:ind w:left="1728" w:hanging="360"/>
      </w:pPr>
      <w:rPr>
        <w:rFonts w:hint="default"/>
        <w:lang w:val="en-US" w:eastAsia="en-US" w:bidi="ar-SA"/>
      </w:rPr>
    </w:lvl>
    <w:lvl w:ilvl="3" w:tplc="9E5A9086">
      <w:numFmt w:val="bullet"/>
      <w:lvlText w:val="•"/>
      <w:lvlJc w:val="left"/>
      <w:pPr>
        <w:ind w:left="2182" w:hanging="360"/>
      </w:pPr>
      <w:rPr>
        <w:rFonts w:hint="default"/>
        <w:lang w:val="en-US" w:eastAsia="en-US" w:bidi="ar-SA"/>
      </w:rPr>
    </w:lvl>
    <w:lvl w:ilvl="4" w:tplc="03924B16">
      <w:numFmt w:val="bullet"/>
      <w:lvlText w:val="•"/>
      <w:lvlJc w:val="left"/>
      <w:pPr>
        <w:ind w:left="2636" w:hanging="360"/>
      </w:pPr>
      <w:rPr>
        <w:rFonts w:hint="default"/>
        <w:lang w:val="en-US" w:eastAsia="en-US" w:bidi="ar-SA"/>
      </w:rPr>
    </w:lvl>
    <w:lvl w:ilvl="5" w:tplc="FF586146">
      <w:numFmt w:val="bullet"/>
      <w:lvlText w:val="•"/>
      <w:lvlJc w:val="left"/>
      <w:pPr>
        <w:ind w:left="3090" w:hanging="360"/>
      </w:pPr>
      <w:rPr>
        <w:rFonts w:hint="default"/>
        <w:lang w:val="en-US" w:eastAsia="en-US" w:bidi="ar-SA"/>
      </w:rPr>
    </w:lvl>
    <w:lvl w:ilvl="6" w:tplc="5914CF5C">
      <w:numFmt w:val="bullet"/>
      <w:lvlText w:val="•"/>
      <w:lvlJc w:val="left"/>
      <w:pPr>
        <w:ind w:left="3544" w:hanging="360"/>
      </w:pPr>
      <w:rPr>
        <w:rFonts w:hint="default"/>
        <w:lang w:val="en-US" w:eastAsia="en-US" w:bidi="ar-SA"/>
      </w:rPr>
    </w:lvl>
    <w:lvl w:ilvl="7" w:tplc="BBF4F95E">
      <w:numFmt w:val="bullet"/>
      <w:lvlText w:val="•"/>
      <w:lvlJc w:val="left"/>
      <w:pPr>
        <w:ind w:left="3998" w:hanging="360"/>
      </w:pPr>
      <w:rPr>
        <w:rFonts w:hint="default"/>
        <w:lang w:val="en-US" w:eastAsia="en-US" w:bidi="ar-SA"/>
      </w:rPr>
    </w:lvl>
    <w:lvl w:ilvl="8" w:tplc="4FC80D30">
      <w:numFmt w:val="bullet"/>
      <w:lvlText w:val="•"/>
      <w:lvlJc w:val="left"/>
      <w:pPr>
        <w:ind w:left="4452" w:hanging="360"/>
      </w:pPr>
      <w:rPr>
        <w:rFonts w:hint="default"/>
        <w:lang w:val="en-US" w:eastAsia="en-US" w:bidi="ar-SA"/>
      </w:rPr>
    </w:lvl>
  </w:abstractNum>
  <w:abstractNum w:abstractNumId="1112" w15:restartNumberingAfterBreak="0">
    <w:nsid w:val="59166D8F"/>
    <w:multiLevelType w:val="multilevel"/>
    <w:tmpl w:val="9272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3" w15:restartNumberingAfterBreak="0">
    <w:nsid w:val="592C3FC5"/>
    <w:multiLevelType w:val="hybridMultilevel"/>
    <w:tmpl w:val="46E4102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14" w15:restartNumberingAfterBreak="0">
    <w:nsid w:val="593931B2"/>
    <w:multiLevelType w:val="multilevel"/>
    <w:tmpl w:val="6964895C"/>
    <w:lvl w:ilvl="0">
      <w:start w:val="3"/>
      <w:numFmt w:val="decimal"/>
      <w:lvlText w:val="%1"/>
      <w:lvlJc w:val="left"/>
      <w:pPr>
        <w:ind w:left="2860" w:hanging="1666"/>
      </w:pPr>
      <w:rPr>
        <w:rFonts w:hint="default"/>
        <w:lang w:val="ms" w:eastAsia="en-US" w:bidi="ar-SA"/>
      </w:rPr>
    </w:lvl>
    <w:lvl w:ilvl="1">
      <w:start w:val="3"/>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115" w15:restartNumberingAfterBreak="0">
    <w:nsid w:val="593C1F43"/>
    <w:multiLevelType w:val="multilevel"/>
    <w:tmpl w:val="E4E00A5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6" w15:restartNumberingAfterBreak="0">
    <w:nsid w:val="59ADCABA"/>
    <w:multiLevelType w:val="singleLevel"/>
    <w:tmpl w:val="59ADCABA"/>
    <w:lvl w:ilvl="0">
      <w:numFmt w:val="bullet"/>
      <w:lvlText w:val="•"/>
      <w:lvlJc w:val="left"/>
      <w:rPr>
        <w:color w:val="3370FF"/>
      </w:rPr>
    </w:lvl>
  </w:abstractNum>
  <w:abstractNum w:abstractNumId="1117" w15:restartNumberingAfterBreak="0">
    <w:nsid w:val="59AF634C"/>
    <w:multiLevelType w:val="hybridMultilevel"/>
    <w:tmpl w:val="995A9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8" w15:restartNumberingAfterBreak="0">
    <w:nsid w:val="59BA0C9F"/>
    <w:multiLevelType w:val="multilevel"/>
    <w:tmpl w:val="A9546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9" w15:restartNumberingAfterBreak="0">
    <w:nsid w:val="59BC3CE1"/>
    <w:multiLevelType w:val="hybridMultilevel"/>
    <w:tmpl w:val="AA609A5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20" w15:restartNumberingAfterBreak="0">
    <w:nsid w:val="59DB6676"/>
    <w:multiLevelType w:val="hybridMultilevel"/>
    <w:tmpl w:val="F7C04CD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21" w15:restartNumberingAfterBreak="0">
    <w:nsid w:val="5A241D34"/>
    <w:multiLevelType w:val="singleLevel"/>
    <w:tmpl w:val="5A241D34"/>
    <w:lvl w:ilvl="0">
      <w:numFmt w:val="bullet"/>
      <w:lvlText w:val="•"/>
      <w:lvlJc w:val="left"/>
      <w:rPr>
        <w:color w:val="3370FF"/>
      </w:rPr>
    </w:lvl>
  </w:abstractNum>
  <w:abstractNum w:abstractNumId="1122" w15:restartNumberingAfterBreak="0">
    <w:nsid w:val="5A2F149C"/>
    <w:multiLevelType w:val="hybridMultilevel"/>
    <w:tmpl w:val="A016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3" w15:restartNumberingAfterBreak="0">
    <w:nsid w:val="5A362543"/>
    <w:multiLevelType w:val="multilevel"/>
    <w:tmpl w:val="79788CA8"/>
    <w:lvl w:ilvl="0">
      <w:start w:val="5"/>
      <w:numFmt w:val="decimal"/>
      <w:lvlText w:val="%1"/>
      <w:lvlJc w:val="left"/>
      <w:pPr>
        <w:ind w:left="2860" w:hanging="1666"/>
      </w:pPr>
      <w:rPr>
        <w:rFonts w:hint="default"/>
        <w:lang w:val="ms" w:eastAsia="en-US" w:bidi="ar-SA"/>
      </w:rPr>
    </w:lvl>
    <w:lvl w:ilvl="1">
      <w:start w:val="3"/>
      <w:numFmt w:val="decimal"/>
      <w:lvlText w:val="%1.%2"/>
      <w:lvlJc w:val="left"/>
      <w:pPr>
        <w:ind w:left="2860" w:hanging="1666"/>
        <w:jc w:val="right"/>
      </w:pPr>
      <w:rPr>
        <w:rFonts w:hint="default"/>
        <w:spacing w:val="0"/>
        <w:w w:val="100"/>
        <w:lang w:val="ms" w:eastAsia="en-US" w:bidi="ar-SA"/>
      </w:rPr>
    </w:lvl>
    <w:lvl w:ilvl="2">
      <w:start w:val="1"/>
      <w:numFmt w:val="decimal"/>
      <w:lvlText w:val="%1.%2.%3"/>
      <w:lvlJc w:val="left"/>
      <w:pPr>
        <w:ind w:left="2860" w:hanging="705"/>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978" w:hanging="705"/>
      </w:pPr>
      <w:rPr>
        <w:rFonts w:hint="default"/>
        <w:lang w:val="ms" w:eastAsia="en-US" w:bidi="ar-SA"/>
      </w:rPr>
    </w:lvl>
    <w:lvl w:ilvl="4">
      <w:numFmt w:val="bullet"/>
      <w:lvlText w:val="•"/>
      <w:lvlJc w:val="left"/>
      <w:pPr>
        <w:ind w:left="5684" w:hanging="705"/>
      </w:pPr>
      <w:rPr>
        <w:rFonts w:hint="default"/>
        <w:lang w:val="ms" w:eastAsia="en-US" w:bidi="ar-SA"/>
      </w:rPr>
    </w:lvl>
    <w:lvl w:ilvl="5">
      <w:numFmt w:val="bullet"/>
      <w:lvlText w:val="•"/>
      <w:lvlJc w:val="left"/>
      <w:pPr>
        <w:ind w:left="6390" w:hanging="705"/>
      </w:pPr>
      <w:rPr>
        <w:rFonts w:hint="default"/>
        <w:lang w:val="ms" w:eastAsia="en-US" w:bidi="ar-SA"/>
      </w:rPr>
    </w:lvl>
    <w:lvl w:ilvl="6">
      <w:numFmt w:val="bullet"/>
      <w:lvlText w:val="•"/>
      <w:lvlJc w:val="left"/>
      <w:pPr>
        <w:ind w:left="7096" w:hanging="705"/>
      </w:pPr>
      <w:rPr>
        <w:rFonts w:hint="default"/>
        <w:lang w:val="ms" w:eastAsia="en-US" w:bidi="ar-SA"/>
      </w:rPr>
    </w:lvl>
    <w:lvl w:ilvl="7">
      <w:numFmt w:val="bullet"/>
      <w:lvlText w:val="•"/>
      <w:lvlJc w:val="left"/>
      <w:pPr>
        <w:ind w:left="7802" w:hanging="705"/>
      </w:pPr>
      <w:rPr>
        <w:rFonts w:hint="default"/>
        <w:lang w:val="ms" w:eastAsia="en-US" w:bidi="ar-SA"/>
      </w:rPr>
    </w:lvl>
    <w:lvl w:ilvl="8">
      <w:numFmt w:val="bullet"/>
      <w:lvlText w:val="•"/>
      <w:lvlJc w:val="left"/>
      <w:pPr>
        <w:ind w:left="8508" w:hanging="705"/>
      </w:pPr>
      <w:rPr>
        <w:rFonts w:hint="default"/>
        <w:lang w:val="ms" w:eastAsia="en-US" w:bidi="ar-SA"/>
      </w:rPr>
    </w:lvl>
  </w:abstractNum>
  <w:abstractNum w:abstractNumId="1124" w15:restartNumberingAfterBreak="0">
    <w:nsid w:val="5A4B4556"/>
    <w:multiLevelType w:val="hybridMultilevel"/>
    <w:tmpl w:val="7A92BD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25" w15:restartNumberingAfterBreak="0">
    <w:nsid w:val="5A4E396D"/>
    <w:multiLevelType w:val="hybridMultilevel"/>
    <w:tmpl w:val="AC8E4DBE"/>
    <w:lvl w:ilvl="0" w:tplc="2D8EF5F2">
      <w:start w:val="1"/>
      <w:numFmt w:val="decimal"/>
      <w:lvlText w:val="%1)"/>
      <w:lvlJc w:val="left"/>
      <w:pPr>
        <w:ind w:left="720" w:hanging="360"/>
      </w:pPr>
      <w:rPr>
        <w:rFonts w:hint="default"/>
      </w:rPr>
    </w:lvl>
    <w:lvl w:ilvl="1" w:tplc="F38CDD28" w:tentative="1">
      <w:start w:val="1"/>
      <w:numFmt w:val="lowerLetter"/>
      <w:lvlText w:val="%2."/>
      <w:lvlJc w:val="left"/>
      <w:pPr>
        <w:ind w:left="1440" w:hanging="360"/>
      </w:pPr>
    </w:lvl>
    <w:lvl w:ilvl="2" w:tplc="C50CDB84" w:tentative="1">
      <w:start w:val="1"/>
      <w:numFmt w:val="lowerRoman"/>
      <w:lvlText w:val="%3."/>
      <w:lvlJc w:val="right"/>
      <w:pPr>
        <w:ind w:left="2160" w:hanging="180"/>
      </w:pPr>
    </w:lvl>
    <w:lvl w:ilvl="3" w:tplc="D38E6B6C" w:tentative="1">
      <w:start w:val="1"/>
      <w:numFmt w:val="decimal"/>
      <w:lvlText w:val="%4."/>
      <w:lvlJc w:val="left"/>
      <w:pPr>
        <w:ind w:left="2880" w:hanging="360"/>
      </w:pPr>
    </w:lvl>
    <w:lvl w:ilvl="4" w:tplc="9230CD96" w:tentative="1">
      <w:start w:val="1"/>
      <w:numFmt w:val="lowerLetter"/>
      <w:lvlText w:val="%5."/>
      <w:lvlJc w:val="left"/>
      <w:pPr>
        <w:ind w:left="3600" w:hanging="360"/>
      </w:pPr>
    </w:lvl>
    <w:lvl w:ilvl="5" w:tplc="7FCE9792" w:tentative="1">
      <w:start w:val="1"/>
      <w:numFmt w:val="lowerRoman"/>
      <w:lvlText w:val="%6."/>
      <w:lvlJc w:val="right"/>
      <w:pPr>
        <w:ind w:left="4320" w:hanging="180"/>
      </w:pPr>
    </w:lvl>
    <w:lvl w:ilvl="6" w:tplc="3D2E91C2" w:tentative="1">
      <w:start w:val="1"/>
      <w:numFmt w:val="decimal"/>
      <w:lvlText w:val="%7."/>
      <w:lvlJc w:val="left"/>
      <w:pPr>
        <w:ind w:left="5040" w:hanging="360"/>
      </w:pPr>
    </w:lvl>
    <w:lvl w:ilvl="7" w:tplc="5942B172" w:tentative="1">
      <w:start w:val="1"/>
      <w:numFmt w:val="lowerLetter"/>
      <w:lvlText w:val="%8."/>
      <w:lvlJc w:val="left"/>
      <w:pPr>
        <w:ind w:left="5760" w:hanging="360"/>
      </w:pPr>
    </w:lvl>
    <w:lvl w:ilvl="8" w:tplc="0D2C933C" w:tentative="1">
      <w:start w:val="1"/>
      <w:numFmt w:val="lowerRoman"/>
      <w:lvlText w:val="%9."/>
      <w:lvlJc w:val="right"/>
      <w:pPr>
        <w:ind w:left="6480" w:hanging="180"/>
      </w:pPr>
    </w:lvl>
  </w:abstractNum>
  <w:abstractNum w:abstractNumId="1126" w15:restartNumberingAfterBreak="0">
    <w:nsid w:val="5A6635A4"/>
    <w:multiLevelType w:val="multilevel"/>
    <w:tmpl w:val="47E2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7" w15:restartNumberingAfterBreak="0">
    <w:nsid w:val="5A8B5CF4"/>
    <w:multiLevelType w:val="multilevel"/>
    <w:tmpl w:val="1CCAE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8" w15:restartNumberingAfterBreak="0">
    <w:nsid w:val="5AC33C74"/>
    <w:multiLevelType w:val="hybridMultilevel"/>
    <w:tmpl w:val="BB1CC04C"/>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9" w15:restartNumberingAfterBreak="0">
    <w:nsid w:val="5AE961A1"/>
    <w:multiLevelType w:val="multilevel"/>
    <w:tmpl w:val="6C4A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0" w15:restartNumberingAfterBreak="0">
    <w:nsid w:val="5AEA11DE"/>
    <w:multiLevelType w:val="multilevel"/>
    <w:tmpl w:val="FFFFFFFF"/>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31" w15:restartNumberingAfterBreak="0">
    <w:nsid w:val="5B005626"/>
    <w:multiLevelType w:val="multilevel"/>
    <w:tmpl w:val="18EC5C9A"/>
    <w:lvl w:ilvl="0">
      <w:start w:val="1"/>
      <w:numFmt w:val="decimal"/>
      <w:lvlText w:val="%1"/>
      <w:lvlJc w:val="left"/>
      <w:pPr>
        <w:ind w:left="1288" w:hanging="720"/>
      </w:pPr>
      <w:rPr>
        <w:rFonts w:hint="default"/>
        <w:lang w:val="en-US" w:eastAsia="en-US" w:bidi="ar-SA"/>
      </w:rPr>
    </w:lvl>
    <w:lvl w:ilvl="1">
      <w:start w:val="1"/>
      <w:numFmt w:val="decimal"/>
      <w:lvlText w:val="%1.%2"/>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8"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Roman"/>
      <w:lvlText w:val="(%4)"/>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132" w15:restartNumberingAfterBreak="0">
    <w:nsid w:val="5B0D4FA5"/>
    <w:multiLevelType w:val="hybridMultilevel"/>
    <w:tmpl w:val="4E9E81C0"/>
    <w:lvl w:ilvl="0" w:tplc="339C52D2">
      <w:start w:val="1"/>
      <w:numFmt w:val="decimal"/>
      <w:lvlText w:val="%1."/>
      <w:lvlJc w:val="left"/>
      <w:pPr>
        <w:ind w:left="1707" w:hanging="353"/>
      </w:pPr>
      <w:rPr>
        <w:rFonts w:ascii="Century Gothic" w:eastAsia="Century Gothic" w:hAnsi="Century Gothic" w:cs="Century Gothic" w:hint="default"/>
        <w:b w:val="0"/>
        <w:bCs w:val="0"/>
        <w:i w:val="0"/>
        <w:iCs w:val="0"/>
        <w:spacing w:val="-2"/>
        <w:w w:val="103"/>
        <w:sz w:val="17"/>
        <w:szCs w:val="17"/>
        <w:lang w:val="ms" w:eastAsia="en-US" w:bidi="ar-SA"/>
      </w:rPr>
    </w:lvl>
    <w:lvl w:ilvl="1" w:tplc="B45E2D54">
      <w:numFmt w:val="bullet"/>
      <w:lvlText w:val="•"/>
      <w:lvlJc w:val="left"/>
      <w:pPr>
        <w:ind w:left="2522" w:hanging="353"/>
      </w:pPr>
      <w:rPr>
        <w:rFonts w:hint="default"/>
        <w:lang w:val="ms" w:eastAsia="en-US" w:bidi="ar-SA"/>
      </w:rPr>
    </w:lvl>
    <w:lvl w:ilvl="2" w:tplc="3F2CD5BE">
      <w:numFmt w:val="bullet"/>
      <w:lvlText w:val="•"/>
      <w:lvlJc w:val="left"/>
      <w:pPr>
        <w:ind w:left="3344" w:hanging="353"/>
      </w:pPr>
      <w:rPr>
        <w:rFonts w:hint="default"/>
        <w:lang w:val="ms" w:eastAsia="en-US" w:bidi="ar-SA"/>
      </w:rPr>
    </w:lvl>
    <w:lvl w:ilvl="3" w:tplc="9AC893B8">
      <w:numFmt w:val="bullet"/>
      <w:lvlText w:val="•"/>
      <w:lvlJc w:val="left"/>
      <w:pPr>
        <w:ind w:left="4166" w:hanging="353"/>
      </w:pPr>
      <w:rPr>
        <w:rFonts w:hint="default"/>
        <w:lang w:val="ms" w:eastAsia="en-US" w:bidi="ar-SA"/>
      </w:rPr>
    </w:lvl>
    <w:lvl w:ilvl="4" w:tplc="A7C81E7E">
      <w:numFmt w:val="bullet"/>
      <w:lvlText w:val="•"/>
      <w:lvlJc w:val="left"/>
      <w:pPr>
        <w:ind w:left="4988" w:hanging="353"/>
      </w:pPr>
      <w:rPr>
        <w:rFonts w:hint="default"/>
        <w:lang w:val="ms" w:eastAsia="en-US" w:bidi="ar-SA"/>
      </w:rPr>
    </w:lvl>
    <w:lvl w:ilvl="5" w:tplc="2FB23D84">
      <w:numFmt w:val="bullet"/>
      <w:lvlText w:val="•"/>
      <w:lvlJc w:val="left"/>
      <w:pPr>
        <w:ind w:left="5810" w:hanging="353"/>
      </w:pPr>
      <w:rPr>
        <w:rFonts w:hint="default"/>
        <w:lang w:val="ms" w:eastAsia="en-US" w:bidi="ar-SA"/>
      </w:rPr>
    </w:lvl>
    <w:lvl w:ilvl="6" w:tplc="5CE09BE4">
      <w:numFmt w:val="bullet"/>
      <w:lvlText w:val="•"/>
      <w:lvlJc w:val="left"/>
      <w:pPr>
        <w:ind w:left="6632" w:hanging="353"/>
      </w:pPr>
      <w:rPr>
        <w:rFonts w:hint="default"/>
        <w:lang w:val="ms" w:eastAsia="en-US" w:bidi="ar-SA"/>
      </w:rPr>
    </w:lvl>
    <w:lvl w:ilvl="7" w:tplc="FD32F91C">
      <w:numFmt w:val="bullet"/>
      <w:lvlText w:val="•"/>
      <w:lvlJc w:val="left"/>
      <w:pPr>
        <w:ind w:left="7454" w:hanging="353"/>
      </w:pPr>
      <w:rPr>
        <w:rFonts w:hint="default"/>
        <w:lang w:val="ms" w:eastAsia="en-US" w:bidi="ar-SA"/>
      </w:rPr>
    </w:lvl>
    <w:lvl w:ilvl="8" w:tplc="4328B38A">
      <w:numFmt w:val="bullet"/>
      <w:lvlText w:val="•"/>
      <w:lvlJc w:val="left"/>
      <w:pPr>
        <w:ind w:left="8276" w:hanging="353"/>
      </w:pPr>
      <w:rPr>
        <w:rFonts w:hint="default"/>
        <w:lang w:val="ms" w:eastAsia="en-US" w:bidi="ar-SA"/>
      </w:rPr>
    </w:lvl>
  </w:abstractNum>
  <w:abstractNum w:abstractNumId="1133" w15:restartNumberingAfterBreak="0">
    <w:nsid w:val="5B115B4A"/>
    <w:multiLevelType w:val="multilevel"/>
    <w:tmpl w:val="D786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4" w15:restartNumberingAfterBreak="0">
    <w:nsid w:val="5B411384"/>
    <w:multiLevelType w:val="multilevel"/>
    <w:tmpl w:val="E7F2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5" w15:restartNumberingAfterBreak="0">
    <w:nsid w:val="5B6447E5"/>
    <w:multiLevelType w:val="hybridMultilevel"/>
    <w:tmpl w:val="F7F630BA"/>
    <w:lvl w:ilvl="0" w:tplc="B9DA559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6" w15:restartNumberingAfterBreak="0">
    <w:nsid w:val="5B8956E0"/>
    <w:multiLevelType w:val="hybridMultilevel"/>
    <w:tmpl w:val="4C32B10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37" w15:restartNumberingAfterBreak="0">
    <w:nsid w:val="5B90774F"/>
    <w:multiLevelType w:val="multilevel"/>
    <w:tmpl w:val="A78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8" w15:restartNumberingAfterBreak="0">
    <w:nsid w:val="5B9D4D99"/>
    <w:multiLevelType w:val="multilevel"/>
    <w:tmpl w:val="C930ECAE"/>
    <w:lvl w:ilvl="0">
      <w:start w:val="5"/>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val="0"/>
        <w:bCs w:val="0"/>
        <w:w w:val="100"/>
        <w:sz w:val="24"/>
        <w:szCs w:val="24"/>
      </w:rPr>
    </w:lvl>
    <w:lvl w:ilvl="2">
      <w:numFmt w:val="bullet"/>
      <w:lvlText w:val="•"/>
      <w:lvlJc w:val="left"/>
      <w:pPr>
        <w:ind w:left="2745" w:hanging="721"/>
      </w:pPr>
      <w:rPr>
        <w:rFonts w:hint="default"/>
      </w:rPr>
    </w:lvl>
    <w:lvl w:ilvl="3">
      <w:numFmt w:val="bullet"/>
      <w:lvlText w:val="•"/>
      <w:lvlJc w:val="left"/>
      <w:pPr>
        <w:ind w:left="3518" w:hanging="721"/>
      </w:pPr>
      <w:rPr>
        <w:rFonts w:hint="default"/>
      </w:rPr>
    </w:lvl>
    <w:lvl w:ilvl="4">
      <w:numFmt w:val="bullet"/>
      <w:lvlText w:val="•"/>
      <w:lvlJc w:val="left"/>
      <w:pPr>
        <w:ind w:left="4291" w:hanging="721"/>
      </w:pPr>
      <w:rPr>
        <w:rFonts w:hint="default"/>
      </w:rPr>
    </w:lvl>
    <w:lvl w:ilvl="5">
      <w:numFmt w:val="bullet"/>
      <w:lvlText w:val="•"/>
      <w:lvlJc w:val="left"/>
      <w:pPr>
        <w:ind w:left="5064" w:hanging="721"/>
      </w:pPr>
      <w:rPr>
        <w:rFonts w:hint="default"/>
      </w:rPr>
    </w:lvl>
    <w:lvl w:ilvl="6">
      <w:numFmt w:val="bullet"/>
      <w:lvlText w:val="•"/>
      <w:lvlJc w:val="left"/>
      <w:pPr>
        <w:ind w:left="5836" w:hanging="721"/>
      </w:pPr>
      <w:rPr>
        <w:rFonts w:hint="default"/>
      </w:rPr>
    </w:lvl>
    <w:lvl w:ilvl="7">
      <w:numFmt w:val="bullet"/>
      <w:lvlText w:val="•"/>
      <w:lvlJc w:val="left"/>
      <w:pPr>
        <w:ind w:left="6609" w:hanging="721"/>
      </w:pPr>
      <w:rPr>
        <w:rFonts w:hint="default"/>
      </w:rPr>
    </w:lvl>
    <w:lvl w:ilvl="8">
      <w:numFmt w:val="bullet"/>
      <w:lvlText w:val="•"/>
      <w:lvlJc w:val="left"/>
      <w:pPr>
        <w:ind w:left="7382" w:hanging="721"/>
      </w:pPr>
      <w:rPr>
        <w:rFonts w:hint="default"/>
      </w:rPr>
    </w:lvl>
  </w:abstractNum>
  <w:abstractNum w:abstractNumId="1139" w15:restartNumberingAfterBreak="0">
    <w:nsid w:val="5B9E7DAB"/>
    <w:multiLevelType w:val="multilevel"/>
    <w:tmpl w:val="BF9AF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0" w15:restartNumberingAfterBreak="0">
    <w:nsid w:val="5BA511E5"/>
    <w:multiLevelType w:val="hybridMultilevel"/>
    <w:tmpl w:val="419A40E2"/>
    <w:lvl w:ilvl="0" w:tplc="60A8913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1" w15:restartNumberingAfterBreak="0">
    <w:nsid w:val="5BAB79EE"/>
    <w:multiLevelType w:val="multilevel"/>
    <w:tmpl w:val="F15A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2" w15:restartNumberingAfterBreak="0">
    <w:nsid w:val="5BB33E96"/>
    <w:multiLevelType w:val="hybridMultilevel"/>
    <w:tmpl w:val="9FFAAC3E"/>
    <w:lvl w:ilvl="0" w:tplc="2DC2F59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43" w15:restartNumberingAfterBreak="0">
    <w:nsid w:val="5BCA0C61"/>
    <w:multiLevelType w:val="multilevel"/>
    <w:tmpl w:val="5BCA0C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145" w15:restartNumberingAfterBreak="0">
    <w:nsid w:val="5BE47865"/>
    <w:multiLevelType w:val="singleLevel"/>
    <w:tmpl w:val="5BE47865"/>
    <w:lvl w:ilvl="0">
      <w:start w:val="1"/>
      <w:numFmt w:val="decimal"/>
      <w:lvlText w:val="%1."/>
      <w:lvlJc w:val="left"/>
      <w:pPr>
        <w:ind w:left="425" w:hanging="425"/>
      </w:pPr>
      <w:rPr>
        <w:rFonts w:hint="default"/>
      </w:rPr>
    </w:lvl>
  </w:abstractNum>
  <w:abstractNum w:abstractNumId="1146" w15:restartNumberingAfterBreak="0">
    <w:nsid w:val="5BEA6A9A"/>
    <w:multiLevelType w:val="multilevel"/>
    <w:tmpl w:val="DC20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7" w15:restartNumberingAfterBreak="0">
    <w:nsid w:val="5C171BBE"/>
    <w:multiLevelType w:val="multilevel"/>
    <w:tmpl w:val="C414BB34"/>
    <w:lvl w:ilvl="0">
      <w:start w:val="1"/>
      <w:numFmt w:val="bullet"/>
      <w:lvlText w:val=""/>
      <w:lvlJc w:val="left"/>
      <w:pPr>
        <w:ind w:left="1800" w:hanging="360"/>
      </w:pPr>
      <w:rPr>
        <w:rFonts w:ascii="Symbol" w:hAnsi="Symbol" w:hint="default"/>
      </w:rPr>
    </w:lvl>
    <w:lvl w:ilvl="1">
      <w:start w:val="1"/>
      <w:numFmt w:val="bullet"/>
      <w:lvlText w:val="←"/>
      <w:lvlJc w:val="left"/>
      <w:pPr>
        <w:ind w:left="0" w:firstLine="0"/>
      </w:pPr>
      <w:rPr>
        <w:rFonts w:ascii="Liberation Serif" w:eastAsia="Liberation Serif" w:hAnsi="Liberation Serif" w:cs="Liberation Serif"/>
      </w:rPr>
    </w:lvl>
    <w:lvl w:ilvl="2">
      <w:start w:val="1"/>
      <w:numFmt w:val="bullet"/>
      <w:lvlText w:val="←"/>
      <w:lvlJc w:val="left"/>
      <w:pPr>
        <w:ind w:left="0" w:firstLine="0"/>
      </w:pPr>
      <w:rPr>
        <w:rFonts w:ascii="Liberation Serif" w:eastAsia="Liberation Serif" w:hAnsi="Liberation Serif" w:cs="Liberation Serif"/>
      </w:rPr>
    </w:lvl>
    <w:lvl w:ilvl="3">
      <w:start w:val="1"/>
      <w:numFmt w:val="bullet"/>
      <w:lvlText w:val="←"/>
      <w:lvlJc w:val="left"/>
      <w:pPr>
        <w:ind w:left="0" w:firstLine="0"/>
      </w:pPr>
      <w:rPr>
        <w:rFonts w:ascii="Liberation Serif" w:eastAsia="Liberation Serif" w:hAnsi="Liberation Serif" w:cs="Liberation Serif"/>
      </w:rPr>
    </w:lvl>
    <w:lvl w:ilvl="4">
      <w:start w:val="1"/>
      <w:numFmt w:val="bullet"/>
      <w:lvlText w:val="←"/>
      <w:lvlJc w:val="left"/>
      <w:pPr>
        <w:ind w:left="0" w:firstLine="0"/>
      </w:pPr>
      <w:rPr>
        <w:rFonts w:ascii="Liberation Serif" w:eastAsia="Liberation Serif" w:hAnsi="Liberation Serif" w:cs="Liberation Serif"/>
      </w:rPr>
    </w:lvl>
    <w:lvl w:ilvl="5">
      <w:start w:val="1"/>
      <w:numFmt w:val="bullet"/>
      <w:lvlText w:val="←"/>
      <w:lvlJc w:val="left"/>
      <w:pPr>
        <w:ind w:left="0" w:firstLine="0"/>
      </w:pPr>
      <w:rPr>
        <w:rFonts w:ascii="Liberation Serif" w:eastAsia="Liberation Serif" w:hAnsi="Liberation Serif" w:cs="Liberation Serif"/>
      </w:rPr>
    </w:lvl>
    <w:lvl w:ilvl="6">
      <w:start w:val="1"/>
      <w:numFmt w:val="bullet"/>
      <w:lvlText w:val="←"/>
      <w:lvlJc w:val="left"/>
      <w:pPr>
        <w:ind w:left="0" w:firstLine="0"/>
      </w:pPr>
      <w:rPr>
        <w:rFonts w:ascii="Liberation Serif" w:eastAsia="Liberation Serif" w:hAnsi="Liberation Serif" w:cs="Liberation Serif"/>
      </w:rPr>
    </w:lvl>
    <w:lvl w:ilvl="7">
      <w:start w:val="1"/>
      <w:numFmt w:val="bullet"/>
      <w:lvlText w:val="←"/>
      <w:lvlJc w:val="left"/>
      <w:pPr>
        <w:ind w:left="0" w:firstLine="0"/>
      </w:pPr>
      <w:rPr>
        <w:rFonts w:ascii="Liberation Serif" w:eastAsia="Liberation Serif" w:hAnsi="Liberation Serif" w:cs="Liberation Serif"/>
      </w:rPr>
    </w:lvl>
    <w:lvl w:ilvl="8">
      <w:start w:val="1"/>
      <w:numFmt w:val="bullet"/>
      <w:lvlText w:val="←"/>
      <w:lvlJc w:val="left"/>
      <w:pPr>
        <w:ind w:left="0" w:firstLine="0"/>
      </w:pPr>
      <w:rPr>
        <w:rFonts w:ascii="Liberation Serif" w:eastAsia="Liberation Serif" w:hAnsi="Liberation Serif" w:cs="Liberation Serif"/>
      </w:rPr>
    </w:lvl>
  </w:abstractNum>
  <w:abstractNum w:abstractNumId="1148" w15:restartNumberingAfterBreak="0">
    <w:nsid w:val="5C2D7C6B"/>
    <w:multiLevelType w:val="multilevel"/>
    <w:tmpl w:val="D9CAD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9" w15:restartNumberingAfterBreak="0">
    <w:nsid w:val="5C334BA2"/>
    <w:multiLevelType w:val="multilevel"/>
    <w:tmpl w:val="5C334BA2"/>
    <w:lvl w:ilvl="0">
      <w:start w:val="1"/>
      <w:numFmt w:val="decimal"/>
      <w:lvlText w:val="%1.0"/>
      <w:lvlJc w:val="left"/>
      <w:pPr>
        <w:ind w:left="540" w:hanging="54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50" w15:restartNumberingAfterBreak="0">
    <w:nsid w:val="5C67261E"/>
    <w:multiLevelType w:val="hybridMultilevel"/>
    <w:tmpl w:val="0680C7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51" w15:restartNumberingAfterBreak="0">
    <w:nsid w:val="5C75437A"/>
    <w:multiLevelType w:val="hybridMultilevel"/>
    <w:tmpl w:val="C75A3D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52" w15:restartNumberingAfterBreak="0">
    <w:nsid w:val="5C7F38E1"/>
    <w:multiLevelType w:val="multilevel"/>
    <w:tmpl w:val="B39A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3" w15:restartNumberingAfterBreak="0">
    <w:nsid w:val="5CA1647D"/>
    <w:multiLevelType w:val="multilevel"/>
    <w:tmpl w:val="AE30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4" w15:restartNumberingAfterBreak="0">
    <w:nsid w:val="5CCB34D9"/>
    <w:multiLevelType w:val="hybridMultilevel"/>
    <w:tmpl w:val="DC04447E"/>
    <w:lvl w:ilvl="0" w:tplc="84B8F8A0">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155" w15:restartNumberingAfterBreak="0">
    <w:nsid w:val="5D1F423C"/>
    <w:multiLevelType w:val="multilevel"/>
    <w:tmpl w:val="879E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6" w15:restartNumberingAfterBreak="0">
    <w:nsid w:val="5D294118"/>
    <w:multiLevelType w:val="hybridMultilevel"/>
    <w:tmpl w:val="1474080E"/>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1157" w15:restartNumberingAfterBreak="0">
    <w:nsid w:val="5D31581D"/>
    <w:multiLevelType w:val="hybridMultilevel"/>
    <w:tmpl w:val="4F502FBE"/>
    <w:lvl w:ilvl="0" w:tplc="DD1AADF6">
      <w:start w:val="1"/>
      <w:numFmt w:val="decimal"/>
      <w:lvlText w:val="%1."/>
      <w:lvlJc w:val="left"/>
      <w:pPr>
        <w:ind w:left="296" w:hanging="185"/>
      </w:pPr>
      <w:rPr>
        <w:rFonts w:ascii="Times New Roman" w:eastAsia="Times New Roman" w:hAnsi="Times New Roman" w:cs="Times New Roman" w:hint="default"/>
        <w:b w:val="0"/>
        <w:bCs w:val="0"/>
        <w:i/>
        <w:iCs/>
        <w:spacing w:val="0"/>
        <w:w w:val="102"/>
        <w:sz w:val="18"/>
        <w:szCs w:val="18"/>
        <w:lang w:val="en-US" w:eastAsia="en-US" w:bidi="ar-SA"/>
      </w:rPr>
    </w:lvl>
    <w:lvl w:ilvl="1" w:tplc="672C7678">
      <w:start w:val="1"/>
      <w:numFmt w:val="lowerLetter"/>
      <w:lvlText w:val="%2."/>
      <w:lvlJc w:val="left"/>
      <w:pPr>
        <w:ind w:left="439" w:hanging="329"/>
      </w:pPr>
      <w:rPr>
        <w:rFonts w:ascii="Times New Roman" w:eastAsia="Times New Roman" w:hAnsi="Times New Roman" w:cs="Times New Roman" w:hint="default"/>
        <w:b/>
        <w:bCs/>
        <w:i w:val="0"/>
        <w:iCs w:val="0"/>
        <w:spacing w:val="0"/>
        <w:w w:val="102"/>
        <w:sz w:val="18"/>
        <w:szCs w:val="18"/>
        <w:lang w:val="en-US" w:eastAsia="en-US" w:bidi="ar-SA"/>
      </w:rPr>
    </w:lvl>
    <w:lvl w:ilvl="2" w:tplc="49327692">
      <w:numFmt w:val="bullet"/>
      <w:lvlText w:val="•"/>
      <w:lvlJc w:val="left"/>
      <w:pPr>
        <w:ind w:left="1572" w:hanging="329"/>
      </w:pPr>
      <w:rPr>
        <w:rFonts w:hint="default"/>
        <w:lang w:val="en-US" w:eastAsia="en-US" w:bidi="ar-SA"/>
      </w:rPr>
    </w:lvl>
    <w:lvl w:ilvl="3" w:tplc="27A2F21C">
      <w:numFmt w:val="bullet"/>
      <w:lvlText w:val="•"/>
      <w:lvlJc w:val="left"/>
      <w:pPr>
        <w:ind w:left="2705" w:hanging="329"/>
      </w:pPr>
      <w:rPr>
        <w:rFonts w:hint="default"/>
        <w:lang w:val="en-US" w:eastAsia="en-US" w:bidi="ar-SA"/>
      </w:rPr>
    </w:lvl>
    <w:lvl w:ilvl="4" w:tplc="B8D43590">
      <w:numFmt w:val="bullet"/>
      <w:lvlText w:val="•"/>
      <w:lvlJc w:val="left"/>
      <w:pPr>
        <w:ind w:left="3837" w:hanging="329"/>
      </w:pPr>
      <w:rPr>
        <w:rFonts w:hint="default"/>
        <w:lang w:val="en-US" w:eastAsia="en-US" w:bidi="ar-SA"/>
      </w:rPr>
    </w:lvl>
    <w:lvl w:ilvl="5" w:tplc="32646D3C">
      <w:numFmt w:val="bullet"/>
      <w:lvlText w:val="•"/>
      <w:lvlJc w:val="left"/>
      <w:pPr>
        <w:ind w:left="4970" w:hanging="329"/>
      </w:pPr>
      <w:rPr>
        <w:rFonts w:hint="default"/>
        <w:lang w:val="en-US" w:eastAsia="en-US" w:bidi="ar-SA"/>
      </w:rPr>
    </w:lvl>
    <w:lvl w:ilvl="6" w:tplc="FC642C04">
      <w:numFmt w:val="bullet"/>
      <w:lvlText w:val="•"/>
      <w:lvlJc w:val="left"/>
      <w:pPr>
        <w:ind w:left="6102" w:hanging="329"/>
      </w:pPr>
      <w:rPr>
        <w:rFonts w:hint="default"/>
        <w:lang w:val="en-US" w:eastAsia="en-US" w:bidi="ar-SA"/>
      </w:rPr>
    </w:lvl>
    <w:lvl w:ilvl="7" w:tplc="1436C6D4">
      <w:numFmt w:val="bullet"/>
      <w:lvlText w:val="•"/>
      <w:lvlJc w:val="left"/>
      <w:pPr>
        <w:ind w:left="7235" w:hanging="329"/>
      </w:pPr>
      <w:rPr>
        <w:rFonts w:hint="default"/>
        <w:lang w:val="en-US" w:eastAsia="en-US" w:bidi="ar-SA"/>
      </w:rPr>
    </w:lvl>
    <w:lvl w:ilvl="8" w:tplc="55680BAC">
      <w:numFmt w:val="bullet"/>
      <w:lvlText w:val="•"/>
      <w:lvlJc w:val="left"/>
      <w:pPr>
        <w:ind w:left="8367" w:hanging="329"/>
      </w:pPr>
      <w:rPr>
        <w:rFonts w:hint="default"/>
        <w:lang w:val="en-US" w:eastAsia="en-US" w:bidi="ar-SA"/>
      </w:rPr>
    </w:lvl>
  </w:abstractNum>
  <w:abstractNum w:abstractNumId="1158" w15:restartNumberingAfterBreak="0">
    <w:nsid w:val="5D7771BF"/>
    <w:multiLevelType w:val="hybridMultilevel"/>
    <w:tmpl w:val="9ABA686E"/>
    <w:lvl w:ilvl="0" w:tplc="B6C89072">
      <w:start w:val="1"/>
      <w:numFmt w:val="lowerRoman"/>
      <w:lvlText w:val="%1."/>
      <w:lvlJc w:val="left"/>
      <w:pPr>
        <w:ind w:left="765" w:hanging="360"/>
      </w:pPr>
      <w:rPr>
        <w:rFonts w:ascii="Times New Roman" w:eastAsiaTheme="minorHAnsi" w:hAnsi="Times New Roman" w:cs="Times New Roma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59" w15:restartNumberingAfterBreak="0">
    <w:nsid w:val="5D9A2F0D"/>
    <w:multiLevelType w:val="hybridMultilevel"/>
    <w:tmpl w:val="6D523B6C"/>
    <w:lvl w:ilvl="0" w:tplc="0AC0B038">
      <w:start w:val="1"/>
      <w:numFmt w:val="lowerRoman"/>
      <w:lvlText w:val="%1."/>
      <w:lvlJc w:val="right"/>
      <w:pPr>
        <w:tabs>
          <w:tab w:val="num" w:pos="720"/>
        </w:tabs>
        <w:ind w:left="720" w:hanging="360"/>
      </w:pPr>
    </w:lvl>
    <w:lvl w:ilvl="1" w:tplc="D87A6CC0">
      <w:start w:val="1"/>
      <w:numFmt w:val="lowerRoman"/>
      <w:lvlText w:val="%2."/>
      <w:lvlJc w:val="right"/>
      <w:pPr>
        <w:tabs>
          <w:tab w:val="num" w:pos="1440"/>
        </w:tabs>
        <w:ind w:left="1440" w:hanging="360"/>
      </w:pPr>
    </w:lvl>
    <w:lvl w:ilvl="2" w:tplc="77E4C216" w:tentative="1">
      <w:start w:val="1"/>
      <w:numFmt w:val="lowerRoman"/>
      <w:lvlText w:val="%3."/>
      <w:lvlJc w:val="right"/>
      <w:pPr>
        <w:tabs>
          <w:tab w:val="num" w:pos="2160"/>
        </w:tabs>
        <w:ind w:left="2160" w:hanging="360"/>
      </w:pPr>
    </w:lvl>
    <w:lvl w:ilvl="3" w:tplc="70C4737E" w:tentative="1">
      <w:start w:val="1"/>
      <w:numFmt w:val="lowerRoman"/>
      <w:lvlText w:val="%4."/>
      <w:lvlJc w:val="right"/>
      <w:pPr>
        <w:tabs>
          <w:tab w:val="num" w:pos="2880"/>
        </w:tabs>
        <w:ind w:left="2880" w:hanging="360"/>
      </w:pPr>
    </w:lvl>
    <w:lvl w:ilvl="4" w:tplc="302C7D5A" w:tentative="1">
      <w:start w:val="1"/>
      <w:numFmt w:val="lowerRoman"/>
      <w:lvlText w:val="%5."/>
      <w:lvlJc w:val="right"/>
      <w:pPr>
        <w:tabs>
          <w:tab w:val="num" w:pos="3600"/>
        </w:tabs>
        <w:ind w:left="3600" w:hanging="360"/>
      </w:pPr>
    </w:lvl>
    <w:lvl w:ilvl="5" w:tplc="53FA2960" w:tentative="1">
      <w:start w:val="1"/>
      <w:numFmt w:val="lowerRoman"/>
      <w:lvlText w:val="%6."/>
      <w:lvlJc w:val="right"/>
      <w:pPr>
        <w:tabs>
          <w:tab w:val="num" w:pos="4320"/>
        </w:tabs>
        <w:ind w:left="4320" w:hanging="360"/>
      </w:pPr>
    </w:lvl>
    <w:lvl w:ilvl="6" w:tplc="CF268C10" w:tentative="1">
      <w:start w:val="1"/>
      <w:numFmt w:val="lowerRoman"/>
      <w:lvlText w:val="%7."/>
      <w:lvlJc w:val="right"/>
      <w:pPr>
        <w:tabs>
          <w:tab w:val="num" w:pos="5040"/>
        </w:tabs>
        <w:ind w:left="5040" w:hanging="360"/>
      </w:pPr>
    </w:lvl>
    <w:lvl w:ilvl="7" w:tplc="AF9A49E6" w:tentative="1">
      <w:start w:val="1"/>
      <w:numFmt w:val="lowerRoman"/>
      <w:lvlText w:val="%8."/>
      <w:lvlJc w:val="right"/>
      <w:pPr>
        <w:tabs>
          <w:tab w:val="num" w:pos="5760"/>
        </w:tabs>
        <w:ind w:left="5760" w:hanging="360"/>
      </w:pPr>
    </w:lvl>
    <w:lvl w:ilvl="8" w:tplc="6DB084BC" w:tentative="1">
      <w:start w:val="1"/>
      <w:numFmt w:val="lowerRoman"/>
      <w:lvlText w:val="%9."/>
      <w:lvlJc w:val="right"/>
      <w:pPr>
        <w:tabs>
          <w:tab w:val="num" w:pos="6480"/>
        </w:tabs>
        <w:ind w:left="6480" w:hanging="360"/>
      </w:pPr>
    </w:lvl>
  </w:abstractNum>
  <w:abstractNum w:abstractNumId="1160" w15:restartNumberingAfterBreak="0">
    <w:nsid w:val="5DC767C2"/>
    <w:multiLevelType w:val="hybridMultilevel"/>
    <w:tmpl w:val="7660DD9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61" w15:restartNumberingAfterBreak="0">
    <w:nsid w:val="5DD040A9"/>
    <w:multiLevelType w:val="hybridMultilevel"/>
    <w:tmpl w:val="8EFCFFA2"/>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162" w15:restartNumberingAfterBreak="0">
    <w:nsid w:val="5DD15FC9"/>
    <w:multiLevelType w:val="hybridMultilevel"/>
    <w:tmpl w:val="B4384B70"/>
    <w:lvl w:ilvl="0" w:tplc="E8F0C30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63"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4" w15:restartNumberingAfterBreak="0">
    <w:nsid w:val="5DD755F8"/>
    <w:multiLevelType w:val="hybridMultilevel"/>
    <w:tmpl w:val="AD9A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5" w15:restartNumberingAfterBreak="0">
    <w:nsid w:val="5DF12493"/>
    <w:multiLevelType w:val="multilevel"/>
    <w:tmpl w:val="C902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6" w15:restartNumberingAfterBreak="0">
    <w:nsid w:val="5DF37E88"/>
    <w:multiLevelType w:val="hybridMultilevel"/>
    <w:tmpl w:val="700AC6AC"/>
    <w:lvl w:ilvl="0" w:tplc="A300ADA8">
      <w:start w:val="1"/>
      <w:numFmt w:val="decimal"/>
      <w:lvlText w:val="2.%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67" w15:restartNumberingAfterBreak="0">
    <w:nsid w:val="5DFACDC1"/>
    <w:multiLevelType w:val="singleLevel"/>
    <w:tmpl w:val="5DFACDC1"/>
    <w:lvl w:ilvl="0">
      <w:start w:val="2"/>
      <w:numFmt w:val="decimal"/>
      <w:suff w:val="space"/>
      <w:lvlText w:val="%1."/>
      <w:lvlJc w:val="left"/>
    </w:lvl>
  </w:abstractNum>
  <w:abstractNum w:abstractNumId="1168" w15:restartNumberingAfterBreak="0">
    <w:nsid w:val="5DFD06AB"/>
    <w:multiLevelType w:val="multilevel"/>
    <w:tmpl w:val="5DFD06AB"/>
    <w:lvl w:ilvl="0">
      <w:start w:val="1"/>
      <w:numFmt w:val="decimal"/>
      <w:lvlText w:val="%1."/>
      <w:lvlJc w:val="left"/>
      <w:pPr>
        <w:ind w:left="420" w:hanging="42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9" w15:restartNumberingAfterBreak="0">
    <w:nsid w:val="5E193143"/>
    <w:multiLevelType w:val="hybridMultilevel"/>
    <w:tmpl w:val="EB908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0" w15:restartNumberingAfterBreak="0">
    <w:nsid w:val="5E233262"/>
    <w:multiLevelType w:val="multilevel"/>
    <w:tmpl w:val="1F6E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1" w15:restartNumberingAfterBreak="0">
    <w:nsid w:val="5E6A6523"/>
    <w:multiLevelType w:val="multilevel"/>
    <w:tmpl w:val="999E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2" w15:restartNumberingAfterBreak="0">
    <w:nsid w:val="5E7A2775"/>
    <w:multiLevelType w:val="multilevel"/>
    <w:tmpl w:val="C740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3" w15:restartNumberingAfterBreak="0">
    <w:nsid w:val="5E7FC113"/>
    <w:multiLevelType w:val="multilevel"/>
    <w:tmpl w:val="5E7FC11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74"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175" w15:restartNumberingAfterBreak="0">
    <w:nsid w:val="5E8F6E03"/>
    <w:multiLevelType w:val="multilevel"/>
    <w:tmpl w:val="969EAC52"/>
    <w:lvl w:ilvl="0">
      <w:start w:val="1"/>
      <w:numFmt w:val="decimal"/>
      <w:lvlText w:val="3.1.%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76" w15:restartNumberingAfterBreak="0">
    <w:nsid w:val="5EA242AB"/>
    <w:multiLevelType w:val="multilevel"/>
    <w:tmpl w:val="5EA242A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77" w15:restartNumberingAfterBreak="0">
    <w:nsid w:val="5ED6725F"/>
    <w:multiLevelType w:val="hybridMultilevel"/>
    <w:tmpl w:val="FB12655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8" w15:restartNumberingAfterBreak="0">
    <w:nsid w:val="5ED96791"/>
    <w:multiLevelType w:val="hybridMultilevel"/>
    <w:tmpl w:val="F96899A0"/>
    <w:lvl w:ilvl="0" w:tplc="4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9" w15:restartNumberingAfterBreak="0">
    <w:nsid w:val="5EED6B70"/>
    <w:multiLevelType w:val="multilevel"/>
    <w:tmpl w:val="F8DA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0" w15:restartNumberingAfterBreak="0">
    <w:nsid w:val="5EF76B33"/>
    <w:multiLevelType w:val="hybridMultilevel"/>
    <w:tmpl w:val="988EFA2C"/>
    <w:lvl w:ilvl="0" w:tplc="28884372">
      <w:start w:val="3"/>
      <w:numFmt w:val="decimal"/>
      <w:lvlText w:val="%1."/>
      <w:lvlJc w:val="left"/>
      <w:pPr>
        <w:ind w:left="95" w:hanging="236"/>
      </w:pPr>
      <w:rPr>
        <w:rFonts w:ascii="Times New Roman" w:eastAsia="Times New Roman" w:hAnsi="Times New Roman" w:cs="Times New Roman" w:hint="default"/>
        <w:b w:val="0"/>
        <w:bCs w:val="0"/>
        <w:i w:val="0"/>
        <w:iCs w:val="0"/>
        <w:spacing w:val="0"/>
        <w:w w:val="100"/>
        <w:sz w:val="24"/>
        <w:szCs w:val="24"/>
        <w:lang w:val="en-US" w:eastAsia="en-US" w:bidi="ar-SA"/>
      </w:rPr>
    </w:lvl>
    <w:lvl w:ilvl="1" w:tplc="E93AD490">
      <w:start w:val="1"/>
      <w:numFmt w:val="lowerRoman"/>
      <w:lvlText w:val="%2)"/>
      <w:lvlJc w:val="left"/>
      <w:pPr>
        <w:ind w:left="4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24C63712">
      <w:numFmt w:val="bullet"/>
      <w:lvlText w:val="•"/>
      <w:lvlJc w:val="left"/>
      <w:pPr>
        <w:ind w:left="773" w:hanging="360"/>
      </w:pPr>
      <w:rPr>
        <w:rFonts w:hint="default"/>
        <w:lang w:val="en-US" w:eastAsia="en-US" w:bidi="ar-SA"/>
      </w:rPr>
    </w:lvl>
    <w:lvl w:ilvl="3" w:tplc="1CFC6202">
      <w:numFmt w:val="bullet"/>
      <w:lvlText w:val="•"/>
      <w:lvlJc w:val="left"/>
      <w:pPr>
        <w:ind w:left="1086" w:hanging="360"/>
      </w:pPr>
      <w:rPr>
        <w:rFonts w:hint="default"/>
        <w:lang w:val="en-US" w:eastAsia="en-US" w:bidi="ar-SA"/>
      </w:rPr>
    </w:lvl>
    <w:lvl w:ilvl="4" w:tplc="65A8656C">
      <w:numFmt w:val="bullet"/>
      <w:lvlText w:val="•"/>
      <w:lvlJc w:val="left"/>
      <w:pPr>
        <w:ind w:left="1400" w:hanging="360"/>
      </w:pPr>
      <w:rPr>
        <w:rFonts w:hint="default"/>
        <w:lang w:val="en-US" w:eastAsia="en-US" w:bidi="ar-SA"/>
      </w:rPr>
    </w:lvl>
    <w:lvl w:ilvl="5" w:tplc="7A826376">
      <w:numFmt w:val="bullet"/>
      <w:lvlText w:val="•"/>
      <w:lvlJc w:val="left"/>
      <w:pPr>
        <w:ind w:left="1713" w:hanging="360"/>
      </w:pPr>
      <w:rPr>
        <w:rFonts w:hint="default"/>
        <w:lang w:val="en-US" w:eastAsia="en-US" w:bidi="ar-SA"/>
      </w:rPr>
    </w:lvl>
    <w:lvl w:ilvl="6" w:tplc="149C0822">
      <w:numFmt w:val="bullet"/>
      <w:lvlText w:val="•"/>
      <w:lvlJc w:val="left"/>
      <w:pPr>
        <w:ind w:left="2026" w:hanging="360"/>
      </w:pPr>
      <w:rPr>
        <w:rFonts w:hint="default"/>
        <w:lang w:val="en-US" w:eastAsia="en-US" w:bidi="ar-SA"/>
      </w:rPr>
    </w:lvl>
    <w:lvl w:ilvl="7" w:tplc="79AEA59E">
      <w:numFmt w:val="bullet"/>
      <w:lvlText w:val="•"/>
      <w:lvlJc w:val="left"/>
      <w:pPr>
        <w:ind w:left="2340" w:hanging="360"/>
      </w:pPr>
      <w:rPr>
        <w:rFonts w:hint="default"/>
        <w:lang w:val="en-US" w:eastAsia="en-US" w:bidi="ar-SA"/>
      </w:rPr>
    </w:lvl>
    <w:lvl w:ilvl="8" w:tplc="4F2E256C">
      <w:numFmt w:val="bullet"/>
      <w:lvlText w:val="•"/>
      <w:lvlJc w:val="left"/>
      <w:pPr>
        <w:ind w:left="2653" w:hanging="360"/>
      </w:pPr>
      <w:rPr>
        <w:rFonts w:hint="default"/>
        <w:lang w:val="en-US" w:eastAsia="en-US" w:bidi="ar-SA"/>
      </w:rPr>
    </w:lvl>
  </w:abstractNum>
  <w:abstractNum w:abstractNumId="1181" w15:restartNumberingAfterBreak="0">
    <w:nsid w:val="5EFC2F82"/>
    <w:multiLevelType w:val="multilevel"/>
    <w:tmpl w:val="A83A4A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82" w15:restartNumberingAfterBreak="0">
    <w:nsid w:val="5F0C1E46"/>
    <w:multiLevelType w:val="multilevel"/>
    <w:tmpl w:val="5F0C1E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83" w15:restartNumberingAfterBreak="0">
    <w:nsid w:val="5F521B2B"/>
    <w:multiLevelType w:val="multilevel"/>
    <w:tmpl w:val="5F521B2B"/>
    <w:lvl w:ilvl="0">
      <w:start w:val="1"/>
      <w:numFmt w:val="bullet"/>
      <w:lvlText w:val="-"/>
      <w:lvlJc w:val="left"/>
      <w:pPr>
        <w:ind w:left="360" w:hanging="360"/>
      </w:pPr>
      <w:rPr>
        <w:rFonts w:ascii="DengXian" w:eastAsia="DengXian" w:hAnsi="DengXian"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84" w15:restartNumberingAfterBreak="0">
    <w:nsid w:val="5F6D356C"/>
    <w:multiLevelType w:val="multilevel"/>
    <w:tmpl w:val="44DAB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85" w15:restartNumberingAfterBreak="0">
    <w:nsid w:val="5F8889E5"/>
    <w:multiLevelType w:val="singleLevel"/>
    <w:tmpl w:val="5F8889E5"/>
    <w:lvl w:ilvl="0">
      <w:start w:val="2"/>
      <w:numFmt w:val="decimal"/>
      <w:lvlText w:val="%1."/>
      <w:lvlJc w:val="left"/>
      <w:pPr>
        <w:tabs>
          <w:tab w:val="left" w:pos="312"/>
        </w:tabs>
      </w:pPr>
    </w:lvl>
  </w:abstractNum>
  <w:abstractNum w:abstractNumId="1186" w15:restartNumberingAfterBreak="0">
    <w:nsid w:val="5F894778"/>
    <w:multiLevelType w:val="multilevel"/>
    <w:tmpl w:val="077E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7" w15:restartNumberingAfterBreak="0">
    <w:nsid w:val="5F8C3602"/>
    <w:multiLevelType w:val="multilevel"/>
    <w:tmpl w:val="6ACEC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8" w15:restartNumberingAfterBreak="0">
    <w:nsid w:val="5F9652C9"/>
    <w:multiLevelType w:val="multilevel"/>
    <w:tmpl w:val="82A6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9" w15:restartNumberingAfterBreak="0">
    <w:nsid w:val="5F9822DE"/>
    <w:multiLevelType w:val="multilevel"/>
    <w:tmpl w:val="BEE86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0" w15:restartNumberingAfterBreak="0">
    <w:nsid w:val="5F9F2CC3"/>
    <w:multiLevelType w:val="hybridMultilevel"/>
    <w:tmpl w:val="F54879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91" w15:restartNumberingAfterBreak="0">
    <w:nsid w:val="5FB86340"/>
    <w:multiLevelType w:val="multilevel"/>
    <w:tmpl w:val="9E605D2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92" w15:restartNumberingAfterBreak="0">
    <w:nsid w:val="5FC42317"/>
    <w:multiLevelType w:val="hybridMultilevel"/>
    <w:tmpl w:val="E18C4458"/>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502"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193" w15:restartNumberingAfterBreak="0">
    <w:nsid w:val="5FC84EA4"/>
    <w:multiLevelType w:val="hybridMultilevel"/>
    <w:tmpl w:val="CA5A6506"/>
    <w:lvl w:ilvl="0" w:tplc="32E49AB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4" w15:restartNumberingAfterBreak="0">
    <w:nsid w:val="5FCE2A72"/>
    <w:multiLevelType w:val="hybridMultilevel"/>
    <w:tmpl w:val="9C026EB0"/>
    <w:lvl w:ilvl="0" w:tplc="30441FD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5" w15:restartNumberingAfterBreak="0">
    <w:nsid w:val="5FD240F0"/>
    <w:multiLevelType w:val="multilevel"/>
    <w:tmpl w:val="EA3A45D0"/>
    <w:lvl w:ilvl="0">
      <w:start w:val="1"/>
      <w:numFmt w:val="decimal"/>
      <w:lvlText w:val="%1."/>
      <w:lvlJc w:val="left"/>
      <w:pPr>
        <w:ind w:left="1418" w:hanging="698"/>
      </w:pPr>
      <w:rPr>
        <w:rFonts w:ascii="Times New Roman" w:hAnsi="Times New Roman" w:cs="Times New Roman" w:hint="default"/>
        <w:b w:val="0"/>
        <w:i w:val="0"/>
        <w:caps w:val="0"/>
        <w:vanish/>
        <w:color w:val="auto"/>
        <w:sz w:val="24"/>
      </w:rPr>
    </w:lvl>
    <w:lvl w:ilvl="1">
      <w:start w:val="1"/>
      <w:numFmt w:val="lowerLetter"/>
      <w:lvlText w:val="%2."/>
      <w:lvlJc w:val="left"/>
      <w:pPr>
        <w:ind w:left="1985" w:hanging="567"/>
      </w:pPr>
      <w:rPr>
        <w:rFonts w:ascii="Times New Roman" w:hAnsi="Times New Roman" w:cs="Times New Roman" w:hint="default"/>
        <w:b w:val="0"/>
        <w:i w:val="0"/>
        <w:caps w:val="0"/>
        <w:vanish w:val="0"/>
        <w:color w:val="auto"/>
        <w:sz w:val="24"/>
      </w:rPr>
    </w:lvl>
    <w:lvl w:ilvl="2">
      <w:start w:val="1"/>
      <w:numFmt w:val="bullet"/>
      <w:lvlText w:val=""/>
      <w:lvlJc w:val="left"/>
      <w:pPr>
        <w:ind w:left="2268" w:hanging="283"/>
      </w:pPr>
      <w:rPr>
        <w:rFonts w:ascii="Wingdings" w:hAnsi="Wingdings" w:cs="Times New Roman" w:hint="default"/>
        <w:b w:val="0"/>
        <w:i w:val="0"/>
        <w:caps w:val="0"/>
        <w:sz w:val="24"/>
        <w:szCs w:val="24"/>
      </w:rPr>
    </w:lvl>
    <w:lvl w:ilvl="3">
      <w:start w:val="1"/>
      <w:numFmt w:val="decimal"/>
      <w:lvlText w:val="%1.%3.%4"/>
      <w:lvlJc w:val="left"/>
      <w:pPr>
        <w:ind w:left="720" w:hanging="720"/>
      </w:pPr>
      <w:rPr>
        <w:rFonts w:ascii="Times New Roman" w:hAnsi="Times New Roman" w:cs="Times New Roman" w:hint="default"/>
        <w:b/>
        <w:i w:val="0"/>
        <w:caps w:val="0"/>
        <w:sz w:val="22"/>
      </w:rPr>
    </w:lvl>
    <w:lvl w:ilvl="4">
      <w:start w:val="1"/>
      <w:numFmt w:val="lowerLetter"/>
      <w:lvlText w:val="%5."/>
      <w:lvlJc w:val="left"/>
      <w:pPr>
        <w:ind w:left="720" w:hanging="720"/>
      </w:pPr>
      <w:rPr>
        <w:rFonts w:ascii="Times New Roman" w:hAnsi="Times New Roman" w:cs="Times New Roman" w:hint="default"/>
        <w:b/>
        <w:i w:val="0"/>
        <w:sz w:val="22"/>
      </w:rPr>
    </w:lvl>
    <w:lvl w:ilvl="5">
      <w:start w:val="1"/>
      <w:numFmt w:val="lowerRoman"/>
      <w:lvlText w:val="%6."/>
      <w:lvlJc w:val="left"/>
      <w:pPr>
        <w:ind w:left="720" w:hanging="720"/>
      </w:pPr>
      <w:rPr>
        <w:rFonts w:ascii="Times New Roman" w:hAnsi="Times New Roman" w:cs="Times New Roman" w:hint="default"/>
        <w:b/>
        <w:i w:val="0"/>
        <w:sz w:val="22"/>
      </w:rPr>
    </w:lvl>
    <w:lvl w:ilvl="6">
      <w:start w:val="1"/>
      <w:numFmt w:val="none"/>
      <w:lvlText w:val=""/>
      <w:lvlJc w:val="left"/>
      <w:pPr>
        <w:ind w:left="709" w:hanging="709"/>
      </w:pPr>
      <w:rPr>
        <w:rFonts w:ascii="Times New Roman" w:hAnsi="Times New Roman" w:hint="default"/>
        <w:b/>
        <w:i w:val="0"/>
        <w:sz w:val="24"/>
      </w:rPr>
    </w:lvl>
    <w:lvl w:ilvl="7">
      <w:start w:val="1"/>
      <w:numFmt w:val="none"/>
      <w:lvlText w:val=""/>
      <w:lvlJc w:val="left"/>
      <w:pPr>
        <w:ind w:left="709" w:hanging="709"/>
      </w:pPr>
      <w:rPr>
        <w:rFonts w:ascii="Times New Roman" w:hAnsi="Times New Roman" w:hint="default"/>
        <w:b/>
        <w:i w:val="0"/>
        <w:sz w:val="24"/>
      </w:rPr>
    </w:lvl>
    <w:lvl w:ilvl="8">
      <w:start w:val="1"/>
      <w:numFmt w:val="none"/>
      <w:lvlText w:val=""/>
      <w:lvlJc w:val="left"/>
      <w:pPr>
        <w:ind w:left="709" w:hanging="709"/>
      </w:pPr>
      <w:rPr>
        <w:rFonts w:ascii="Times New Roman" w:hAnsi="Times New Roman" w:hint="default"/>
        <w:b/>
        <w:i w:val="0"/>
        <w:sz w:val="24"/>
      </w:rPr>
    </w:lvl>
  </w:abstractNum>
  <w:abstractNum w:abstractNumId="1196" w15:restartNumberingAfterBreak="0">
    <w:nsid w:val="5FE17FDA"/>
    <w:multiLevelType w:val="multilevel"/>
    <w:tmpl w:val="5FE17FDA"/>
    <w:lvl w:ilvl="0">
      <w:start w:val="1"/>
      <w:numFmt w:val="decimal"/>
      <w:lvlText w:val="%1."/>
      <w:lvlJc w:val="left"/>
      <w:pPr>
        <w:ind w:left="720" w:hanging="360"/>
      </w:pPr>
      <w:rPr>
        <w:rFonts w:hint="default"/>
        <w:b/>
        <w:bCs/>
      </w:rPr>
    </w:lvl>
    <w:lvl w:ilvl="1">
      <w:start w:val="1"/>
      <w:numFmt w:val="decimal"/>
      <w:isLgl/>
      <w:lvlText w:val="%1.%2"/>
      <w:lvlJc w:val="left"/>
      <w:pPr>
        <w:ind w:left="12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97" w15:restartNumberingAfterBreak="0">
    <w:nsid w:val="6005769B"/>
    <w:multiLevelType w:val="hybridMultilevel"/>
    <w:tmpl w:val="7B806134"/>
    <w:lvl w:ilvl="0" w:tplc="1EF8957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198" w15:restartNumberingAfterBreak="0">
    <w:nsid w:val="60325965"/>
    <w:multiLevelType w:val="singleLevel"/>
    <w:tmpl w:val="60325965"/>
    <w:lvl w:ilvl="0">
      <w:start w:val="3"/>
      <w:numFmt w:val="decimal"/>
      <w:lvlText w:val="%1."/>
      <w:lvlJc w:val="left"/>
      <w:pPr>
        <w:tabs>
          <w:tab w:val="left" w:pos="312"/>
        </w:tabs>
      </w:pPr>
    </w:lvl>
  </w:abstractNum>
  <w:abstractNum w:abstractNumId="1199" w15:restartNumberingAfterBreak="0">
    <w:nsid w:val="60382F6E"/>
    <w:multiLevelType w:val="singleLevel"/>
    <w:tmpl w:val="60382F6E"/>
    <w:lvl w:ilvl="0">
      <w:numFmt w:val="bullet"/>
      <w:lvlText w:val="•"/>
      <w:lvlJc w:val="left"/>
      <w:rPr>
        <w:color w:val="3370FF"/>
      </w:rPr>
    </w:lvl>
  </w:abstractNum>
  <w:abstractNum w:abstractNumId="1200" w15:restartNumberingAfterBreak="0">
    <w:nsid w:val="603F15B1"/>
    <w:multiLevelType w:val="hybridMultilevel"/>
    <w:tmpl w:val="7A520B4E"/>
    <w:lvl w:ilvl="0" w:tplc="BBAAF4B6">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201" w15:restartNumberingAfterBreak="0">
    <w:nsid w:val="60573E23"/>
    <w:multiLevelType w:val="hybridMultilevel"/>
    <w:tmpl w:val="28E2DD28"/>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202" w15:restartNumberingAfterBreak="0">
    <w:nsid w:val="60C41CA8"/>
    <w:multiLevelType w:val="multilevel"/>
    <w:tmpl w:val="AA1CA93A"/>
    <w:lvl w:ilvl="0">
      <w:start w:val="1"/>
      <w:numFmt w:val="decimal"/>
      <w:lvlText w:val="%1."/>
      <w:lvlJc w:val="left"/>
      <w:pPr>
        <w:ind w:left="284" w:hanging="284"/>
      </w:pPr>
      <w:rPr>
        <w:rFonts w:ascii="Times New Roman" w:hAnsi="Times New Roman" w:hint="default"/>
        <w:b w:val="0"/>
        <w:i w:val="0"/>
        <w:sz w:val="20"/>
      </w:rPr>
    </w:lvl>
    <w:lvl w:ilvl="1">
      <w:start w:val="1"/>
      <w:numFmt w:val="lowerLetter"/>
      <w:lvlText w:val="%2."/>
      <w:lvlJc w:val="left"/>
      <w:pPr>
        <w:ind w:left="284" w:hanging="284"/>
      </w:pPr>
      <w:rPr>
        <w:rFonts w:ascii="Times New Roman" w:hAnsi="Times New Roman" w:hint="default"/>
        <w:b w:val="0"/>
        <w:i w:val="0"/>
        <w:sz w:val="20"/>
      </w:rPr>
    </w:lvl>
    <w:lvl w:ilvl="2">
      <w:start w:val="1"/>
      <w:numFmt w:val="lowerRoman"/>
      <w:lvlText w:val="%3."/>
      <w:lvlJc w:val="left"/>
      <w:pPr>
        <w:ind w:left="369" w:hanging="369"/>
      </w:pPr>
      <w:rPr>
        <w:rFonts w:ascii="Times New Roman" w:hAnsi="Times New Roman" w:hint="default"/>
        <w:b w:val="0"/>
        <w:i w:val="0"/>
        <w:sz w:val="20"/>
      </w:rPr>
    </w:lvl>
    <w:lvl w:ilvl="3">
      <w:start w:val="1"/>
      <w:numFmt w:val="bullet"/>
      <w:lvlText w:val=""/>
      <w:lvlJc w:val="left"/>
      <w:pPr>
        <w:ind w:left="284" w:hanging="284"/>
      </w:pPr>
      <w:rPr>
        <w:rFonts w:ascii="Wingdings" w:hAnsi="Wingdings" w:cs="Times New Roman" w:hint="default"/>
        <w:szCs w:val="24"/>
      </w:rPr>
    </w:lvl>
    <w:lvl w:ilvl="4">
      <w:start w:val="1"/>
      <w:numFmt w:val="bullet"/>
      <w:lvlText w:val=""/>
      <w:lvlJc w:val="left"/>
      <w:pPr>
        <w:ind w:left="284" w:hanging="284"/>
      </w:pPr>
      <w:rPr>
        <w:rFonts w:ascii="Wingdings" w:hAnsi="Wingdings" w:cs="Times New Roman" w:hint="default"/>
      </w:rPr>
    </w:lvl>
    <w:lvl w:ilvl="5">
      <w:start w:val="1"/>
      <w:numFmt w:val="bullet"/>
      <w:lvlText w:val="-"/>
      <w:lvlJc w:val="left"/>
      <w:pPr>
        <w:ind w:left="284" w:hanging="284"/>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3" w15:restartNumberingAfterBreak="0">
    <w:nsid w:val="60C9547E"/>
    <w:multiLevelType w:val="multilevel"/>
    <w:tmpl w:val="3512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4" w15:restartNumberingAfterBreak="0">
    <w:nsid w:val="60D64037"/>
    <w:multiLevelType w:val="hybridMultilevel"/>
    <w:tmpl w:val="C1D222C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5" w15:restartNumberingAfterBreak="0">
    <w:nsid w:val="60D750CB"/>
    <w:multiLevelType w:val="hybridMultilevel"/>
    <w:tmpl w:val="576C33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06" w15:restartNumberingAfterBreak="0">
    <w:nsid w:val="60D924EB"/>
    <w:multiLevelType w:val="hybridMultilevel"/>
    <w:tmpl w:val="15826106"/>
    <w:lvl w:ilvl="0" w:tplc="BCFED73A">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70502190">
      <w:numFmt w:val="bullet"/>
      <w:lvlText w:val="●"/>
      <w:lvlJc w:val="left"/>
      <w:pPr>
        <w:ind w:left="748" w:hanging="360"/>
      </w:pPr>
      <w:rPr>
        <w:rFonts w:ascii="Calibri" w:eastAsia="Calibri" w:hAnsi="Calibri" w:cs="Calibri" w:hint="default"/>
        <w:b w:val="0"/>
        <w:bCs w:val="0"/>
        <w:i w:val="0"/>
        <w:iCs w:val="0"/>
        <w:color w:val="0A121F"/>
        <w:spacing w:val="0"/>
        <w:w w:val="100"/>
        <w:sz w:val="22"/>
        <w:szCs w:val="22"/>
        <w:lang w:val="en-US" w:eastAsia="en-US" w:bidi="ar-SA"/>
      </w:rPr>
    </w:lvl>
    <w:lvl w:ilvl="2" w:tplc="1DE8B4AC">
      <w:numFmt w:val="bullet"/>
      <w:lvlText w:val="•"/>
      <w:lvlJc w:val="left"/>
      <w:pPr>
        <w:ind w:left="1760" w:hanging="360"/>
      </w:pPr>
      <w:rPr>
        <w:rFonts w:hint="default"/>
        <w:lang w:val="en-US" w:eastAsia="en-US" w:bidi="ar-SA"/>
      </w:rPr>
    </w:lvl>
    <w:lvl w:ilvl="3" w:tplc="B7A4BF6C">
      <w:numFmt w:val="bullet"/>
      <w:lvlText w:val="•"/>
      <w:lvlJc w:val="left"/>
      <w:pPr>
        <w:ind w:left="2780" w:hanging="360"/>
      </w:pPr>
      <w:rPr>
        <w:rFonts w:hint="default"/>
        <w:lang w:val="en-US" w:eastAsia="en-US" w:bidi="ar-SA"/>
      </w:rPr>
    </w:lvl>
    <w:lvl w:ilvl="4" w:tplc="120CCD12">
      <w:numFmt w:val="bullet"/>
      <w:lvlText w:val="•"/>
      <w:lvlJc w:val="left"/>
      <w:pPr>
        <w:ind w:left="3800" w:hanging="360"/>
      </w:pPr>
      <w:rPr>
        <w:rFonts w:hint="default"/>
        <w:lang w:val="en-US" w:eastAsia="en-US" w:bidi="ar-SA"/>
      </w:rPr>
    </w:lvl>
    <w:lvl w:ilvl="5" w:tplc="AFC6F19A">
      <w:numFmt w:val="bullet"/>
      <w:lvlText w:val="•"/>
      <w:lvlJc w:val="left"/>
      <w:pPr>
        <w:ind w:left="4821" w:hanging="360"/>
      </w:pPr>
      <w:rPr>
        <w:rFonts w:hint="default"/>
        <w:lang w:val="en-US" w:eastAsia="en-US" w:bidi="ar-SA"/>
      </w:rPr>
    </w:lvl>
    <w:lvl w:ilvl="6" w:tplc="4A9CA080">
      <w:numFmt w:val="bullet"/>
      <w:lvlText w:val="•"/>
      <w:lvlJc w:val="left"/>
      <w:pPr>
        <w:ind w:left="5841" w:hanging="360"/>
      </w:pPr>
      <w:rPr>
        <w:rFonts w:hint="default"/>
        <w:lang w:val="en-US" w:eastAsia="en-US" w:bidi="ar-SA"/>
      </w:rPr>
    </w:lvl>
    <w:lvl w:ilvl="7" w:tplc="CB54F212">
      <w:numFmt w:val="bullet"/>
      <w:lvlText w:val="•"/>
      <w:lvlJc w:val="left"/>
      <w:pPr>
        <w:ind w:left="6861" w:hanging="360"/>
      </w:pPr>
      <w:rPr>
        <w:rFonts w:hint="default"/>
        <w:lang w:val="en-US" w:eastAsia="en-US" w:bidi="ar-SA"/>
      </w:rPr>
    </w:lvl>
    <w:lvl w:ilvl="8" w:tplc="4584619A">
      <w:numFmt w:val="bullet"/>
      <w:lvlText w:val="•"/>
      <w:lvlJc w:val="left"/>
      <w:pPr>
        <w:ind w:left="7881" w:hanging="360"/>
      </w:pPr>
      <w:rPr>
        <w:rFonts w:hint="default"/>
        <w:lang w:val="en-US" w:eastAsia="en-US" w:bidi="ar-SA"/>
      </w:rPr>
    </w:lvl>
  </w:abstractNum>
  <w:abstractNum w:abstractNumId="1207" w15:restartNumberingAfterBreak="0">
    <w:nsid w:val="60DE6229"/>
    <w:multiLevelType w:val="hybridMultilevel"/>
    <w:tmpl w:val="5FC6A7CE"/>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8" w15:restartNumberingAfterBreak="0">
    <w:nsid w:val="60ED2907"/>
    <w:multiLevelType w:val="hybridMultilevel"/>
    <w:tmpl w:val="351AA680"/>
    <w:lvl w:ilvl="0" w:tplc="44090017">
      <w:start w:val="1"/>
      <w:numFmt w:val="lowerLetter"/>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209" w15:restartNumberingAfterBreak="0">
    <w:nsid w:val="610E18D7"/>
    <w:multiLevelType w:val="hybridMultilevel"/>
    <w:tmpl w:val="861C49A6"/>
    <w:lvl w:ilvl="0" w:tplc="64DE10AA">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210" w15:restartNumberingAfterBreak="0">
    <w:nsid w:val="61195524"/>
    <w:multiLevelType w:val="hybridMultilevel"/>
    <w:tmpl w:val="1A9E7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1" w15:restartNumberingAfterBreak="0">
    <w:nsid w:val="612346D1"/>
    <w:multiLevelType w:val="hybridMultilevel"/>
    <w:tmpl w:val="534044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2" w15:restartNumberingAfterBreak="0">
    <w:nsid w:val="614C765B"/>
    <w:multiLevelType w:val="multilevel"/>
    <w:tmpl w:val="A218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3" w15:restartNumberingAfterBreak="0">
    <w:nsid w:val="618617B2"/>
    <w:multiLevelType w:val="multilevel"/>
    <w:tmpl w:val="8B3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4" w15:restartNumberingAfterBreak="0">
    <w:nsid w:val="618E3E76"/>
    <w:multiLevelType w:val="multilevel"/>
    <w:tmpl w:val="FAE0EE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5" w15:restartNumberingAfterBreak="0">
    <w:nsid w:val="619D1C95"/>
    <w:multiLevelType w:val="hybridMultilevel"/>
    <w:tmpl w:val="0B0AF9CE"/>
    <w:lvl w:ilvl="0" w:tplc="29EE1794">
      <w:start w:val="1"/>
      <w:numFmt w:val="upperRoman"/>
      <w:lvlText w:val="%1."/>
      <w:lvlJc w:val="left"/>
      <w:pPr>
        <w:ind w:left="720" w:hanging="720"/>
      </w:pPr>
      <w:rPr>
        <w:rFonts w:hint="default"/>
        <w:color w:val="0070C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16" w15:restartNumberingAfterBreak="0">
    <w:nsid w:val="61D51337"/>
    <w:multiLevelType w:val="singleLevel"/>
    <w:tmpl w:val="61D51337"/>
    <w:lvl w:ilvl="0">
      <w:start w:val="1"/>
      <w:numFmt w:val="decimal"/>
      <w:suff w:val="space"/>
      <w:lvlText w:val="%1."/>
      <w:lvlJc w:val="left"/>
    </w:lvl>
  </w:abstractNum>
  <w:abstractNum w:abstractNumId="1217" w15:restartNumberingAfterBreak="0">
    <w:nsid w:val="61E973AE"/>
    <w:multiLevelType w:val="multilevel"/>
    <w:tmpl w:val="5CB8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8" w15:restartNumberingAfterBreak="0">
    <w:nsid w:val="61EA258A"/>
    <w:multiLevelType w:val="hybridMultilevel"/>
    <w:tmpl w:val="96361C26"/>
    <w:lvl w:ilvl="0" w:tplc="636C9BCC">
      <w:start w:val="1"/>
      <w:numFmt w:val="lowerLetter"/>
      <w:lvlText w:val="%1."/>
      <w:lvlJc w:val="left"/>
      <w:pPr>
        <w:ind w:left="780" w:hanging="360"/>
      </w:pPr>
      <w:rPr>
        <w:rFonts w:asciiTheme="minorHAnsi" w:eastAsiaTheme="minorEastAsia" w:hAnsiTheme="minorHAnsi" w:cstheme="minorBidi"/>
        <w:b/>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219" w15:restartNumberingAfterBreak="0">
    <w:nsid w:val="61EC85FF"/>
    <w:multiLevelType w:val="multilevel"/>
    <w:tmpl w:val="61EC85FF"/>
    <w:lvl w:ilvl="0">
      <w:start w:val="1"/>
      <w:numFmt w:val="decimal"/>
      <w:lvlText w:val="%1."/>
      <w:lvlJc w:val="left"/>
      <w:pPr>
        <w:ind w:left="425" w:hanging="425"/>
      </w:pPr>
      <w:rPr>
        <w:rFonts w:hint="default"/>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20" w15:restartNumberingAfterBreak="0">
    <w:nsid w:val="620936F7"/>
    <w:multiLevelType w:val="multilevel"/>
    <w:tmpl w:val="74625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1" w15:restartNumberingAfterBreak="0">
    <w:nsid w:val="622575EA"/>
    <w:multiLevelType w:val="hybridMultilevel"/>
    <w:tmpl w:val="04A0F0C0"/>
    <w:lvl w:ilvl="0" w:tplc="17522422">
      <w:start w:val="1"/>
      <w:numFmt w:val="decimal"/>
      <w:lvlText w:val="%1)"/>
      <w:lvlJc w:val="left"/>
      <w:pPr>
        <w:ind w:left="360" w:hanging="360"/>
      </w:pPr>
      <w:rPr>
        <w:rFonts w:hint="default"/>
      </w:rPr>
    </w:lvl>
    <w:lvl w:ilvl="1" w:tplc="A9F0C5F6" w:tentative="1">
      <w:start w:val="1"/>
      <w:numFmt w:val="lowerLetter"/>
      <w:lvlText w:val="%2."/>
      <w:lvlJc w:val="left"/>
      <w:pPr>
        <w:ind w:left="1080" w:hanging="360"/>
      </w:pPr>
    </w:lvl>
    <w:lvl w:ilvl="2" w:tplc="1EB202B4" w:tentative="1">
      <w:start w:val="1"/>
      <w:numFmt w:val="lowerRoman"/>
      <w:lvlText w:val="%3."/>
      <w:lvlJc w:val="right"/>
      <w:pPr>
        <w:ind w:left="1800" w:hanging="180"/>
      </w:pPr>
    </w:lvl>
    <w:lvl w:ilvl="3" w:tplc="2BAE1006" w:tentative="1">
      <w:start w:val="1"/>
      <w:numFmt w:val="decimal"/>
      <w:lvlText w:val="%4."/>
      <w:lvlJc w:val="left"/>
      <w:pPr>
        <w:ind w:left="2520" w:hanging="360"/>
      </w:pPr>
    </w:lvl>
    <w:lvl w:ilvl="4" w:tplc="19540AAE" w:tentative="1">
      <w:start w:val="1"/>
      <w:numFmt w:val="lowerLetter"/>
      <w:lvlText w:val="%5."/>
      <w:lvlJc w:val="left"/>
      <w:pPr>
        <w:ind w:left="3240" w:hanging="360"/>
      </w:pPr>
    </w:lvl>
    <w:lvl w:ilvl="5" w:tplc="F7C8581A" w:tentative="1">
      <w:start w:val="1"/>
      <w:numFmt w:val="lowerRoman"/>
      <w:lvlText w:val="%6."/>
      <w:lvlJc w:val="right"/>
      <w:pPr>
        <w:ind w:left="3960" w:hanging="180"/>
      </w:pPr>
    </w:lvl>
    <w:lvl w:ilvl="6" w:tplc="73CA7676" w:tentative="1">
      <w:start w:val="1"/>
      <w:numFmt w:val="decimal"/>
      <w:lvlText w:val="%7."/>
      <w:lvlJc w:val="left"/>
      <w:pPr>
        <w:ind w:left="4680" w:hanging="360"/>
      </w:pPr>
    </w:lvl>
    <w:lvl w:ilvl="7" w:tplc="2EEEAAB0" w:tentative="1">
      <w:start w:val="1"/>
      <w:numFmt w:val="lowerLetter"/>
      <w:lvlText w:val="%8."/>
      <w:lvlJc w:val="left"/>
      <w:pPr>
        <w:ind w:left="5400" w:hanging="360"/>
      </w:pPr>
    </w:lvl>
    <w:lvl w:ilvl="8" w:tplc="9B9C2370" w:tentative="1">
      <w:start w:val="1"/>
      <w:numFmt w:val="lowerRoman"/>
      <w:lvlText w:val="%9."/>
      <w:lvlJc w:val="right"/>
      <w:pPr>
        <w:ind w:left="6120" w:hanging="180"/>
      </w:pPr>
    </w:lvl>
  </w:abstractNum>
  <w:abstractNum w:abstractNumId="1222" w15:restartNumberingAfterBreak="0">
    <w:nsid w:val="6237154F"/>
    <w:multiLevelType w:val="hybridMultilevel"/>
    <w:tmpl w:val="BA26C102"/>
    <w:lvl w:ilvl="0" w:tplc="FB1ABFA0">
      <w:start w:val="1"/>
      <w:numFmt w:val="decimal"/>
      <w:lvlText w:val="2.2.%1"/>
      <w:lvlJc w:val="right"/>
      <w:pPr>
        <w:ind w:left="1211" w:hanging="360"/>
      </w:pPr>
      <w:rPr>
        <w:rFonts w:hint="default"/>
        <w:color w:val="auto"/>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1223" w15:restartNumberingAfterBreak="0">
    <w:nsid w:val="62701C5F"/>
    <w:multiLevelType w:val="multilevel"/>
    <w:tmpl w:val="37EA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4" w15:restartNumberingAfterBreak="0">
    <w:nsid w:val="627B4492"/>
    <w:multiLevelType w:val="hybridMultilevel"/>
    <w:tmpl w:val="DE286468"/>
    <w:lvl w:ilvl="0" w:tplc="E3002EE8">
      <w:start w:val="1"/>
      <w:numFmt w:val="lowerLetter"/>
      <w:lvlText w:val="(%1)"/>
      <w:lvlJc w:val="left"/>
      <w:pPr>
        <w:ind w:left="720" w:hanging="360"/>
      </w:pPr>
      <w:rPr>
        <w:rFonts w:hint="default"/>
        <w:caps w:val="0"/>
        <w:sz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25" w15:restartNumberingAfterBreak="0">
    <w:nsid w:val="628017EC"/>
    <w:multiLevelType w:val="multilevel"/>
    <w:tmpl w:val="E72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6" w15:restartNumberingAfterBreak="0">
    <w:nsid w:val="628F5CE9"/>
    <w:multiLevelType w:val="multilevel"/>
    <w:tmpl w:val="4B26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7" w15:restartNumberingAfterBreak="0">
    <w:nsid w:val="629373F1"/>
    <w:multiLevelType w:val="hybridMultilevel"/>
    <w:tmpl w:val="831AFFD0"/>
    <w:lvl w:ilvl="0" w:tplc="04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28" w15:restartNumberingAfterBreak="0">
    <w:nsid w:val="629F7852"/>
    <w:multiLevelType w:val="singleLevel"/>
    <w:tmpl w:val="3C200CFC"/>
    <w:lvl w:ilvl="0">
      <w:start w:val="4"/>
      <w:numFmt w:val="decimal"/>
      <w:lvlText w:val="%1."/>
      <w:lvlJc w:val="left"/>
      <w:rPr>
        <w:color w:val="auto"/>
      </w:rPr>
    </w:lvl>
  </w:abstractNum>
  <w:abstractNum w:abstractNumId="1229" w15:restartNumberingAfterBreak="0">
    <w:nsid w:val="62B2218C"/>
    <w:multiLevelType w:val="hybridMultilevel"/>
    <w:tmpl w:val="3E02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0" w15:restartNumberingAfterBreak="0">
    <w:nsid w:val="62B34212"/>
    <w:multiLevelType w:val="hybridMultilevel"/>
    <w:tmpl w:val="C81ECC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1" w15:restartNumberingAfterBreak="0">
    <w:nsid w:val="62BA3E7B"/>
    <w:multiLevelType w:val="multilevel"/>
    <w:tmpl w:val="0756CB5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32" w15:restartNumberingAfterBreak="0">
    <w:nsid w:val="62D72D54"/>
    <w:multiLevelType w:val="multilevel"/>
    <w:tmpl w:val="3AC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3" w15:restartNumberingAfterBreak="0">
    <w:nsid w:val="62DF485D"/>
    <w:multiLevelType w:val="multilevel"/>
    <w:tmpl w:val="A60C8F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34" w15:restartNumberingAfterBreak="0">
    <w:nsid w:val="62EA7BEB"/>
    <w:multiLevelType w:val="hybridMultilevel"/>
    <w:tmpl w:val="8B04A6DC"/>
    <w:lvl w:ilvl="0" w:tplc="DE14603C">
      <w:start w:val="1"/>
      <w:numFmt w:val="lowerLetter"/>
      <w:lvlText w:val="%1)"/>
      <w:lvlJc w:val="left"/>
      <w:pPr>
        <w:ind w:left="2316" w:hanging="369"/>
      </w:pPr>
      <w:rPr>
        <w:rFonts w:ascii="Times New Roman" w:eastAsia="Times New Roman" w:hAnsi="Times New Roman" w:cs="Times New Roman" w:hint="default"/>
        <w:b w:val="0"/>
        <w:bCs w:val="0"/>
        <w:i w:val="0"/>
        <w:iCs w:val="0"/>
        <w:spacing w:val="0"/>
        <w:w w:val="100"/>
        <w:sz w:val="24"/>
        <w:szCs w:val="24"/>
        <w:lang w:val="ms" w:eastAsia="en-US" w:bidi="ar-SA"/>
      </w:rPr>
    </w:lvl>
    <w:lvl w:ilvl="1" w:tplc="3CB09736">
      <w:numFmt w:val="bullet"/>
      <w:lvlText w:val="•"/>
      <w:lvlJc w:val="left"/>
      <w:pPr>
        <w:ind w:left="3080" w:hanging="369"/>
      </w:pPr>
      <w:rPr>
        <w:rFonts w:hint="default"/>
        <w:lang w:val="ms" w:eastAsia="en-US" w:bidi="ar-SA"/>
      </w:rPr>
    </w:lvl>
    <w:lvl w:ilvl="2" w:tplc="9B6AB6E6">
      <w:numFmt w:val="bullet"/>
      <w:lvlText w:val="•"/>
      <w:lvlJc w:val="left"/>
      <w:pPr>
        <w:ind w:left="3840" w:hanging="369"/>
      </w:pPr>
      <w:rPr>
        <w:rFonts w:hint="default"/>
        <w:lang w:val="ms" w:eastAsia="en-US" w:bidi="ar-SA"/>
      </w:rPr>
    </w:lvl>
    <w:lvl w:ilvl="3" w:tplc="0494DE12">
      <w:numFmt w:val="bullet"/>
      <w:lvlText w:val="•"/>
      <w:lvlJc w:val="left"/>
      <w:pPr>
        <w:ind w:left="4600" w:hanging="369"/>
      </w:pPr>
      <w:rPr>
        <w:rFonts w:hint="default"/>
        <w:lang w:val="ms" w:eastAsia="en-US" w:bidi="ar-SA"/>
      </w:rPr>
    </w:lvl>
    <w:lvl w:ilvl="4" w:tplc="D17C1B68">
      <w:numFmt w:val="bullet"/>
      <w:lvlText w:val="•"/>
      <w:lvlJc w:val="left"/>
      <w:pPr>
        <w:ind w:left="5360" w:hanging="369"/>
      </w:pPr>
      <w:rPr>
        <w:rFonts w:hint="default"/>
        <w:lang w:val="ms" w:eastAsia="en-US" w:bidi="ar-SA"/>
      </w:rPr>
    </w:lvl>
    <w:lvl w:ilvl="5" w:tplc="C936901A">
      <w:numFmt w:val="bullet"/>
      <w:lvlText w:val="•"/>
      <w:lvlJc w:val="left"/>
      <w:pPr>
        <w:ind w:left="6120" w:hanging="369"/>
      </w:pPr>
      <w:rPr>
        <w:rFonts w:hint="default"/>
        <w:lang w:val="ms" w:eastAsia="en-US" w:bidi="ar-SA"/>
      </w:rPr>
    </w:lvl>
    <w:lvl w:ilvl="6" w:tplc="A19C6098">
      <w:numFmt w:val="bullet"/>
      <w:lvlText w:val="•"/>
      <w:lvlJc w:val="left"/>
      <w:pPr>
        <w:ind w:left="6880" w:hanging="369"/>
      </w:pPr>
      <w:rPr>
        <w:rFonts w:hint="default"/>
        <w:lang w:val="ms" w:eastAsia="en-US" w:bidi="ar-SA"/>
      </w:rPr>
    </w:lvl>
    <w:lvl w:ilvl="7" w:tplc="4694211E">
      <w:numFmt w:val="bullet"/>
      <w:lvlText w:val="•"/>
      <w:lvlJc w:val="left"/>
      <w:pPr>
        <w:ind w:left="7640" w:hanging="369"/>
      </w:pPr>
      <w:rPr>
        <w:rFonts w:hint="default"/>
        <w:lang w:val="ms" w:eastAsia="en-US" w:bidi="ar-SA"/>
      </w:rPr>
    </w:lvl>
    <w:lvl w:ilvl="8" w:tplc="E1923794">
      <w:numFmt w:val="bullet"/>
      <w:lvlText w:val="•"/>
      <w:lvlJc w:val="left"/>
      <w:pPr>
        <w:ind w:left="8400" w:hanging="369"/>
      </w:pPr>
      <w:rPr>
        <w:rFonts w:hint="default"/>
        <w:lang w:val="ms" w:eastAsia="en-US" w:bidi="ar-SA"/>
      </w:rPr>
    </w:lvl>
  </w:abstractNum>
  <w:abstractNum w:abstractNumId="123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36" w15:restartNumberingAfterBreak="0">
    <w:nsid w:val="630333E2"/>
    <w:multiLevelType w:val="hybridMultilevel"/>
    <w:tmpl w:val="56A460B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7" w15:restartNumberingAfterBreak="0">
    <w:nsid w:val="63130CB7"/>
    <w:multiLevelType w:val="multilevel"/>
    <w:tmpl w:val="63130CB7"/>
    <w:lvl w:ilvl="0">
      <w:start w:val="1"/>
      <w:numFmt w:val="decimal"/>
      <w:pStyle w:val="Bibentry"/>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8" w15:restartNumberingAfterBreak="0">
    <w:nsid w:val="631733C1"/>
    <w:multiLevelType w:val="hybridMultilevel"/>
    <w:tmpl w:val="687E21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39" w15:restartNumberingAfterBreak="0">
    <w:nsid w:val="633B1592"/>
    <w:multiLevelType w:val="multilevel"/>
    <w:tmpl w:val="BAFE40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0" w15:restartNumberingAfterBreak="0">
    <w:nsid w:val="63836504"/>
    <w:multiLevelType w:val="hybridMultilevel"/>
    <w:tmpl w:val="05562F5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41" w15:restartNumberingAfterBreak="0">
    <w:nsid w:val="63AC01D8"/>
    <w:multiLevelType w:val="hybridMultilevel"/>
    <w:tmpl w:val="B65A1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2" w15:restartNumberingAfterBreak="0">
    <w:nsid w:val="63B266C1"/>
    <w:multiLevelType w:val="multilevel"/>
    <w:tmpl w:val="AA48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3" w15:restartNumberingAfterBreak="0">
    <w:nsid w:val="63C122E6"/>
    <w:multiLevelType w:val="hybridMultilevel"/>
    <w:tmpl w:val="32B82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4" w15:restartNumberingAfterBreak="0">
    <w:nsid w:val="63D958EF"/>
    <w:multiLevelType w:val="multilevel"/>
    <w:tmpl w:val="4480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5" w15:restartNumberingAfterBreak="0">
    <w:nsid w:val="63DD6629"/>
    <w:multiLevelType w:val="singleLevel"/>
    <w:tmpl w:val="BB7B9B2B"/>
    <w:lvl w:ilvl="0">
      <w:start w:val="1"/>
      <w:numFmt w:val="upperRoman"/>
      <w:suff w:val="space"/>
      <w:lvlText w:val="%1."/>
      <w:lvlJc w:val="left"/>
    </w:lvl>
  </w:abstractNum>
  <w:abstractNum w:abstractNumId="1246" w15:restartNumberingAfterBreak="0">
    <w:nsid w:val="63E10512"/>
    <w:multiLevelType w:val="hybridMultilevel"/>
    <w:tmpl w:val="5776AF16"/>
    <w:lvl w:ilvl="0" w:tplc="3BD6D7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47" w15:restartNumberingAfterBreak="0">
    <w:nsid w:val="63E508E4"/>
    <w:multiLevelType w:val="hybridMultilevel"/>
    <w:tmpl w:val="4C04A482"/>
    <w:lvl w:ilvl="0" w:tplc="1090A9A8">
      <w:start w:val="1"/>
      <w:numFmt w:val="bullet"/>
      <w:lvlText w:val="□"/>
      <w:lvlJc w:val="left"/>
      <w:pPr>
        <w:tabs>
          <w:tab w:val="num" w:pos="360"/>
        </w:tabs>
        <w:ind w:left="360" w:hanging="360"/>
      </w:pPr>
      <w:rPr>
        <w:rFonts w:ascii="SimSun" w:eastAsia="SimSun" w:hAnsi="SimSun" w:cs="Times New Roman" w:hint="eastAsia"/>
        <w:snapToGrid/>
        <w:spacing w:val="0"/>
        <w:w w:val="100"/>
        <w:kern w:val="2"/>
        <w:position w:val="0"/>
        <w:sz w:val="27"/>
        <w:effect w:val="none"/>
      </w:rPr>
    </w:lvl>
    <w:lvl w:ilvl="1" w:tplc="C60A0F3A" w:tentative="1">
      <w:start w:val="1"/>
      <w:numFmt w:val="bullet"/>
      <w:lvlText w:val=""/>
      <w:lvlJc w:val="left"/>
      <w:pPr>
        <w:tabs>
          <w:tab w:val="num" w:pos="840"/>
        </w:tabs>
        <w:ind w:left="840" w:hanging="420"/>
      </w:pPr>
      <w:rPr>
        <w:rFonts w:ascii="Wingdings" w:hAnsi="Wingdings" w:hint="default"/>
        <w:snapToGrid/>
        <w:spacing w:val="0"/>
        <w:w w:val="100"/>
        <w:kern w:val="2"/>
        <w:position w:val="0"/>
        <w:sz w:val="27"/>
        <w:effect w:val="none"/>
      </w:rPr>
    </w:lvl>
    <w:lvl w:ilvl="2" w:tplc="AE4882B6" w:tentative="1">
      <w:start w:val="1"/>
      <w:numFmt w:val="bullet"/>
      <w:lvlText w:val=""/>
      <w:lvlJc w:val="left"/>
      <w:pPr>
        <w:tabs>
          <w:tab w:val="num" w:pos="1260"/>
        </w:tabs>
        <w:ind w:left="1260" w:hanging="420"/>
      </w:pPr>
      <w:rPr>
        <w:rFonts w:ascii="Wingdings" w:hAnsi="Wingdings" w:hint="default"/>
        <w:snapToGrid/>
        <w:spacing w:val="0"/>
        <w:w w:val="100"/>
        <w:kern w:val="2"/>
        <w:position w:val="0"/>
        <w:sz w:val="27"/>
        <w:effect w:val="none"/>
      </w:rPr>
    </w:lvl>
    <w:lvl w:ilvl="3" w:tplc="21925F68" w:tentative="1">
      <w:start w:val="1"/>
      <w:numFmt w:val="bullet"/>
      <w:lvlText w:val=""/>
      <w:lvlJc w:val="left"/>
      <w:pPr>
        <w:tabs>
          <w:tab w:val="num" w:pos="1680"/>
        </w:tabs>
        <w:ind w:left="1680" w:hanging="420"/>
      </w:pPr>
      <w:rPr>
        <w:rFonts w:ascii="Wingdings" w:hAnsi="Wingdings" w:hint="default"/>
        <w:snapToGrid/>
        <w:spacing w:val="0"/>
        <w:w w:val="100"/>
        <w:kern w:val="2"/>
        <w:position w:val="0"/>
        <w:sz w:val="27"/>
        <w:effect w:val="none"/>
      </w:rPr>
    </w:lvl>
    <w:lvl w:ilvl="4" w:tplc="3D8EB9BA" w:tentative="1">
      <w:start w:val="1"/>
      <w:numFmt w:val="bullet"/>
      <w:lvlText w:val=""/>
      <w:lvlJc w:val="left"/>
      <w:pPr>
        <w:tabs>
          <w:tab w:val="num" w:pos="2100"/>
        </w:tabs>
        <w:ind w:left="2100" w:hanging="420"/>
      </w:pPr>
      <w:rPr>
        <w:rFonts w:ascii="Wingdings" w:hAnsi="Wingdings" w:hint="default"/>
        <w:snapToGrid/>
        <w:spacing w:val="0"/>
        <w:w w:val="100"/>
        <w:kern w:val="2"/>
        <w:position w:val="0"/>
        <w:sz w:val="27"/>
        <w:effect w:val="none"/>
      </w:rPr>
    </w:lvl>
    <w:lvl w:ilvl="5" w:tplc="AD78610C" w:tentative="1">
      <w:start w:val="1"/>
      <w:numFmt w:val="bullet"/>
      <w:lvlText w:val=""/>
      <w:lvlJc w:val="left"/>
      <w:pPr>
        <w:tabs>
          <w:tab w:val="num" w:pos="2520"/>
        </w:tabs>
        <w:ind w:left="2520" w:hanging="420"/>
      </w:pPr>
      <w:rPr>
        <w:rFonts w:ascii="Wingdings" w:hAnsi="Wingdings" w:hint="default"/>
        <w:snapToGrid/>
        <w:spacing w:val="0"/>
        <w:w w:val="100"/>
        <w:kern w:val="2"/>
        <w:position w:val="0"/>
        <w:sz w:val="27"/>
        <w:effect w:val="none"/>
      </w:rPr>
    </w:lvl>
    <w:lvl w:ilvl="6" w:tplc="4732D9D4" w:tentative="1">
      <w:start w:val="1"/>
      <w:numFmt w:val="bullet"/>
      <w:lvlText w:val=""/>
      <w:lvlJc w:val="left"/>
      <w:pPr>
        <w:tabs>
          <w:tab w:val="num" w:pos="2940"/>
        </w:tabs>
        <w:ind w:left="2940" w:hanging="420"/>
      </w:pPr>
      <w:rPr>
        <w:rFonts w:ascii="Wingdings" w:hAnsi="Wingdings" w:hint="default"/>
        <w:snapToGrid/>
        <w:spacing w:val="0"/>
        <w:w w:val="100"/>
        <w:kern w:val="2"/>
        <w:position w:val="0"/>
        <w:sz w:val="27"/>
        <w:effect w:val="none"/>
      </w:rPr>
    </w:lvl>
    <w:lvl w:ilvl="7" w:tplc="D674BB9C" w:tentative="1">
      <w:start w:val="1"/>
      <w:numFmt w:val="bullet"/>
      <w:lvlText w:val=""/>
      <w:lvlJc w:val="left"/>
      <w:pPr>
        <w:tabs>
          <w:tab w:val="num" w:pos="3360"/>
        </w:tabs>
        <w:ind w:left="3360" w:hanging="420"/>
      </w:pPr>
      <w:rPr>
        <w:rFonts w:ascii="Wingdings" w:hAnsi="Wingdings" w:hint="default"/>
        <w:snapToGrid/>
        <w:spacing w:val="0"/>
        <w:w w:val="100"/>
        <w:kern w:val="2"/>
        <w:position w:val="0"/>
        <w:sz w:val="27"/>
        <w:effect w:val="none"/>
      </w:rPr>
    </w:lvl>
    <w:lvl w:ilvl="8" w:tplc="A4B2DD4C" w:tentative="1">
      <w:start w:val="1"/>
      <w:numFmt w:val="bullet"/>
      <w:lvlText w:val=""/>
      <w:lvlJc w:val="left"/>
      <w:pPr>
        <w:tabs>
          <w:tab w:val="num" w:pos="3780"/>
        </w:tabs>
        <w:ind w:left="3780" w:hanging="420"/>
      </w:pPr>
      <w:rPr>
        <w:rFonts w:ascii="Wingdings" w:hAnsi="Wingdings" w:hint="default"/>
        <w:snapToGrid/>
        <w:spacing w:val="0"/>
        <w:w w:val="100"/>
        <w:kern w:val="2"/>
        <w:position w:val="0"/>
        <w:sz w:val="27"/>
        <w:effect w:val="none"/>
      </w:rPr>
    </w:lvl>
  </w:abstractNum>
  <w:abstractNum w:abstractNumId="124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9" w15:restartNumberingAfterBreak="0">
    <w:nsid w:val="63FC0E8D"/>
    <w:multiLevelType w:val="multilevel"/>
    <w:tmpl w:val="63FC0E8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0" w15:restartNumberingAfterBreak="0">
    <w:nsid w:val="63FF09B4"/>
    <w:multiLevelType w:val="multilevel"/>
    <w:tmpl w:val="63FF09B4"/>
    <w:lvl w:ilvl="0">
      <w:start w:val="1"/>
      <w:numFmt w:val="decimal"/>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251" w15:restartNumberingAfterBreak="0">
    <w:nsid w:val="64084251"/>
    <w:multiLevelType w:val="hybridMultilevel"/>
    <w:tmpl w:val="AD505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2" w15:restartNumberingAfterBreak="0">
    <w:nsid w:val="6414274A"/>
    <w:multiLevelType w:val="multilevel"/>
    <w:tmpl w:val="1006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3" w15:restartNumberingAfterBreak="0">
    <w:nsid w:val="643A4905"/>
    <w:multiLevelType w:val="multilevel"/>
    <w:tmpl w:val="202A2C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54" w15:restartNumberingAfterBreak="0">
    <w:nsid w:val="6497528E"/>
    <w:multiLevelType w:val="multilevel"/>
    <w:tmpl w:val="9BE8A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5" w15:restartNumberingAfterBreak="0">
    <w:nsid w:val="649E4B22"/>
    <w:multiLevelType w:val="hybridMultilevel"/>
    <w:tmpl w:val="CA800F8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56" w15:restartNumberingAfterBreak="0">
    <w:nsid w:val="64B07CE2"/>
    <w:multiLevelType w:val="multilevel"/>
    <w:tmpl w:val="7B329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7" w15:restartNumberingAfterBreak="0">
    <w:nsid w:val="64DC247C"/>
    <w:multiLevelType w:val="hybridMultilevel"/>
    <w:tmpl w:val="4C8E4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8" w15:restartNumberingAfterBreak="0">
    <w:nsid w:val="64DD3048"/>
    <w:multiLevelType w:val="multilevel"/>
    <w:tmpl w:val="D9BE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9" w15:restartNumberingAfterBreak="0">
    <w:nsid w:val="64EE453A"/>
    <w:multiLevelType w:val="multilevel"/>
    <w:tmpl w:val="0E6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0" w15:restartNumberingAfterBreak="0">
    <w:nsid w:val="64EF76E0"/>
    <w:multiLevelType w:val="multilevel"/>
    <w:tmpl w:val="8D6E55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61" w15:restartNumberingAfterBreak="0">
    <w:nsid w:val="651365AA"/>
    <w:multiLevelType w:val="hybridMultilevel"/>
    <w:tmpl w:val="EB6AC45E"/>
    <w:lvl w:ilvl="0" w:tplc="EFFE8DFE">
      <w:start w:val="7"/>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262" w15:restartNumberingAfterBreak="0">
    <w:nsid w:val="651517F9"/>
    <w:multiLevelType w:val="multilevel"/>
    <w:tmpl w:val="C24E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3" w15:restartNumberingAfterBreak="0">
    <w:nsid w:val="652B6490"/>
    <w:multiLevelType w:val="multilevel"/>
    <w:tmpl w:val="2312F1F4"/>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4" w15:restartNumberingAfterBreak="0">
    <w:nsid w:val="65361840"/>
    <w:multiLevelType w:val="multilevel"/>
    <w:tmpl w:val="1412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5" w15:restartNumberingAfterBreak="0">
    <w:nsid w:val="65441F3A"/>
    <w:multiLevelType w:val="multilevel"/>
    <w:tmpl w:val="46720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6" w15:restartNumberingAfterBreak="0">
    <w:nsid w:val="65941EBE"/>
    <w:multiLevelType w:val="hybridMultilevel"/>
    <w:tmpl w:val="27E6FE3C"/>
    <w:lvl w:ilvl="0" w:tplc="44090001">
      <w:start w:val="1"/>
      <w:numFmt w:val="bullet"/>
      <w:lvlText w:val=""/>
      <w:lvlJc w:val="left"/>
      <w:pPr>
        <w:ind w:left="644" w:hanging="360"/>
      </w:pPr>
      <w:rPr>
        <w:rFonts w:ascii="Symbol" w:hAnsi="Symbol"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abstractNum w:abstractNumId="1267" w15:restartNumberingAfterBreak="0">
    <w:nsid w:val="65943A64"/>
    <w:multiLevelType w:val="multilevel"/>
    <w:tmpl w:val="B33C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8" w15:restartNumberingAfterBreak="0">
    <w:nsid w:val="659F5E5E"/>
    <w:multiLevelType w:val="multilevel"/>
    <w:tmpl w:val="261A3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9" w15:restartNumberingAfterBreak="0">
    <w:nsid w:val="65B17FEE"/>
    <w:multiLevelType w:val="hybridMultilevel"/>
    <w:tmpl w:val="53AA3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0" w15:restartNumberingAfterBreak="0">
    <w:nsid w:val="65D32883"/>
    <w:multiLevelType w:val="multilevel"/>
    <w:tmpl w:val="E618C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1" w15:restartNumberingAfterBreak="0">
    <w:nsid w:val="65D60F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2" w15:restartNumberingAfterBreak="0">
    <w:nsid w:val="65DF5C2B"/>
    <w:multiLevelType w:val="multilevel"/>
    <w:tmpl w:val="ED5EB6B2"/>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1273" w15:restartNumberingAfterBreak="0">
    <w:nsid w:val="661F79AE"/>
    <w:multiLevelType w:val="hybridMultilevel"/>
    <w:tmpl w:val="EB6AC620"/>
    <w:lvl w:ilvl="0" w:tplc="28DA90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4" w15:restartNumberingAfterBreak="0">
    <w:nsid w:val="66453353"/>
    <w:multiLevelType w:val="hybridMultilevel"/>
    <w:tmpl w:val="7EE4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5" w15:restartNumberingAfterBreak="0">
    <w:nsid w:val="66477E54"/>
    <w:multiLevelType w:val="multilevel"/>
    <w:tmpl w:val="5D58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6" w15:restartNumberingAfterBreak="0">
    <w:nsid w:val="664A7AD3"/>
    <w:multiLevelType w:val="hybridMultilevel"/>
    <w:tmpl w:val="93EC4294"/>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277" w15:restartNumberingAfterBreak="0">
    <w:nsid w:val="66580101"/>
    <w:multiLevelType w:val="hybridMultilevel"/>
    <w:tmpl w:val="03F2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8" w15:restartNumberingAfterBreak="0">
    <w:nsid w:val="667C6126"/>
    <w:multiLevelType w:val="hybridMultilevel"/>
    <w:tmpl w:val="AD54054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79" w15:restartNumberingAfterBreak="0">
    <w:nsid w:val="667D063C"/>
    <w:multiLevelType w:val="multilevel"/>
    <w:tmpl w:val="B0E029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0" w15:restartNumberingAfterBreak="0">
    <w:nsid w:val="668F4595"/>
    <w:multiLevelType w:val="multilevel"/>
    <w:tmpl w:val="75BE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1" w15:restartNumberingAfterBreak="0">
    <w:nsid w:val="66A553F7"/>
    <w:multiLevelType w:val="singleLevel"/>
    <w:tmpl w:val="66A553F7"/>
    <w:lvl w:ilvl="0">
      <w:start w:val="1"/>
      <w:numFmt w:val="decimal"/>
      <w:lvlText w:val="%1."/>
      <w:lvlJc w:val="left"/>
      <w:pPr>
        <w:tabs>
          <w:tab w:val="left" w:pos="312"/>
        </w:tabs>
      </w:pPr>
    </w:lvl>
  </w:abstractNum>
  <w:abstractNum w:abstractNumId="1282" w15:restartNumberingAfterBreak="0">
    <w:nsid w:val="66A63AA9"/>
    <w:multiLevelType w:val="multilevel"/>
    <w:tmpl w:val="38E0399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3" w15:restartNumberingAfterBreak="0">
    <w:nsid w:val="66A76589"/>
    <w:multiLevelType w:val="multilevel"/>
    <w:tmpl w:val="305E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4" w15:restartNumberingAfterBreak="0">
    <w:nsid w:val="66AC2210"/>
    <w:multiLevelType w:val="multilevel"/>
    <w:tmpl w:val="66AC22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5" w15:restartNumberingAfterBreak="0">
    <w:nsid w:val="66D8491C"/>
    <w:multiLevelType w:val="multilevel"/>
    <w:tmpl w:val="08F2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6" w15:restartNumberingAfterBreak="0">
    <w:nsid w:val="66DB1B8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87" w15:restartNumberingAfterBreak="0">
    <w:nsid w:val="66F3574B"/>
    <w:multiLevelType w:val="multilevel"/>
    <w:tmpl w:val="3326A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8" w15:restartNumberingAfterBreak="0">
    <w:nsid w:val="670A369C"/>
    <w:multiLevelType w:val="multilevel"/>
    <w:tmpl w:val="E6A85552"/>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9" w15:restartNumberingAfterBreak="0">
    <w:nsid w:val="675325E2"/>
    <w:multiLevelType w:val="multilevel"/>
    <w:tmpl w:val="675325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90" w15:restartNumberingAfterBreak="0">
    <w:nsid w:val="677249CB"/>
    <w:multiLevelType w:val="hybridMultilevel"/>
    <w:tmpl w:val="C150B41E"/>
    <w:lvl w:ilvl="0" w:tplc="D7AC6422">
      <w:start w:val="1"/>
      <w:numFmt w:val="decimal"/>
      <w:lvlText w:val="%1)"/>
      <w:lvlJc w:val="left"/>
      <w:pPr>
        <w:ind w:left="360" w:hanging="360"/>
      </w:pPr>
      <w:rPr>
        <w:rFonts w:hint="default"/>
      </w:rPr>
    </w:lvl>
    <w:lvl w:ilvl="1" w:tplc="C2FE2FE6" w:tentative="1">
      <w:start w:val="1"/>
      <w:numFmt w:val="lowerLetter"/>
      <w:lvlText w:val="%2."/>
      <w:lvlJc w:val="left"/>
      <w:pPr>
        <w:ind w:left="1080" w:hanging="360"/>
      </w:pPr>
    </w:lvl>
    <w:lvl w:ilvl="2" w:tplc="DA3E0568" w:tentative="1">
      <w:start w:val="1"/>
      <w:numFmt w:val="lowerRoman"/>
      <w:lvlText w:val="%3."/>
      <w:lvlJc w:val="right"/>
      <w:pPr>
        <w:ind w:left="1800" w:hanging="180"/>
      </w:pPr>
    </w:lvl>
    <w:lvl w:ilvl="3" w:tplc="DF4E7726" w:tentative="1">
      <w:start w:val="1"/>
      <w:numFmt w:val="decimal"/>
      <w:lvlText w:val="%4."/>
      <w:lvlJc w:val="left"/>
      <w:pPr>
        <w:ind w:left="2520" w:hanging="360"/>
      </w:pPr>
    </w:lvl>
    <w:lvl w:ilvl="4" w:tplc="4A3EB816" w:tentative="1">
      <w:start w:val="1"/>
      <w:numFmt w:val="lowerLetter"/>
      <w:lvlText w:val="%5."/>
      <w:lvlJc w:val="left"/>
      <w:pPr>
        <w:ind w:left="3240" w:hanging="360"/>
      </w:pPr>
    </w:lvl>
    <w:lvl w:ilvl="5" w:tplc="AAF062DA" w:tentative="1">
      <w:start w:val="1"/>
      <w:numFmt w:val="lowerRoman"/>
      <w:lvlText w:val="%6."/>
      <w:lvlJc w:val="right"/>
      <w:pPr>
        <w:ind w:left="3960" w:hanging="180"/>
      </w:pPr>
    </w:lvl>
    <w:lvl w:ilvl="6" w:tplc="C16261B6" w:tentative="1">
      <w:start w:val="1"/>
      <w:numFmt w:val="decimal"/>
      <w:lvlText w:val="%7."/>
      <w:lvlJc w:val="left"/>
      <w:pPr>
        <w:ind w:left="4680" w:hanging="360"/>
      </w:pPr>
    </w:lvl>
    <w:lvl w:ilvl="7" w:tplc="F83EF7D2" w:tentative="1">
      <w:start w:val="1"/>
      <w:numFmt w:val="lowerLetter"/>
      <w:lvlText w:val="%8."/>
      <w:lvlJc w:val="left"/>
      <w:pPr>
        <w:ind w:left="5400" w:hanging="360"/>
      </w:pPr>
    </w:lvl>
    <w:lvl w:ilvl="8" w:tplc="F89E82C8" w:tentative="1">
      <w:start w:val="1"/>
      <w:numFmt w:val="lowerRoman"/>
      <w:lvlText w:val="%9."/>
      <w:lvlJc w:val="right"/>
      <w:pPr>
        <w:ind w:left="6120" w:hanging="180"/>
      </w:pPr>
    </w:lvl>
  </w:abstractNum>
  <w:abstractNum w:abstractNumId="1291" w15:restartNumberingAfterBreak="0">
    <w:nsid w:val="67981206"/>
    <w:multiLevelType w:val="multilevel"/>
    <w:tmpl w:val="416AF14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2" w15:restartNumberingAfterBreak="0">
    <w:nsid w:val="67AB4A1A"/>
    <w:multiLevelType w:val="multilevel"/>
    <w:tmpl w:val="2844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3" w15:restartNumberingAfterBreak="0">
    <w:nsid w:val="67B12E00"/>
    <w:multiLevelType w:val="hybridMultilevel"/>
    <w:tmpl w:val="784C987E"/>
    <w:lvl w:ilvl="0" w:tplc="4B36A7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4" w15:restartNumberingAfterBreak="0">
    <w:nsid w:val="67B95ECA"/>
    <w:multiLevelType w:val="hybridMultilevel"/>
    <w:tmpl w:val="6CB86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5" w15:restartNumberingAfterBreak="0">
    <w:nsid w:val="67BC620E"/>
    <w:multiLevelType w:val="hybridMultilevel"/>
    <w:tmpl w:val="28522BA4"/>
    <w:lvl w:ilvl="0" w:tplc="AAECA492">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6" w15:restartNumberingAfterBreak="0">
    <w:nsid w:val="67DA7266"/>
    <w:multiLevelType w:val="hybridMultilevel"/>
    <w:tmpl w:val="E11C8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7" w15:restartNumberingAfterBreak="0">
    <w:nsid w:val="68025A68"/>
    <w:multiLevelType w:val="multilevel"/>
    <w:tmpl w:val="029C7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8" w15:restartNumberingAfterBreak="0">
    <w:nsid w:val="680C722F"/>
    <w:multiLevelType w:val="multilevel"/>
    <w:tmpl w:val="880CAC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9" w15:restartNumberingAfterBreak="0">
    <w:nsid w:val="681B4C07"/>
    <w:multiLevelType w:val="singleLevel"/>
    <w:tmpl w:val="681B4C07"/>
    <w:lvl w:ilvl="0">
      <w:start w:val="1"/>
      <w:numFmt w:val="lowerLetter"/>
      <w:suff w:val="space"/>
      <w:lvlText w:val="%1."/>
      <w:lvlJc w:val="left"/>
    </w:lvl>
  </w:abstractNum>
  <w:abstractNum w:abstractNumId="1300" w15:restartNumberingAfterBreak="0">
    <w:nsid w:val="683F0A43"/>
    <w:multiLevelType w:val="hybridMultilevel"/>
    <w:tmpl w:val="11B6BE56"/>
    <w:lvl w:ilvl="0" w:tplc="47145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1" w15:restartNumberingAfterBreak="0">
    <w:nsid w:val="685018D8"/>
    <w:multiLevelType w:val="multilevel"/>
    <w:tmpl w:val="767A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2" w15:restartNumberingAfterBreak="0">
    <w:nsid w:val="68537340"/>
    <w:multiLevelType w:val="multilevel"/>
    <w:tmpl w:val="7C5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3" w15:restartNumberingAfterBreak="0">
    <w:nsid w:val="687B7A1E"/>
    <w:multiLevelType w:val="multilevel"/>
    <w:tmpl w:val="284C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4" w15:restartNumberingAfterBreak="0">
    <w:nsid w:val="68AA1359"/>
    <w:multiLevelType w:val="multilevel"/>
    <w:tmpl w:val="C8EA302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05" w15:restartNumberingAfterBreak="0">
    <w:nsid w:val="68AE175B"/>
    <w:multiLevelType w:val="hybridMultilevel"/>
    <w:tmpl w:val="9716D44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6" w15:restartNumberingAfterBreak="0">
    <w:nsid w:val="68C22A55"/>
    <w:multiLevelType w:val="hybridMultilevel"/>
    <w:tmpl w:val="C5F6E4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07" w15:restartNumberingAfterBreak="0">
    <w:nsid w:val="68F5591E"/>
    <w:multiLevelType w:val="hybridMultilevel"/>
    <w:tmpl w:val="35DA4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8" w15:restartNumberingAfterBreak="0">
    <w:nsid w:val="690A6679"/>
    <w:multiLevelType w:val="multilevel"/>
    <w:tmpl w:val="DB84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9" w15:restartNumberingAfterBreak="0">
    <w:nsid w:val="69121696"/>
    <w:multiLevelType w:val="multilevel"/>
    <w:tmpl w:val="2402BC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10" w15:restartNumberingAfterBreak="0">
    <w:nsid w:val="69400AA7"/>
    <w:multiLevelType w:val="multilevel"/>
    <w:tmpl w:val="C6FC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1" w15:restartNumberingAfterBreak="0">
    <w:nsid w:val="697500FA"/>
    <w:multiLevelType w:val="multilevel"/>
    <w:tmpl w:val="399EB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2" w15:restartNumberingAfterBreak="0">
    <w:nsid w:val="698F67CA"/>
    <w:multiLevelType w:val="multilevel"/>
    <w:tmpl w:val="F134FDAE"/>
    <w:lvl w:ilvl="0">
      <w:start w:val="3"/>
      <w:numFmt w:val="decimal"/>
      <w:lvlText w:val="%1"/>
      <w:lvlJc w:val="left"/>
      <w:pPr>
        <w:ind w:left="2300" w:hanging="721"/>
      </w:pPr>
      <w:rPr>
        <w:rFonts w:hint="default"/>
        <w:lang w:val="ms" w:eastAsia="en-US" w:bidi="ar-SA"/>
      </w:rPr>
    </w:lvl>
    <w:lvl w:ilvl="1">
      <w:start w:val="2"/>
      <w:numFmt w:val="decimal"/>
      <w:lvlText w:val="%1.%2"/>
      <w:lvlJc w:val="left"/>
      <w:pPr>
        <w:ind w:left="2300" w:hanging="721"/>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2300"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4586" w:hanging="721"/>
      </w:pPr>
      <w:rPr>
        <w:rFonts w:hint="default"/>
        <w:lang w:val="ms" w:eastAsia="en-US" w:bidi="ar-SA"/>
      </w:rPr>
    </w:lvl>
    <w:lvl w:ilvl="4">
      <w:numFmt w:val="bullet"/>
      <w:lvlText w:val="•"/>
      <w:lvlJc w:val="left"/>
      <w:pPr>
        <w:ind w:left="5348" w:hanging="721"/>
      </w:pPr>
      <w:rPr>
        <w:rFonts w:hint="default"/>
        <w:lang w:val="ms" w:eastAsia="en-US" w:bidi="ar-SA"/>
      </w:rPr>
    </w:lvl>
    <w:lvl w:ilvl="5">
      <w:numFmt w:val="bullet"/>
      <w:lvlText w:val="•"/>
      <w:lvlJc w:val="left"/>
      <w:pPr>
        <w:ind w:left="6110" w:hanging="721"/>
      </w:pPr>
      <w:rPr>
        <w:rFonts w:hint="default"/>
        <w:lang w:val="ms" w:eastAsia="en-US" w:bidi="ar-SA"/>
      </w:rPr>
    </w:lvl>
    <w:lvl w:ilvl="6">
      <w:numFmt w:val="bullet"/>
      <w:lvlText w:val="•"/>
      <w:lvlJc w:val="left"/>
      <w:pPr>
        <w:ind w:left="6872" w:hanging="721"/>
      </w:pPr>
      <w:rPr>
        <w:rFonts w:hint="default"/>
        <w:lang w:val="ms" w:eastAsia="en-US" w:bidi="ar-SA"/>
      </w:rPr>
    </w:lvl>
    <w:lvl w:ilvl="7">
      <w:numFmt w:val="bullet"/>
      <w:lvlText w:val="•"/>
      <w:lvlJc w:val="left"/>
      <w:pPr>
        <w:ind w:left="7634" w:hanging="721"/>
      </w:pPr>
      <w:rPr>
        <w:rFonts w:hint="default"/>
        <w:lang w:val="ms" w:eastAsia="en-US" w:bidi="ar-SA"/>
      </w:rPr>
    </w:lvl>
    <w:lvl w:ilvl="8">
      <w:numFmt w:val="bullet"/>
      <w:lvlText w:val="•"/>
      <w:lvlJc w:val="left"/>
      <w:pPr>
        <w:ind w:left="8396" w:hanging="721"/>
      </w:pPr>
      <w:rPr>
        <w:rFonts w:hint="default"/>
        <w:lang w:val="ms" w:eastAsia="en-US" w:bidi="ar-SA"/>
      </w:rPr>
    </w:lvl>
  </w:abstractNum>
  <w:abstractNum w:abstractNumId="1313" w15:restartNumberingAfterBreak="0">
    <w:nsid w:val="699B1B99"/>
    <w:multiLevelType w:val="multilevel"/>
    <w:tmpl w:val="0406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4" w15:restartNumberingAfterBreak="0">
    <w:nsid w:val="69CA3F1F"/>
    <w:multiLevelType w:val="multilevel"/>
    <w:tmpl w:val="91C6E9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15" w15:restartNumberingAfterBreak="0">
    <w:nsid w:val="69D14170"/>
    <w:multiLevelType w:val="multilevel"/>
    <w:tmpl w:val="3A6456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6" w15:restartNumberingAfterBreak="0">
    <w:nsid w:val="69EF4AD8"/>
    <w:multiLevelType w:val="multilevel"/>
    <w:tmpl w:val="1FD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7" w15:restartNumberingAfterBreak="0">
    <w:nsid w:val="6A296328"/>
    <w:multiLevelType w:val="multilevel"/>
    <w:tmpl w:val="4DBEF814"/>
    <w:lvl w:ilvl="0">
      <w:start w:val="1"/>
      <w:numFmt w:val="upperLetter"/>
      <w:pStyle w:val="LampiranA"/>
      <w:lvlText w:val="Lampiran %1"/>
      <w:lvlJc w:val="left"/>
      <w:pPr>
        <w:tabs>
          <w:tab w:val="num" w:pos="1418"/>
        </w:tabs>
        <w:ind w:left="0" w:firstLine="0"/>
      </w:pPr>
      <w:rPr>
        <w:rFonts w:ascii="Times New Roman" w:hAnsi="Times New Roman" w:hint="default"/>
        <w:caps/>
        <w:sz w:val="22"/>
      </w:rPr>
    </w:lvl>
    <w:lvl w:ilvl="1">
      <w:start w:val="1"/>
      <w:numFmt w:val="decimal"/>
      <w:pStyle w:val="LampiranA1"/>
      <w:lvlText w:val="Lampiran %1.%2"/>
      <w:lvlJc w:val="left"/>
      <w:pPr>
        <w:tabs>
          <w:tab w:val="num" w:pos="1701"/>
        </w:tabs>
        <w:ind w:left="0" w:firstLine="0"/>
      </w:pPr>
      <w:rPr>
        <w:rFonts w:ascii="Times New Roman" w:hAnsi="Times New Roman" w:hint="default"/>
        <w:caps/>
        <w:sz w:val="22"/>
      </w:rPr>
    </w:lvl>
    <w:lvl w:ilvl="2">
      <w:start w:val="1"/>
      <w:numFmt w:val="decimal"/>
      <w:pStyle w:val="LampiranA11"/>
      <w:lvlText w:val="Lampiran %1.%2.%3"/>
      <w:lvlJc w:val="left"/>
      <w:pPr>
        <w:tabs>
          <w:tab w:val="num" w:pos="1843"/>
        </w:tabs>
        <w:ind w:left="0" w:firstLine="0"/>
      </w:pPr>
      <w:rPr>
        <w:rFonts w:ascii="Times New Roman" w:hAnsi="Times New Roman" w:hint="default"/>
        <w:caps/>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8" w15:restartNumberingAfterBreak="0">
    <w:nsid w:val="6A32410E"/>
    <w:multiLevelType w:val="hybridMultilevel"/>
    <w:tmpl w:val="300C85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9" w15:restartNumberingAfterBreak="0">
    <w:nsid w:val="6A382F45"/>
    <w:multiLevelType w:val="hybridMultilevel"/>
    <w:tmpl w:val="DA4402B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0" w15:restartNumberingAfterBreak="0">
    <w:nsid w:val="6A6B5342"/>
    <w:multiLevelType w:val="multilevel"/>
    <w:tmpl w:val="A9E4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1" w15:restartNumberingAfterBreak="0">
    <w:nsid w:val="6A7A0E78"/>
    <w:multiLevelType w:val="multilevel"/>
    <w:tmpl w:val="6A7A0E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22" w15:restartNumberingAfterBreak="0">
    <w:nsid w:val="6A93478C"/>
    <w:multiLevelType w:val="multilevel"/>
    <w:tmpl w:val="6A93478C"/>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323" w15:restartNumberingAfterBreak="0">
    <w:nsid w:val="6ACF4400"/>
    <w:multiLevelType w:val="multilevel"/>
    <w:tmpl w:val="FF8C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4" w15:restartNumberingAfterBreak="0">
    <w:nsid w:val="6ACF4FB1"/>
    <w:multiLevelType w:val="multilevel"/>
    <w:tmpl w:val="DD3C072E"/>
    <w:lvl w:ilvl="0">
      <w:start w:val="1"/>
      <w:numFmt w:val="decimal"/>
      <w:lvlText w:val="%1"/>
      <w:lvlJc w:val="left"/>
      <w:pPr>
        <w:ind w:left="1197" w:hanging="721"/>
      </w:pPr>
      <w:rPr>
        <w:rFonts w:hint="default"/>
      </w:rPr>
    </w:lvl>
    <w:lvl w:ilvl="1">
      <w:start w:val="1"/>
      <w:numFmt w:val="decimal"/>
      <w:lvlText w:val="%1.%2"/>
      <w:lvlJc w:val="left"/>
      <w:pPr>
        <w:ind w:left="1197" w:hanging="721"/>
      </w:pPr>
      <w:rPr>
        <w:rFonts w:ascii="Times New Roman" w:eastAsia="Times New Roman" w:hAnsi="Times New Roman" w:cs="Times New Roman" w:hint="default"/>
        <w:b/>
        <w:bCs/>
        <w:w w:val="100"/>
        <w:sz w:val="24"/>
        <w:szCs w:val="24"/>
      </w:rPr>
    </w:lvl>
    <w:lvl w:ilvl="2">
      <w:start w:val="1"/>
      <w:numFmt w:val="lowerLetter"/>
      <w:lvlText w:val="%3)"/>
      <w:lvlJc w:val="left"/>
      <w:pPr>
        <w:ind w:left="1197" w:hanging="436"/>
      </w:pPr>
      <w:rPr>
        <w:rFonts w:ascii="Times New Roman" w:eastAsia="Times New Roman" w:hAnsi="Times New Roman" w:cs="Times New Roman" w:hint="default"/>
        <w:spacing w:val="0"/>
        <w:w w:val="99"/>
        <w:sz w:val="24"/>
        <w:szCs w:val="24"/>
      </w:rPr>
    </w:lvl>
    <w:lvl w:ilvl="3">
      <w:numFmt w:val="bullet"/>
      <w:lvlText w:val="•"/>
      <w:lvlJc w:val="left"/>
      <w:pPr>
        <w:ind w:left="3608" w:hanging="436"/>
      </w:pPr>
      <w:rPr>
        <w:rFonts w:hint="default"/>
      </w:rPr>
    </w:lvl>
    <w:lvl w:ilvl="4">
      <w:numFmt w:val="bullet"/>
      <w:lvlText w:val="•"/>
      <w:lvlJc w:val="left"/>
      <w:pPr>
        <w:ind w:left="4411" w:hanging="436"/>
      </w:pPr>
      <w:rPr>
        <w:rFonts w:hint="default"/>
      </w:rPr>
    </w:lvl>
    <w:lvl w:ilvl="5">
      <w:numFmt w:val="bullet"/>
      <w:lvlText w:val="•"/>
      <w:lvlJc w:val="left"/>
      <w:pPr>
        <w:ind w:left="5214" w:hanging="436"/>
      </w:pPr>
      <w:rPr>
        <w:rFonts w:hint="default"/>
      </w:rPr>
    </w:lvl>
    <w:lvl w:ilvl="6">
      <w:numFmt w:val="bullet"/>
      <w:lvlText w:val="•"/>
      <w:lvlJc w:val="left"/>
      <w:pPr>
        <w:ind w:left="6016" w:hanging="436"/>
      </w:pPr>
      <w:rPr>
        <w:rFonts w:hint="default"/>
      </w:rPr>
    </w:lvl>
    <w:lvl w:ilvl="7">
      <w:numFmt w:val="bullet"/>
      <w:lvlText w:val="•"/>
      <w:lvlJc w:val="left"/>
      <w:pPr>
        <w:ind w:left="6819" w:hanging="436"/>
      </w:pPr>
      <w:rPr>
        <w:rFonts w:hint="default"/>
      </w:rPr>
    </w:lvl>
    <w:lvl w:ilvl="8">
      <w:numFmt w:val="bullet"/>
      <w:lvlText w:val="•"/>
      <w:lvlJc w:val="left"/>
      <w:pPr>
        <w:ind w:left="7622" w:hanging="436"/>
      </w:pPr>
      <w:rPr>
        <w:rFonts w:hint="default"/>
      </w:rPr>
    </w:lvl>
  </w:abstractNum>
  <w:abstractNum w:abstractNumId="1325" w15:restartNumberingAfterBreak="0">
    <w:nsid w:val="6AFF0811"/>
    <w:multiLevelType w:val="hybridMultilevel"/>
    <w:tmpl w:val="2F1E22C4"/>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1326" w15:restartNumberingAfterBreak="0">
    <w:nsid w:val="6B0452A4"/>
    <w:multiLevelType w:val="hybridMultilevel"/>
    <w:tmpl w:val="9CAE247C"/>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27" w15:restartNumberingAfterBreak="0">
    <w:nsid w:val="6B056CD5"/>
    <w:multiLevelType w:val="hybridMultilevel"/>
    <w:tmpl w:val="A59E2C50"/>
    <w:lvl w:ilvl="0" w:tplc="C9F8B97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328" w15:restartNumberingAfterBreak="0">
    <w:nsid w:val="6B2F4A96"/>
    <w:multiLevelType w:val="hybridMultilevel"/>
    <w:tmpl w:val="67EE7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9" w15:restartNumberingAfterBreak="0">
    <w:nsid w:val="6B6A0234"/>
    <w:multiLevelType w:val="multilevel"/>
    <w:tmpl w:val="7E26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0" w15:restartNumberingAfterBreak="0">
    <w:nsid w:val="6B7128E3"/>
    <w:multiLevelType w:val="multilevel"/>
    <w:tmpl w:val="805A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1" w15:restartNumberingAfterBreak="0">
    <w:nsid w:val="6B77071B"/>
    <w:multiLevelType w:val="hybridMultilevel"/>
    <w:tmpl w:val="A2AE8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2" w15:restartNumberingAfterBreak="0">
    <w:nsid w:val="6B992477"/>
    <w:multiLevelType w:val="multilevel"/>
    <w:tmpl w:val="E67CB24E"/>
    <w:lvl w:ilvl="0">
      <w:start w:val="5"/>
      <w:numFmt w:val="decimal"/>
      <w:lvlText w:val="%1"/>
      <w:lvlJc w:val="left"/>
      <w:pPr>
        <w:ind w:left="928" w:hanging="360"/>
      </w:pPr>
      <w:rPr>
        <w:rFonts w:hint="default"/>
        <w:lang w:val="en-US"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Roman"/>
      <w:lvlText w:val="(%3)"/>
      <w:lvlJc w:val="left"/>
      <w:pPr>
        <w:ind w:left="200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603" w:hanging="721"/>
      </w:pPr>
      <w:rPr>
        <w:rFonts w:hint="default"/>
        <w:lang w:val="en-US" w:eastAsia="en-US" w:bidi="ar-SA"/>
      </w:rPr>
    </w:lvl>
    <w:lvl w:ilvl="4">
      <w:numFmt w:val="bullet"/>
      <w:lvlText w:val="•"/>
      <w:lvlJc w:val="left"/>
      <w:pPr>
        <w:ind w:left="4404" w:hanging="721"/>
      </w:pPr>
      <w:rPr>
        <w:rFonts w:hint="default"/>
        <w:lang w:val="en-US" w:eastAsia="en-US" w:bidi="ar-SA"/>
      </w:rPr>
    </w:lvl>
    <w:lvl w:ilvl="5">
      <w:numFmt w:val="bullet"/>
      <w:lvlText w:val="•"/>
      <w:lvlJc w:val="left"/>
      <w:pPr>
        <w:ind w:left="5206" w:hanging="721"/>
      </w:pPr>
      <w:rPr>
        <w:rFonts w:hint="default"/>
        <w:lang w:val="en-US" w:eastAsia="en-US" w:bidi="ar-SA"/>
      </w:rPr>
    </w:lvl>
    <w:lvl w:ilvl="6">
      <w:numFmt w:val="bullet"/>
      <w:lvlText w:val="•"/>
      <w:lvlJc w:val="left"/>
      <w:pPr>
        <w:ind w:left="6008" w:hanging="721"/>
      </w:pPr>
      <w:rPr>
        <w:rFonts w:hint="default"/>
        <w:lang w:val="en-US" w:eastAsia="en-US" w:bidi="ar-SA"/>
      </w:rPr>
    </w:lvl>
    <w:lvl w:ilvl="7">
      <w:numFmt w:val="bullet"/>
      <w:lvlText w:val="•"/>
      <w:lvlJc w:val="left"/>
      <w:pPr>
        <w:ind w:left="6809" w:hanging="721"/>
      </w:pPr>
      <w:rPr>
        <w:rFonts w:hint="default"/>
        <w:lang w:val="en-US" w:eastAsia="en-US" w:bidi="ar-SA"/>
      </w:rPr>
    </w:lvl>
    <w:lvl w:ilvl="8">
      <w:numFmt w:val="bullet"/>
      <w:lvlText w:val="•"/>
      <w:lvlJc w:val="left"/>
      <w:pPr>
        <w:ind w:left="7611" w:hanging="721"/>
      </w:pPr>
      <w:rPr>
        <w:rFonts w:hint="default"/>
        <w:lang w:val="en-US" w:eastAsia="en-US" w:bidi="ar-SA"/>
      </w:rPr>
    </w:lvl>
  </w:abstractNum>
  <w:abstractNum w:abstractNumId="1333" w15:restartNumberingAfterBreak="0">
    <w:nsid w:val="6BA15E58"/>
    <w:multiLevelType w:val="multilevel"/>
    <w:tmpl w:val="3ED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4" w15:restartNumberingAfterBreak="0">
    <w:nsid w:val="6BAF6E47"/>
    <w:multiLevelType w:val="hybridMultilevel"/>
    <w:tmpl w:val="A6B2A68C"/>
    <w:lvl w:ilvl="0" w:tplc="4CB8C122">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35" w15:restartNumberingAfterBreak="0">
    <w:nsid w:val="6BE04708"/>
    <w:multiLevelType w:val="hybridMultilevel"/>
    <w:tmpl w:val="83F0320C"/>
    <w:lvl w:ilvl="0" w:tplc="E85A69D6">
      <w:start w:val="7"/>
      <w:numFmt w:val="bullet"/>
      <w:lvlText w:val="•"/>
      <w:lvlJc w:val="left"/>
      <w:pPr>
        <w:ind w:left="862" w:hanging="360"/>
      </w:pPr>
      <w:rPr>
        <w:rFonts w:ascii="Arial Narrow" w:eastAsiaTheme="minorHAnsi" w:hAnsi="Arial Narrow" w:cstheme="minorBidi" w:hint="default"/>
      </w:rPr>
    </w:lvl>
    <w:lvl w:ilvl="1" w:tplc="44090003" w:tentative="1">
      <w:start w:val="1"/>
      <w:numFmt w:val="bullet"/>
      <w:lvlText w:val="o"/>
      <w:lvlJc w:val="left"/>
      <w:pPr>
        <w:ind w:left="1582" w:hanging="360"/>
      </w:pPr>
      <w:rPr>
        <w:rFonts w:ascii="Courier New" w:hAnsi="Courier New" w:cs="Courier New" w:hint="default"/>
      </w:rPr>
    </w:lvl>
    <w:lvl w:ilvl="2" w:tplc="44090005" w:tentative="1">
      <w:start w:val="1"/>
      <w:numFmt w:val="bullet"/>
      <w:lvlText w:val=""/>
      <w:lvlJc w:val="left"/>
      <w:pPr>
        <w:ind w:left="2302" w:hanging="360"/>
      </w:pPr>
      <w:rPr>
        <w:rFonts w:ascii="Wingdings" w:hAnsi="Wingdings" w:hint="default"/>
      </w:rPr>
    </w:lvl>
    <w:lvl w:ilvl="3" w:tplc="44090001" w:tentative="1">
      <w:start w:val="1"/>
      <w:numFmt w:val="bullet"/>
      <w:lvlText w:val=""/>
      <w:lvlJc w:val="left"/>
      <w:pPr>
        <w:ind w:left="3022" w:hanging="360"/>
      </w:pPr>
      <w:rPr>
        <w:rFonts w:ascii="Symbol" w:hAnsi="Symbol" w:hint="default"/>
      </w:rPr>
    </w:lvl>
    <w:lvl w:ilvl="4" w:tplc="44090003" w:tentative="1">
      <w:start w:val="1"/>
      <w:numFmt w:val="bullet"/>
      <w:lvlText w:val="o"/>
      <w:lvlJc w:val="left"/>
      <w:pPr>
        <w:ind w:left="3742" w:hanging="360"/>
      </w:pPr>
      <w:rPr>
        <w:rFonts w:ascii="Courier New" w:hAnsi="Courier New" w:cs="Courier New" w:hint="default"/>
      </w:rPr>
    </w:lvl>
    <w:lvl w:ilvl="5" w:tplc="44090005" w:tentative="1">
      <w:start w:val="1"/>
      <w:numFmt w:val="bullet"/>
      <w:lvlText w:val=""/>
      <w:lvlJc w:val="left"/>
      <w:pPr>
        <w:ind w:left="4462" w:hanging="360"/>
      </w:pPr>
      <w:rPr>
        <w:rFonts w:ascii="Wingdings" w:hAnsi="Wingdings" w:hint="default"/>
      </w:rPr>
    </w:lvl>
    <w:lvl w:ilvl="6" w:tplc="44090001" w:tentative="1">
      <w:start w:val="1"/>
      <w:numFmt w:val="bullet"/>
      <w:lvlText w:val=""/>
      <w:lvlJc w:val="left"/>
      <w:pPr>
        <w:ind w:left="5182" w:hanging="360"/>
      </w:pPr>
      <w:rPr>
        <w:rFonts w:ascii="Symbol" w:hAnsi="Symbol" w:hint="default"/>
      </w:rPr>
    </w:lvl>
    <w:lvl w:ilvl="7" w:tplc="44090003" w:tentative="1">
      <w:start w:val="1"/>
      <w:numFmt w:val="bullet"/>
      <w:lvlText w:val="o"/>
      <w:lvlJc w:val="left"/>
      <w:pPr>
        <w:ind w:left="5902" w:hanging="360"/>
      </w:pPr>
      <w:rPr>
        <w:rFonts w:ascii="Courier New" w:hAnsi="Courier New" w:cs="Courier New" w:hint="default"/>
      </w:rPr>
    </w:lvl>
    <w:lvl w:ilvl="8" w:tplc="44090005" w:tentative="1">
      <w:start w:val="1"/>
      <w:numFmt w:val="bullet"/>
      <w:lvlText w:val=""/>
      <w:lvlJc w:val="left"/>
      <w:pPr>
        <w:ind w:left="6622" w:hanging="360"/>
      </w:pPr>
      <w:rPr>
        <w:rFonts w:ascii="Wingdings" w:hAnsi="Wingdings" w:hint="default"/>
      </w:rPr>
    </w:lvl>
  </w:abstractNum>
  <w:abstractNum w:abstractNumId="1336" w15:restartNumberingAfterBreak="0">
    <w:nsid w:val="6BF018E8"/>
    <w:multiLevelType w:val="multilevel"/>
    <w:tmpl w:val="57E449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7" w15:restartNumberingAfterBreak="0">
    <w:nsid w:val="6C083EBE"/>
    <w:multiLevelType w:val="hybridMultilevel"/>
    <w:tmpl w:val="912CAC60"/>
    <w:lvl w:ilvl="0" w:tplc="53228F32">
      <w:start w:val="1"/>
      <w:numFmt w:val="decimal"/>
      <w:lvlText w:val="3.4.%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38" w15:restartNumberingAfterBreak="0">
    <w:nsid w:val="6C0952FA"/>
    <w:multiLevelType w:val="hybridMultilevel"/>
    <w:tmpl w:val="BF72FD5E"/>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39" w15:restartNumberingAfterBreak="0">
    <w:nsid w:val="6C205658"/>
    <w:multiLevelType w:val="multilevel"/>
    <w:tmpl w:val="6C20565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40" w15:restartNumberingAfterBreak="0">
    <w:nsid w:val="6C320895"/>
    <w:multiLevelType w:val="hybridMultilevel"/>
    <w:tmpl w:val="E6F63164"/>
    <w:lvl w:ilvl="0" w:tplc="48090001">
      <w:start w:val="1"/>
      <w:numFmt w:val="bullet"/>
      <w:lvlText w:val=""/>
      <w:lvlJc w:val="left"/>
      <w:pPr>
        <w:ind w:left="750" w:hanging="360"/>
      </w:pPr>
      <w:rPr>
        <w:rFonts w:ascii="Symbol" w:hAnsi="Symbol" w:hint="default"/>
      </w:rPr>
    </w:lvl>
    <w:lvl w:ilvl="1" w:tplc="48090003" w:tentative="1">
      <w:start w:val="1"/>
      <w:numFmt w:val="bullet"/>
      <w:lvlText w:val="o"/>
      <w:lvlJc w:val="left"/>
      <w:pPr>
        <w:ind w:left="1470" w:hanging="360"/>
      </w:pPr>
      <w:rPr>
        <w:rFonts w:ascii="Courier New" w:hAnsi="Courier New" w:cs="Courier New" w:hint="default"/>
      </w:rPr>
    </w:lvl>
    <w:lvl w:ilvl="2" w:tplc="48090005" w:tentative="1">
      <w:start w:val="1"/>
      <w:numFmt w:val="bullet"/>
      <w:lvlText w:val=""/>
      <w:lvlJc w:val="left"/>
      <w:pPr>
        <w:ind w:left="2190" w:hanging="360"/>
      </w:pPr>
      <w:rPr>
        <w:rFonts w:ascii="Wingdings" w:hAnsi="Wingdings" w:hint="default"/>
      </w:rPr>
    </w:lvl>
    <w:lvl w:ilvl="3" w:tplc="48090001" w:tentative="1">
      <w:start w:val="1"/>
      <w:numFmt w:val="bullet"/>
      <w:lvlText w:val=""/>
      <w:lvlJc w:val="left"/>
      <w:pPr>
        <w:ind w:left="2910" w:hanging="360"/>
      </w:pPr>
      <w:rPr>
        <w:rFonts w:ascii="Symbol" w:hAnsi="Symbol" w:hint="default"/>
      </w:rPr>
    </w:lvl>
    <w:lvl w:ilvl="4" w:tplc="48090003" w:tentative="1">
      <w:start w:val="1"/>
      <w:numFmt w:val="bullet"/>
      <w:lvlText w:val="o"/>
      <w:lvlJc w:val="left"/>
      <w:pPr>
        <w:ind w:left="3630" w:hanging="360"/>
      </w:pPr>
      <w:rPr>
        <w:rFonts w:ascii="Courier New" w:hAnsi="Courier New" w:cs="Courier New" w:hint="default"/>
      </w:rPr>
    </w:lvl>
    <w:lvl w:ilvl="5" w:tplc="48090005" w:tentative="1">
      <w:start w:val="1"/>
      <w:numFmt w:val="bullet"/>
      <w:lvlText w:val=""/>
      <w:lvlJc w:val="left"/>
      <w:pPr>
        <w:ind w:left="4350" w:hanging="360"/>
      </w:pPr>
      <w:rPr>
        <w:rFonts w:ascii="Wingdings" w:hAnsi="Wingdings" w:hint="default"/>
      </w:rPr>
    </w:lvl>
    <w:lvl w:ilvl="6" w:tplc="48090001" w:tentative="1">
      <w:start w:val="1"/>
      <w:numFmt w:val="bullet"/>
      <w:lvlText w:val=""/>
      <w:lvlJc w:val="left"/>
      <w:pPr>
        <w:ind w:left="5070" w:hanging="360"/>
      </w:pPr>
      <w:rPr>
        <w:rFonts w:ascii="Symbol" w:hAnsi="Symbol" w:hint="default"/>
      </w:rPr>
    </w:lvl>
    <w:lvl w:ilvl="7" w:tplc="48090003" w:tentative="1">
      <w:start w:val="1"/>
      <w:numFmt w:val="bullet"/>
      <w:lvlText w:val="o"/>
      <w:lvlJc w:val="left"/>
      <w:pPr>
        <w:ind w:left="5790" w:hanging="360"/>
      </w:pPr>
      <w:rPr>
        <w:rFonts w:ascii="Courier New" w:hAnsi="Courier New" w:cs="Courier New" w:hint="default"/>
      </w:rPr>
    </w:lvl>
    <w:lvl w:ilvl="8" w:tplc="48090005" w:tentative="1">
      <w:start w:val="1"/>
      <w:numFmt w:val="bullet"/>
      <w:lvlText w:val=""/>
      <w:lvlJc w:val="left"/>
      <w:pPr>
        <w:ind w:left="6510" w:hanging="360"/>
      </w:pPr>
      <w:rPr>
        <w:rFonts w:ascii="Wingdings" w:hAnsi="Wingdings" w:hint="default"/>
      </w:rPr>
    </w:lvl>
  </w:abstractNum>
  <w:abstractNum w:abstractNumId="1341"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2" w15:restartNumberingAfterBreak="0">
    <w:nsid w:val="6C845E23"/>
    <w:multiLevelType w:val="multilevel"/>
    <w:tmpl w:val="42FC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3" w15:restartNumberingAfterBreak="0">
    <w:nsid w:val="6CA673C4"/>
    <w:multiLevelType w:val="hybridMultilevel"/>
    <w:tmpl w:val="E1F06A3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44" w15:restartNumberingAfterBreak="0">
    <w:nsid w:val="6CB0621B"/>
    <w:multiLevelType w:val="hybridMultilevel"/>
    <w:tmpl w:val="0740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5" w15:restartNumberingAfterBreak="0">
    <w:nsid w:val="6CC87BF0"/>
    <w:multiLevelType w:val="multilevel"/>
    <w:tmpl w:val="0B645E8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46" w15:restartNumberingAfterBreak="0">
    <w:nsid w:val="6CD32DA8"/>
    <w:multiLevelType w:val="singleLevel"/>
    <w:tmpl w:val="2446DC68"/>
    <w:lvl w:ilvl="0">
      <w:start w:val="1"/>
      <w:numFmt w:val="upperRoman"/>
      <w:pStyle w:val="tablehead"/>
      <w:lvlText w:val="TABLE %1. "/>
      <w:lvlJc w:val="left"/>
      <w:pPr>
        <w:tabs>
          <w:tab w:val="num" w:pos="1080"/>
        </w:tabs>
      </w:pPr>
      <w:rPr>
        <w:rFonts w:ascii="Times New Roman" w:hAnsi="Times New Roman" w:hint="default"/>
        <w:b w:val="0"/>
        <w:i w:val="0"/>
        <w:smallCaps w:val="0"/>
        <w:sz w:val="16"/>
      </w:rPr>
    </w:lvl>
  </w:abstractNum>
  <w:abstractNum w:abstractNumId="1347" w15:restartNumberingAfterBreak="0">
    <w:nsid w:val="6CDE617A"/>
    <w:multiLevelType w:val="multilevel"/>
    <w:tmpl w:val="8AD0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8" w15:restartNumberingAfterBreak="0">
    <w:nsid w:val="6D0641DA"/>
    <w:multiLevelType w:val="multilevel"/>
    <w:tmpl w:val="26B4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9" w15:restartNumberingAfterBreak="0">
    <w:nsid w:val="6D0D4ACE"/>
    <w:multiLevelType w:val="multilevel"/>
    <w:tmpl w:val="FC20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0" w15:restartNumberingAfterBreak="0">
    <w:nsid w:val="6D163A0E"/>
    <w:multiLevelType w:val="hybridMultilevel"/>
    <w:tmpl w:val="1BAC18C0"/>
    <w:lvl w:ilvl="0" w:tplc="AEE03C6A">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51" w15:restartNumberingAfterBreak="0">
    <w:nsid w:val="6D1A91D7"/>
    <w:multiLevelType w:val="multilevel"/>
    <w:tmpl w:val="6D1A91D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352" w15:restartNumberingAfterBreak="0">
    <w:nsid w:val="6D261F74"/>
    <w:multiLevelType w:val="multilevel"/>
    <w:tmpl w:val="979CB2A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3" w15:restartNumberingAfterBreak="0">
    <w:nsid w:val="6D67477C"/>
    <w:multiLevelType w:val="hybridMultilevel"/>
    <w:tmpl w:val="6498B728"/>
    <w:lvl w:ilvl="0" w:tplc="4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4" w15:restartNumberingAfterBreak="0">
    <w:nsid w:val="6D6B5DD3"/>
    <w:multiLevelType w:val="multilevel"/>
    <w:tmpl w:val="47E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5"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56" w15:restartNumberingAfterBreak="0">
    <w:nsid w:val="6D8439D6"/>
    <w:multiLevelType w:val="multilevel"/>
    <w:tmpl w:val="7B8AD3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35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8" w15:restartNumberingAfterBreak="0">
    <w:nsid w:val="6DA4759A"/>
    <w:multiLevelType w:val="multilevel"/>
    <w:tmpl w:val="2CFC35B8"/>
    <w:lvl w:ilvl="0">
      <w:start w:val="2"/>
      <w:numFmt w:val="decimal"/>
      <w:lvlText w:val="%1"/>
      <w:lvlJc w:val="left"/>
      <w:pPr>
        <w:ind w:left="1134" w:hanging="323"/>
        <w:jc w:val="right"/>
      </w:pPr>
      <w:rPr>
        <w:rFonts w:ascii="Georgia" w:eastAsia="Georgia" w:hAnsi="Georgia" w:cs="Georgia" w:hint="default"/>
        <w:b/>
        <w:bCs/>
        <w:i w:val="0"/>
        <w:iCs w:val="0"/>
        <w:w w:val="91"/>
        <w:sz w:val="28"/>
        <w:szCs w:val="28"/>
      </w:rPr>
    </w:lvl>
    <w:lvl w:ilvl="1">
      <w:start w:val="1"/>
      <w:numFmt w:val="decimal"/>
      <w:lvlText w:val="%1.%2"/>
      <w:lvlJc w:val="left"/>
      <w:pPr>
        <w:ind w:left="1290" w:hanging="479"/>
        <w:jc w:val="right"/>
      </w:pPr>
      <w:rPr>
        <w:rFonts w:ascii="Georgia" w:eastAsia="Georgia" w:hAnsi="Georgia" w:cs="Georgia" w:hint="default"/>
        <w:b/>
        <w:bCs/>
        <w:i w:val="0"/>
        <w:iCs w:val="0"/>
        <w:w w:val="99"/>
        <w:sz w:val="24"/>
        <w:szCs w:val="24"/>
      </w:rPr>
    </w:lvl>
    <w:lvl w:ilvl="2">
      <w:start w:val="1"/>
      <w:numFmt w:val="decimal"/>
      <w:lvlText w:val="%1.%2.%3"/>
      <w:lvlJc w:val="left"/>
      <w:pPr>
        <w:ind w:left="962" w:hanging="642"/>
        <w:jc w:val="right"/>
      </w:pPr>
      <w:rPr>
        <w:rFonts w:ascii="Georgia" w:eastAsia="Georgia" w:hAnsi="Georgia" w:cs="Georgia" w:hint="default"/>
        <w:b/>
        <w:bCs/>
        <w:i w:val="0"/>
        <w:iCs w:val="0"/>
        <w:w w:val="95"/>
        <w:sz w:val="22"/>
        <w:szCs w:val="22"/>
      </w:rPr>
    </w:lvl>
    <w:lvl w:ilvl="3">
      <w:numFmt w:val="bullet"/>
      <w:lvlText w:val="•"/>
      <w:lvlJc w:val="left"/>
      <w:pPr>
        <w:ind w:left="1300" w:hanging="642"/>
      </w:pPr>
      <w:rPr>
        <w:rFonts w:hint="default"/>
      </w:rPr>
    </w:lvl>
    <w:lvl w:ilvl="4">
      <w:numFmt w:val="bullet"/>
      <w:lvlText w:val="•"/>
      <w:lvlJc w:val="left"/>
      <w:pPr>
        <w:ind w:left="4060" w:hanging="642"/>
      </w:pPr>
      <w:rPr>
        <w:rFonts w:hint="default"/>
      </w:rPr>
    </w:lvl>
    <w:lvl w:ilvl="5">
      <w:numFmt w:val="bullet"/>
      <w:lvlText w:val="•"/>
      <w:lvlJc w:val="left"/>
      <w:pPr>
        <w:ind w:left="4864" w:hanging="642"/>
      </w:pPr>
      <w:rPr>
        <w:rFonts w:hint="default"/>
      </w:rPr>
    </w:lvl>
    <w:lvl w:ilvl="6">
      <w:numFmt w:val="bullet"/>
      <w:lvlText w:val="•"/>
      <w:lvlJc w:val="left"/>
      <w:pPr>
        <w:ind w:left="5668" w:hanging="642"/>
      </w:pPr>
      <w:rPr>
        <w:rFonts w:hint="default"/>
      </w:rPr>
    </w:lvl>
    <w:lvl w:ilvl="7">
      <w:numFmt w:val="bullet"/>
      <w:lvlText w:val="•"/>
      <w:lvlJc w:val="left"/>
      <w:pPr>
        <w:ind w:left="6472" w:hanging="642"/>
      </w:pPr>
      <w:rPr>
        <w:rFonts w:hint="default"/>
      </w:rPr>
    </w:lvl>
    <w:lvl w:ilvl="8">
      <w:numFmt w:val="bullet"/>
      <w:lvlText w:val="•"/>
      <w:lvlJc w:val="left"/>
      <w:pPr>
        <w:ind w:left="7277" w:hanging="642"/>
      </w:pPr>
      <w:rPr>
        <w:rFonts w:hint="default"/>
      </w:rPr>
    </w:lvl>
  </w:abstractNum>
  <w:abstractNum w:abstractNumId="1359" w15:restartNumberingAfterBreak="0">
    <w:nsid w:val="6DC72D02"/>
    <w:multiLevelType w:val="hybridMultilevel"/>
    <w:tmpl w:val="374A65F2"/>
    <w:lvl w:ilvl="0" w:tplc="F0AECE9E">
      <w:start w:val="1"/>
      <w:numFmt w:val="decimal"/>
      <w:lvlText w:val="%1."/>
      <w:lvlJc w:val="left"/>
      <w:pPr>
        <w:ind w:left="925" w:hanging="360"/>
      </w:pPr>
      <w:rPr>
        <w:rFonts w:hint="default"/>
      </w:rPr>
    </w:lvl>
    <w:lvl w:ilvl="1" w:tplc="44090019" w:tentative="1">
      <w:start w:val="1"/>
      <w:numFmt w:val="lowerLetter"/>
      <w:lvlText w:val="%2."/>
      <w:lvlJc w:val="left"/>
      <w:pPr>
        <w:ind w:left="1645" w:hanging="360"/>
      </w:pPr>
    </w:lvl>
    <w:lvl w:ilvl="2" w:tplc="4409001B" w:tentative="1">
      <w:start w:val="1"/>
      <w:numFmt w:val="lowerRoman"/>
      <w:lvlText w:val="%3."/>
      <w:lvlJc w:val="right"/>
      <w:pPr>
        <w:ind w:left="2365" w:hanging="180"/>
      </w:pPr>
    </w:lvl>
    <w:lvl w:ilvl="3" w:tplc="4409000F" w:tentative="1">
      <w:start w:val="1"/>
      <w:numFmt w:val="decimal"/>
      <w:lvlText w:val="%4."/>
      <w:lvlJc w:val="left"/>
      <w:pPr>
        <w:ind w:left="3085" w:hanging="360"/>
      </w:pPr>
    </w:lvl>
    <w:lvl w:ilvl="4" w:tplc="44090019" w:tentative="1">
      <w:start w:val="1"/>
      <w:numFmt w:val="lowerLetter"/>
      <w:lvlText w:val="%5."/>
      <w:lvlJc w:val="left"/>
      <w:pPr>
        <w:ind w:left="3805" w:hanging="360"/>
      </w:pPr>
    </w:lvl>
    <w:lvl w:ilvl="5" w:tplc="4409001B" w:tentative="1">
      <w:start w:val="1"/>
      <w:numFmt w:val="lowerRoman"/>
      <w:lvlText w:val="%6."/>
      <w:lvlJc w:val="right"/>
      <w:pPr>
        <w:ind w:left="4525" w:hanging="180"/>
      </w:pPr>
    </w:lvl>
    <w:lvl w:ilvl="6" w:tplc="4409000F" w:tentative="1">
      <w:start w:val="1"/>
      <w:numFmt w:val="decimal"/>
      <w:lvlText w:val="%7."/>
      <w:lvlJc w:val="left"/>
      <w:pPr>
        <w:ind w:left="5245" w:hanging="360"/>
      </w:pPr>
    </w:lvl>
    <w:lvl w:ilvl="7" w:tplc="44090019" w:tentative="1">
      <w:start w:val="1"/>
      <w:numFmt w:val="lowerLetter"/>
      <w:lvlText w:val="%8."/>
      <w:lvlJc w:val="left"/>
      <w:pPr>
        <w:ind w:left="5965" w:hanging="360"/>
      </w:pPr>
    </w:lvl>
    <w:lvl w:ilvl="8" w:tplc="4409001B" w:tentative="1">
      <w:start w:val="1"/>
      <w:numFmt w:val="lowerRoman"/>
      <w:lvlText w:val="%9."/>
      <w:lvlJc w:val="right"/>
      <w:pPr>
        <w:ind w:left="6685" w:hanging="180"/>
      </w:pPr>
    </w:lvl>
  </w:abstractNum>
  <w:abstractNum w:abstractNumId="1360" w15:restartNumberingAfterBreak="0">
    <w:nsid w:val="6DF22F71"/>
    <w:multiLevelType w:val="multilevel"/>
    <w:tmpl w:val="73B8E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1" w15:restartNumberingAfterBreak="0">
    <w:nsid w:val="6E1747CC"/>
    <w:multiLevelType w:val="singleLevel"/>
    <w:tmpl w:val="6E1747CC"/>
    <w:lvl w:ilvl="0">
      <w:start w:val="1"/>
      <w:numFmt w:val="decimal"/>
      <w:suff w:val="space"/>
      <w:lvlText w:val="%1."/>
      <w:lvlJc w:val="left"/>
    </w:lvl>
  </w:abstractNum>
  <w:abstractNum w:abstractNumId="1362" w15:restartNumberingAfterBreak="0">
    <w:nsid w:val="6E1A2A1B"/>
    <w:multiLevelType w:val="hybridMultilevel"/>
    <w:tmpl w:val="999094BA"/>
    <w:lvl w:ilvl="0" w:tplc="8AC2BF0E">
      <w:numFmt w:val="bullet"/>
      <w:lvlText w:val="-"/>
      <w:lvlJc w:val="left"/>
      <w:pPr>
        <w:ind w:left="720" w:hanging="360"/>
      </w:pPr>
      <w:rPr>
        <w:rFonts w:ascii="Times New Roman" w:eastAsiaTheme="minorEastAsia" w:hAnsi="Times New Roman" w:cs="Times New Roman" w:hint="default"/>
      </w:rPr>
    </w:lvl>
    <w:lvl w:ilvl="1" w:tplc="216A4944" w:tentative="1">
      <w:start w:val="1"/>
      <w:numFmt w:val="bullet"/>
      <w:lvlText w:val="o"/>
      <w:lvlJc w:val="left"/>
      <w:pPr>
        <w:ind w:left="1440" w:hanging="360"/>
      </w:pPr>
      <w:rPr>
        <w:rFonts w:ascii="Courier New" w:hAnsi="Courier New" w:cs="Courier New" w:hint="default"/>
      </w:rPr>
    </w:lvl>
    <w:lvl w:ilvl="2" w:tplc="2B84BBA0" w:tentative="1">
      <w:start w:val="1"/>
      <w:numFmt w:val="bullet"/>
      <w:lvlText w:val=""/>
      <w:lvlJc w:val="left"/>
      <w:pPr>
        <w:ind w:left="2160" w:hanging="360"/>
      </w:pPr>
      <w:rPr>
        <w:rFonts w:ascii="Wingdings" w:hAnsi="Wingdings" w:hint="default"/>
      </w:rPr>
    </w:lvl>
    <w:lvl w:ilvl="3" w:tplc="96C47B2E" w:tentative="1">
      <w:start w:val="1"/>
      <w:numFmt w:val="bullet"/>
      <w:lvlText w:val=""/>
      <w:lvlJc w:val="left"/>
      <w:pPr>
        <w:ind w:left="2880" w:hanging="360"/>
      </w:pPr>
      <w:rPr>
        <w:rFonts w:ascii="Symbol" w:hAnsi="Symbol" w:hint="default"/>
      </w:rPr>
    </w:lvl>
    <w:lvl w:ilvl="4" w:tplc="FF42360A" w:tentative="1">
      <w:start w:val="1"/>
      <w:numFmt w:val="bullet"/>
      <w:lvlText w:val="o"/>
      <w:lvlJc w:val="left"/>
      <w:pPr>
        <w:ind w:left="3600" w:hanging="360"/>
      </w:pPr>
      <w:rPr>
        <w:rFonts w:ascii="Courier New" w:hAnsi="Courier New" w:cs="Courier New" w:hint="default"/>
      </w:rPr>
    </w:lvl>
    <w:lvl w:ilvl="5" w:tplc="9F2017B6" w:tentative="1">
      <w:start w:val="1"/>
      <w:numFmt w:val="bullet"/>
      <w:lvlText w:val=""/>
      <w:lvlJc w:val="left"/>
      <w:pPr>
        <w:ind w:left="4320" w:hanging="360"/>
      </w:pPr>
      <w:rPr>
        <w:rFonts w:ascii="Wingdings" w:hAnsi="Wingdings" w:hint="default"/>
      </w:rPr>
    </w:lvl>
    <w:lvl w:ilvl="6" w:tplc="E20CA08E" w:tentative="1">
      <w:start w:val="1"/>
      <w:numFmt w:val="bullet"/>
      <w:lvlText w:val=""/>
      <w:lvlJc w:val="left"/>
      <w:pPr>
        <w:ind w:left="5040" w:hanging="360"/>
      </w:pPr>
      <w:rPr>
        <w:rFonts w:ascii="Symbol" w:hAnsi="Symbol" w:hint="default"/>
      </w:rPr>
    </w:lvl>
    <w:lvl w:ilvl="7" w:tplc="09FEBF04" w:tentative="1">
      <w:start w:val="1"/>
      <w:numFmt w:val="bullet"/>
      <w:lvlText w:val="o"/>
      <w:lvlJc w:val="left"/>
      <w:pPr>
        <w:ind w:left="5760" w:hanging="360"/>
      </w:pPr>
      <w:rPr>
        <w:rFonts w:ascii="Courier New" w:hAnsi="Courier New" w:cs="Courier New" w:hint="default"/>
      </w:rPr>
    </w:lvl>
    <w:lvl w:ilvl="8" w:tplc="A3F0CC7A" w:tentative="1">
      <w:start w:val="1"/>
      <w:numFmt w:val="bullet"/>
      <w:lvlText w:val=""/>
      <w:lvlJc w:val="left"/>
      <w:pPr>
        <w:ind w:left="6480" w:hanging="360"/>
      </w:pPr>
      <w:rPr>
        <w:rFonts w:ascii="Wingdings" w:hAnsi="Wingdings" w:hint="default"/>
      </w:rPr>
    </w:lvl>
  </w:abstractNum>
  <w:abstractNum w:abstractNumId="1363" w15:restartNumberingAfterBreak="0">
    <w:nsid w:val="6E226EEF"/>
    <w:multiLevelType w:val="multilevel"/>
    <w:tmpl w:val="4720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4" w15:restartNumberingAfterBreak="0">
    <w:nsid w:val="6E463429"/>
    <w:multiLevelType w:val="hybridMultilevel"/>
    <w:tmpl w:val="76E6F396"/>
    <w:lvl w:ilvl="0" w:tplc="54800D98">
      <w:start w:val="1"/>
      <w:numFmt w:val="decimal"/>
      <w:lvlText w:val="%1."/>
      <w:lvlJc w:val="left"/>
      <w:pPr>
        <w:ind w:left="246" w:hanging="219"/>
      </w:pPr>
      <w:rPr>
        <w:rFonts w:ascii="Calibri" w:eastAsia="Calibri" w:hAnsi="Calibri" w:cs="Calibri" w:hint="default"/>
        <w:b w:val="0"/>
        <w:bCs w:val="0"/>
        <w:i w:val="0"/>
        <w:iCs w:val="0"/>
        <w:color w:val="0A121F"/>
        <w:spacing w:val="0"/>
        <w:w w:val="100"/>
        <w:sz w:val="22"/>
        <w:szCs w:val="22"/>
        <w:lang w:val="en-US" w:eastAsia="en-US" w:bidi="ar-SA"/>
      </w:rPr>
    </w:lvl>
    <w:lvl w:ilvl="1" w:tplc="C916DBB2">
      <w:numFmt w:val="bullet"/>
      <w:lvlText w:val="•"/>
      <w:lvlJc w:val="left"/>
      <w:pPr>
        <w:ind w:left="1208" w:hanging="219"/>
      </w:pPr>
      <w:rPr>
        <w:rFonts w:hint="default"/>
        <w:lang w:val="en-US" w:eastAsia="en-US" w:bidi="ar-SA"/>
      </w:rPr>
    </w:lvl>
    <w:lvl w:ilvl="2" w:tplc="BE02EFF6">
      <w:numFmt w:val="bullet"/>
      <w:lvlText w:val="•"/>
      <w:lvlJc w:val="left"/>
      <w:pPr>
        <w:ind w:left="2176" w:hanging="219"/>
      </w:pPr>
      <w:rPr>
        <w:rFonts w:hint="default"/>
        <w:lang w:val="en-US" w:eastAsia="en-US" w:bidi="ar-SA"/>
      </w:rPr>
    </w:lvl>
    <w:lvl w:ilvl="3" w:tplc="40F43D74">
      <w:numFmt w:val="bullet"/>
      <w:lvlText w:val="•"/>
      <w:lvlJc w:val="left"/>
      <w:pPr>
        <w:ind w:left="3144" w:hanging="219"/>
      </w:pPr>
      <w:rPr>
        <w:rFonts w:hint="default"/>
        <w:lang w:val="en-US" w:eastAsia="en-US" w:bidi="ar-SA"/>
      </w:rPr>
    </w:lvl>
    <w:lvl w:ilvl="4" w:tplc="E9E456BA">
      <w:numFmt w:val="bullet"/>
      <w:lvlText w:val="•"/>
      <w:lvlJc w:val="left"/>
      <w:pPr>
        <w:ind w:left="4112" w:hanging="219"/>
      </w:pPr>
      <w:rPr>
        <w:rFonts w:hint="default"/>
        <w:lang w:val="en-US" w:eastAsia="en-US" w:bidi="ar-SA"/>
      </w:rPr>
    </w:lvl>
    <w:lvl w:ilvl="5" w:tplc="7F24EF66">
      <w:numFmt w:val="bullet"/>
      <w:lvlText w:val="•"/>
      <w:lvlJc w:val="left"/>
      <w:pPr>
        <w:ind w:left="5081" w:hanging="219"/>
      </w:pPr>
      <w:rPr>
        <w:rFonts w:hint="default"/>
        <w:lang w:val="en-US" w:eastAsia="en-US" w:bidi="ar-SA"/>
      </w:rPr>
    </w:lvl>
    <w:lvl w:ilvl="6" w:tplc="DD989938">
      <w:numFmt w:val="bullet"/>
      <w:lvlText w:val="•"/>
      <w:lvlJc w:val="left"/>
      <w:pPr>
        <w:ind w:left="6049" w:hanging="219"/>
      </w:pPr>
      <w:rPr>
        <w:rFonts w:hint="default"/>
        <w:lang w:val="en-US" w:eastAsia="en-US" w:bidi="ar-SA"/>
      </w:rPr>
    </w:lvl>
    <w:lvl w:ilvl="7" w:tplc="63E8362C">
      <w:numFmt w:val="bullet"/>
      <w:lvlText w:val="•"/>
      <w:lvlJc w:val="left"/>
      <w:pPr>
        <w:ind w:left="7017" w:hanging="219"/>
      </w:pPr>
      <w:rPr>
        <w:rFonts w:hint="default"/>
        <w:lang w:val="en-US" w:eastAsia="en-US" w:bidi="ar-SA"/>
      </w:rPr>
    </w:lvl>
    <w:lvl w:ilvl="8" w:tplc="92F68E96">
      <w:numFmt w:val="bullet"/>
      <w:lvlText w:val="•"/>
      <w:lvlJc w:val="left"/>
      <w:pPr>
        <w:ind w:left="7985" w:hanging="219"/>
      </w:pPr>
      <w:rPr>
        <w:rFonts w:hint="default"/>
        <w:lang w:val="en-US" w:eastAsia="en-US" w:bidi="ar-SA"/>
      </w:rPr>
    </w:lvl>
  </w:abstractNum>
  <w:abstractNum w:abstractNumId="1365" w15:restartNumberingAfterBreak="0">
    <w:nsid w:val="6E5340C7"/>
    <w:multiLevelType w:val="multilevel"/>
    <w:tmpl w:val="8ED89CFA"/>
    <w:lvl w:ilvl="0">
      <w:start w:val="1"/>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53" w:hanging="559"/>
      </w:pPr>
      <w:rPr>
        <w:rFonts w:hint="default"/>
        <w:spacing w:val="-12"/>
        <w:w w:val="100"/>
        <w:lang w:val="ms" w:eastAsia="en-US" w:bidi="ar-SA"/>
      </w:rPr>
    </w:lvl>
    <w:lvl w:ilvl="3">
      <w:numFmt w:val="bullet"/>
      <w:lvlText w:val="•"/>
      <w:lvlJc w:val="left"/>
      <w:pPr>
        <w:ind w:left="4429" w:hanging="559"/>
      </w:pPr>
      <w:rPr>
        <w:rFonts w:hint="default"/>
        <w:lang w:val="ms" w:eastAsia="en-US" w:bidi="ar-SA"/>
      </w:rPr>
    </w:lvl>
    <w:lvl w:ilvl="4">
      <w:numFmt w:val="bullet"/>
      <w:lvlText w:val="•"/>
      <w:lvlJc w:val="left"/>
      <w:pPr>
        <w:ind w:left="5213" w:hanging="559"/>
      </w:pPr>
      <w:rPr>
        <w:rFonts w:hint="default"/>
        <w:lang w:val="ms" w:eastAsia="en-US" w:bidi="ar-SA"/>
      </w:rPr>
    </w:lvl>
    <w:lvl w:ilvl="5">
      <w:numFmt w:val="bullet"/>
      <w:lvlText w:val="•"/>
      <w:lvlJc w:val="left"/>
      <w:pPr>
        <w:ind w:left="5998" w:hanging="559"/>
      </w:pPr>
      <w:rPr>
        <w:rFonts w:hint="default"/>
        <w:lang w:val="ms" w:eastAsia="en-US" w:bidi="ar-SA"/>
      </w:rPr>
    </w:lvl>
    <w:lvl w:ilvl="6">
      <w:numFmt w:val="bullet"/>
      <w:lvlText w:val="•"/>
      <w:lvlJc w:val="left"/>
      <w:pPr>
        <w:ind w:left="6782" w:hanging="559"/>
      </w:pPr>
      <w:rPr>
        <w:rFonts w:hint="default"/>
        <w:lang w:val="ms" w:eastAsia="en-US" w:bidi="ar-SA"/>
      </w:rPr>
    </w:lvl>
    <w:lvl w:ilvl="7">
      <w:numFmt w:val="bullet"/>
      <w:lvlText w:val="•"/>
      <w:lvlJc w:val="left"/>
      <w:pPr>
        <w:ind w:left="7567" w:hanging="559"/>
      </w:pPr>
      <w:rPr>
        <w:rFonts w:hint="default"/>
        <w:lang w:val="ms" w:eastAsia="en-US" w:bidi="ar-SA"/>
      </w:rPr>
    </w:lvl>
    <w:lvl w:ilvl="8">
      <w:numFmt w:val="bullet"/>
      <w:lvlText w:val="•"/>
      <w:lvlJc w:val="left"/>
      <w:pPr>
        <w:ind w:left="8351" w:hanging="559"/>
      </w:pPr>
      <w:rPr>
        <w:rFonts w:hint="default"/>
        <w:lang w:val="ms" w:eastAsia="en-US" w:bidi="ar-SA"/>
      </w:rPr>
    </w:lvl>
  </w:abstractNum>
  <w:abstractNum w:abstractNumId="1366" w15:restartNumberingAfterBreak="0">
    <w:nsid w:val="6E7E71D4"/>
    <w:multiLevelType w:val="singleLevel"/>
    <w:tmpl w:val="6E7E71D4"/>
    <w:lvl w:ilvl="0">
      <w:start w:val="4"/>
      <w:numFmt w:val="decimal"/>
      <w:suff w:val="space"/>
      <w:lvlText w:val="%1."/>
      <w:lvlJc w:val="left"/>
    </w:lvl>
  </w:abstractNum>
  <w:abstractNum w:abstractNumId="1367" w15:restartNumberingAfterBreak="0">
    <w:nsid w:val="6E8C4DF0"/>
    <w:multiLevelType w:val="multilevel"/>
    <w:tmpl w:val="85C4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8" w15:restartNumberingAfterBreak="0">
    <w:nsid w:val="6EC54262"/>
    <w:multiLevelType w:val="hybridMultilevel"/>
    <w:tmpl w:val="C9F0B7A6"/>
    <w:lvl w:ilvl="0" w:tplc="E54AE65E">
      <w:start w:val="1"/>
      <w:numFmt w:val="decimal"/>
      <w:pStyle w:val="HeadingJPS"/>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369" w15:restartNumberingAfterBreak="0">
    <w:nsid w:val="6EDB2A12"/>
    <w:multiLevelType w:val="hybridMultilevel"/>
    <w:tmpl w:val="411A11A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70" w15:restartNumberingAfterBreak="0">
    <w:nsid w:val="6F055AD2"/>
    <w:multiLevelType w:val="hybridMultilevel"/>
    <w:tmpl w:val="FAFE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1" w15:restartNumberingAfterBreak="0">
    <w:nsid w:val="6F0F5E85"/>
    <w:multiLevelType w:val="hybridMultilevel"/>
    <w:tmpl w:val="DA709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2" w15:restartNumberingAfterBreak="0">
    <w:nsid w:val="6F1F373C"/>
    <w:multiLevelType w:val="hybridMultilevel"/>
    <w:tmpl w:val="5186F4AE"/>
    <w:lvl w:ilvl="0" w:tplc="846EF2DA">
      <w:start w:val="1"/>
      <w:numFmt w:val="decimal"/>
      <w:pStyle w:val="ListNumber2"/>
      <w:lvlText w:val="%1."/>
      <w:lvlJc w:val="left"/>
      <w:pPr>
        <w:tabs>
          <w:tab w:val="num" w:pos="643"/>
        </w:tabs>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3"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74" w15:restartNumberingAfterBreak="0">
    <w:nsid w:val="6F404C9F"/>
    <w:multiLevelType w:val="multilevel"/>
    <w:tmpl w:val="6F404C9F"/>
    <w:lvl w:ilvl="0">
      <w:start w:val="1"/>
      <w:numFmt w:val="bullet"/>
      <w:pStyle w:val="dashitem"/>
      <w:lvlText w:val="─"/>
      <w:lvlJc w:val="left"/>
      <w:pPr>
        <w:tabs>
          <w:tab w:val="left" w:pos="227"/>
        </w:tabs>
        <w:ind w:left="227" w:hanging="227"/>
      </w:pPr>
      <w:rPr>
        <w:rFonts w:ascii="Times New Roman" w:hAnsi="Times New Roman" w:cs="Times New Roman" w:hint="default"/>
      </w:rPr>
    </w:lvl>
    <w:lvl w:ilvl="1">
      <w:start w:val="1"/>
      <w:numFmt w:val="bullet"/>
      <w:lvlText w:val=""/>
      <w:lvlJc w:val="left"/>
      <w:pPr>
        <w:tabs>
          <w:tab w:val="left" w:pos="454"/>
        </w:tabs>
        <w:ind w:left="454" w:hanging="227"/>
      </w:pPr>
      <w:rPr>
        <w:rFonts w:ascii="Symbol" w:hAnsi="Symbol" w:hint="default"/>
      </w:rPr>
    </w:lvl>
    <w:lvl w:ilvl="2">
      <w:start w:val="1"/>
      <w:numFmt w:val="bullet"/>
      <w:lvlText w:val="○"/>
      <w:lvlJc w:val="left"/>
      <w:pPr>
        <w:tabs>
          <w:tab w:val="left" w:pos="680"/>
        </w:tabs>
        <w:ind w:left="680" w:hanging="226"/>
      </w:pPr>
      <w:rPr>
        <w:rFonts w:ascii="Times New Roman" w:hAnsi="Times New Roman" w:cs="Times New Roman" w:hint="default"/>
      </w:rPr>
    </w:lvl>
    <w:lvl w:ilvl="3">
      <w:start w:val="1"/>
      <w:numFmt w:val="bullet"/>
      <w:lvlText w:val="■"/>
      <w:lvlJc w:val="left"/>
      <w:pPr>
        <w:tabs>
          <w:tab w:val="left" w:pos="907"/>
        </w:tabs>
        <w:ind w:left="907" w:hanging="227"/>
      </w:pPr>
      <w:rPr>
        <w:rFonts w:ascii="Times New Roman" w:hAnsi="Times New Roman" w:cs="Times New Roman" w:hint="default"/>
      </w:rPr>
    </w:lvl>
    <w:lvl w:ilvl="4">
      <w:start w:val="1"/>
      <w:numFmt w:val="bullet"/>
      <w:lvlText w:val="○"/>
      <w:lvlJc w:val="left"/>
      <w:pPr>
        <w:tabs>
          <w:tab w:val="left" w:pos="1134"/>
        </w:tabs>
        <w:ind w:left="1134" w:hanging="227"/>
      </w:pPr>
      <w:rPr>
        <w:rFonts w:ascii="Times New Roman" w:hAnsi="Times New Roman" w:cs="Times New Roman" w:hint="default"/>
      </w:rPr>
    </w:lvl>
    <w:lvl w:ilvl="5">
      <w:start w:val="1"/>
      <w:numFmt w:val="bullet"/>
      <w:lvlText w:val="■"/>
      <w:lvlJc w:val="left"/>
      <w:pPr>
        <w:tabs>
          <w:tab w:val="left" w:pos="1361"/>
        </w:tabs>
        <w:ind w:left="1361" w:hanging="227"/>
      </w:pPr>
      <w:rPr>
        <w:rFonts w:ascii="Times New Roman" w:hAnsi="Times New Roman" w:cs="Times New Roman" w:hint="default"/>
      </w:rPr>
    </w:lvl>
    <w:lvl w:ilvl="6">
      <w:start w:val="1"/>
      <w:numFmt w:val="bullet"/>
      <w:lvlText w:val=""/>
      <w:lvlJc w:val="left"/>
      <w:pPr>
        <w:tabs>
          <w:tab w:val="left" w:pos="1588"/>
        </w:tabs>
        <w:ind w:left="1588" w:hanging="227"/>
      </w:pPr>
      <w:rPr>
        <w:rFonts w:ascii="Symbol" w:hAnsi="Symbol" w:hint="default"/>
      </w:rPr>
    </w:lvl>
    <w:lvl w:ilvl="7">
      <w:start w:val="1"/>
      <w:numFmt w:val="bullet"/>
      <w:lvlText w:val="○"/>
      <w:lvlJc w:val="left"/>
      <w:pPr>
        <w:tabs>
          <w:tab w:val="left" w:pos="1814"/>
        </w:tabs>
        <w:ind w:left="1814" w:hanging="226"/>
      </w:pPr>
      <w:rPr>
        <w:rFonts w:ascii="Times New Roman" w:hAnsi="Times New Roman" w:cs="Times New Roman" w:hint="default"/>
      </w:rPr>
    </w:lvl>
    <w:lvl w:ilvl="8">
      <w:start w:val="1"/>
      <w:numFmt w:val="bullet"/>
      <w:lvlText w:val="■"/>
      <w:lvlJc w:val="left"/>
      <w:pPr>
        <w:tabs>
          <w:tab w:val="left" w:pos="2041"/>
        </w:tabs>
        <w:ind w:left="2041" w:hanging="227"/>
      </w:pPr>
      <w:rPr>
        <w:rFonts w:ascii="Times New Roman" w:hAnsi="Times New Roman" w:cs="Times New Roman" w:hint="default"/>
      </w:rPr>
    </w:lvl>
  </w:abstractNum>
  <w:abstractNum w:abstractNumId="1375" w15:restartNumberingAfterBreak="0">
    <w:nsid w:val="6F667D32"/>
    <w:multiLevelType w:val="hybridMultilevel"/>
    <w:tmpl w:val="59AA2E04"/>
    <w:lvl w:ilvl="0" w:tplc="B1EC3308">
      <w:start w:val="1"/>
      <w:numFmt w:val="lowerRoman"/>
      <w:lvlText w:val="(%1)"/>
      <w:lvlJc w:val="left"/>
      <w:pPr>
        <w:ind w:left="386" w:hanging="287"/>
      </w:pPr>
      <w:rPr>
        <w:rFonts w:ascii="Times New Roman" w:eastAsia="Times New Roman" w:hAnsi="Times New Roman" w:cs="Times New Roman" w:hint="default"/>
        <w:b/>
        <w:bCs/>
        <w:i/>
        <w:iCs/>
        <w:spacing w:val="0"/>
        <w:w w:val="100"/>
        <w:sz w:val="24"/>
        <w:szCs w:val="24"/>
        <w:lang w:val="en-US" w:eastAsia="en-US" w:bidi="ar-SA"/>
      </w:rPr>
    </w:lvl>
    <w:lvl w:ilvl="1" w:tplc="1368CF40">
      <w:numFmt w:val="bullet"/>
      <w:lvlText w:val="•"/>
      <w:lvlJc w:val="left"/>
      <w:pPr>
        <w:ind w:left="1300" w:hanging="287"/>
      </w:pPr>
      <w:rPr>
        <w:rFonts w:hint="default"/>
        <w:lang w:val="en-US" w:eastAsia="en-US" w:bidi="ar-SA"/>
      </w:rPr>
    </w:lvl>
    <w:lvl w:ilvl="2" w:tplc="42B4523E">
      <w:numFmt w:val="bullet"/>
      <w:lvlText w:val="•"/>
      <w:lvlJc w:val="left"/>
      <w:pPr>
        <w:ind w:left="2220" w:hanging="287"/>
      </w:pPr>
      <w:rPr>
        <w:rFonts w:hint="default"/>
        <w:lang w:val="en-US" w:eastAsia="en-US" w:bidi="ar-SA"/>
      </w:rPr>
    </w:lvl>
    <w:lvl w:ilvl="3" w:tplc="92F43F88">
      <w:numFmt w:val="bullet"/>
      <w:lvlText w:val="•"/>
      <w:lvlJc w:val="left"/>
      <w:pPr>
        <w:ind w:left="3140" w:hanging="287"/>
      </w:pPr>
      <w:rPr>
        <w:rFonts w:hint="default"/>
        <w:lang w:val="en-US" w:eastAsia="en-US" w:bidi="ar-SA"/>
      </w:rPr>
    </w:lvl>
    <w:lvl w:ilvl="4" w:tplc="B2945B7E">
      <w:numFmt w:val="bullet"/>
      <w:lvlText w:val="•"/>
      <w:lvlJc w:val="left"/>
      <w:pPr>
        <w:ind w:left="4060" w:hanging="287"/>
      </w:pPr>
      <w:rPr>
        <w:rFonts w:hint="default"/>
        <w:lang w:val="en-US" w:eastAsia="en-US" w:bidi="ar-SA"/>
      </w:rPr>
    </w:lvl>
    <w:lvl w:ilvl="5" w:tplc="755E2238">
      <w:numFmt w:val="bullet"/>
      <w:lvlText w:val="•"/>
      <w:lvlJc w:val="left"/>
      <w:pPr>
        <w:ind w:left="4980" w:hanging="287"/>
      </w:pPr>
      <w:rPr>
        <w:rFonts w:hint="default"/>
        <w:lang w:val="en-US" w:eastAsia="en-US" w:bidi="ar-SA"/>
      </w:rPr>
    </w:lvl>
    <w:lvl w:ilvl="6" w:tplc="414673C8">
      <w:numFmt w:val="bullet"/>
      <w:lvlText w:val="•"/>
      <w:lvlJc w:val="left"/>
      <w:pPr>
        <w:ind w:left="5900" w:hanging="287"/>
      </w:pPr>
      <w:rPr>
        <w:rFonts w:hint="default"/>
        <w:lang w:val="en-US" w:eastAsia="en-US" w:bidi="ar-SA"/>
      </w:rPr>
    </w:lvl>
    <w:lvl w:ilvl="7" w:tplc="1CA65932">
      <w:numFmt w:val="bullet"/>
      <w:lvlText w:val="•"/>
      <w:lvlJc w:val="left"/>
      <w:pPr>
        <w:ind w:left="6820" w:hanging="287"/>
      </w:pPr>
      <w:rPr>
        <w:rFonts w:hint="default"/>
        <w:lang w:val="en-US" w:eastAsia="en-US" w:bidi="ar-SA"/>
      </w:rPr>
    </w:lvl>
    <w:lvl w:ilvl="8" w:tplc="53B60008">
      <w:numFmt w:val="bullet"/>
      <w:lvlText w:val="•"/>
      <w:lvlJc w:val="left"/>
      <w:pPr>
        <w:ind w:left="7740" w:hanging="287"/>
      </w:pPr>
      <w:rPr>
        <w:rFonts w:hint="default"/>
        <w:lang w:val="en-US" w:eastAsia="en-US" w:bidi="ar-SA"/>
      </w:rPr>
    </w:lvl>
  </w:abstractNum>
  <w:abstractNum w:abstractNumId="1376" w15:restartNumberingAfterBreak="0">
    <w:nsid w:val="6F6830A5"/>
    <w:multiLevelType w:val="multilevel"/>
    <w:tmpl w:val="3A3EA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7" w15:restartNumberingAfterBreak="0">
    <w:nsid w:val="6F7B0F5C"/>
    <w:multiLevelType w:val="hybridMultilevel"/>
    <w:tmpl w:val="E3106C6A"/>
    <w:lvl w:ilvl="0" w:tplc="A0265770">
      <w:start w:val="1"/>
      <w:numFmt w:val="decimal"/>
      <w:lvlText w:val="%1."/>
      <w:lvlJc w:val="left"/>
      <w:pPr>
        <w:ind w:left="858" w:hanging="256"/>
      </w:pPr>
      <w:rPr>
        <w:rFonts w:ascii="Times New Roman" w:eastAsia="Times New Roman" w:hAnsi="Times New Roman" w:cs="Times New Roman" w:hint="default"/>
        <w:b/>
        <w:bCs/>
        <w:i w:val="0"/>
        <w:iCs w:val="0"/>
        <w:spacing w:val="0"/>
        <w:w w:val="100"/>
        <w:sz w:val="24"/>
        <w:szCs w:val="24"/>
        <w:lang w:val="ms" w:eastAsia="en-US" w:bidi="ar-SA"/>
      </w:rPr>
    </w:lvl>
    <w:lvl w:ilvl="1" w:tplc="F3EC53E2">
      <w:numFmt w:val="bullet"/>
      <w:lvlText w:val="•"/>
      <w:lvlJc w:val="left"/>
      <w:pPr>
        <w:ind w:left="1766" w:hanging="256"/>
      </w:pPr>
      <w:rPr>
        <w:rFonts w:hint="default"/>
        <w:lang w:val="ms" w:eastAsia="en-US" w:bidi="ar-SA"/>
      </w:rPr>
    </w:lvl>
    <w:lvl w:ilvl="2" w:tplc="7B04C9CC">
      <w:numFmt w:val="bullet"/>
      <w:lvlText w:val="•"/>
      <w:lvlJc w:val="left"/>
      <w:pPr>
        <w:ind w:left="2672" w:hanging="256"/>
      </w:pPr>
      <w:rPr>
        <w:rFonts w:hint="default"/>
        <w:lang w:val="ms" w:eastAsia="en-US" w:bidi="ar-SA"/>
      </w:rPr>
    </w:lvl>
    <w:lvl w:ilvl="3" w:tplc="3F8C68B8">
      <w:numFmt w:val="bullet"/>
      <w:lvlText w:val="•"/>
      <w:lvlJc w:val="left"/>
      <w:pPr>
        <w:ind w:left="3578" w:hanging="256"/>
      </w:pPr>
      <w:rPr>
        <w:rFonts w:hint="default"/>
        <w:lang w:val="ms" w:eastAsia="en-US" w:bidi="ar-SA"/>
      </w:rPr>
    </w:lvl>
    <w:lvl w:ilvl="4" w:tplc="DEC84134">
      <w:numFmt w:val="bullet"/>
      <w:lvlText w:val="•"/>
      <w:lvlJc w:val="left"/>
      <w:pPr>
        <w:ind w:left="4484" w:hanging="256"/>
      </w:pPr>
      <w:rPr>
        <w:rFonts w:hint="default"/>
        <w:lang w:val="ms" w:eastAsia="en-US" w:bidi="ar-SA"/>
      </w:rPr>
    </w:lvl>
    <w:lvl w:ilvl="5" w:tplc="F0FCB610">
      <w:numFmt w:val="bullet"/>
      <w:lvlText w:val="•"/>
      <w:lvlJc w:val="left"/>
      <w:pPr>
        <w:ind w:left="5390" w:hanging="256"/>
      </w:pPr>
      <w:rPr>
        <w:rFonts w:hint="default"/>
        <w:lang w:val="ms" w:eastAsia="en-US" w:bidi="ar-SA"/>
      </w:rPr>
    </w:lvl>
    <w:lvl w:ilvl="6" w:tplc="3CC81FA2">
      <w:numFmt w:val="bullet"/>
      <w:lvlText w:val="•"/>
      <w:lvlJc w:val="left"/>
      <w:pPr>
        <w:ind w:left="6296" w:hanging="256"/>
      </w:pPr>
      <w:rPr>
        <w:rFonts w:hint="default"/>
        <w:lang w:val="ms" w:eastAsia="en-US" w:bidi="ar-SA"/>
      </w:rPr>
    </w:lvl>
    <w:lvl w:ilvl="7" w:tplc="F0B867A2">
      <w:numFmt w:val="bullet"/>
      <w:lvlText w:val="•"/>
      <w:lvlJc w:val="left"/>
      <w:pPr>
        <w:ind w:left="7202" w:hanging="256"/>
      </w:pPr>
      <w:rPr>
        <w:rFonts w:hint="default"/>
        <w:lang w:val="ms" w:eastAsia="en-US" w:bidi="ar-SA"/>
      </w:rPr>
    </w:lvl>
    <w:lvl w:ilvl="8" w:tplc="44C82F50">
      <w:numFmt w:val="bullet"/>
      <w:lvlText w:val="•"/>
      <w:lvlJc w:val="left"/>
      <w:pPr>
        <w:ind w:left="8108" w:hanging="256"/>
      </w:pPr>
      <w:rPr>
        <w:rFonts w:hint="default"/>
        <w:lang w:val="ms" w:eastAsia="en-US" w:bidi="ar-SA"/>
      </w:rPr>
    </w:lvl>
  </w:abstractNum>
  <w:abstractNum w:abstractNumId="1378" w15:restartNumberingAfterBreak="0">
    <w:nsid w:val="6FD45A71"/>
    <w:multiLevelType w:val="hybridMultilevel"/>
    <w:tmpl w:val="B1E4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9" w15:restartNumberingAfterBreak="0">
    <w:nsid w:val="6FE611AE"/>
    <w:multiLevelType w:val="multilevel"/>
    <w:tmpl w:val="D7DCB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0" w15:restartNumberingAfterBreak="0">
    <w:nsid w:val="6FF71DD2"/>
    <w:multiLevelType w:val="multilevel"/>
    <w:tmpl w:val="8E8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1" w15:restartNumberingAfterBreak="0">
    <w:nsid w:val="70094E14"/>
    <w:multiLevelType w:val="multilevel"/>
    <w:tmpl w:val="232A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2" w15:restartNumberingAfterBreak="0">
    <w:nsid w:val="7018087B"/>
    <w:multiLevelType w:val="multilevel"/>
    <w:tmpl w:val="EE00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3" w15:restartNumberingAfterBreak="0">
    <w:nsid w:val="70275384"/>
    <w:multiLevelType w:val="hybridMultilevel"/>
    <w:tmpl w:val="751C48A0"/>
    <w:lvl w:ilvl="0" w:tplc="0809000F">
      <w:start w:val="1"/>
      <w:numFmt w:val="decimal"/>
      <w:lvlText w:val="%1."/>
      <w:lvlJc w:val="left"/>
      <w:pPr>
        <w:ind w:left="703" w:hanging="360"/>
      </w:pPr>
    </w:lvl>
    <w:lvl w:ilvl="1" w:tplc="08090019" w:tentative="1">
      <w:start w:val="1"/>
      <w:numFmt w:val="lowerLetter"/>
      <w:lvlText w:val="%2."/>
      <w:lvlJc w:val="left"/>
      <w:pPr>
        <w:ind w:left="1423" w:hanging="360"/>
      </w:pPr>
    </w:lvl>
    <w:lvl w:ilvl="2" w:tplc="0809001B" w:tentative="1">
      <w:start w:val="1"/>
      <w:numFmt w:val="lowerRoman"/>
      <w:lvlText w:val="%3."/>
      <w:lvlJc w:val="right"/>
      <w:pPr>
        <w:ind w:left="2143" w:hanging="180"/>
      </w:pPr>
    </w:lvl>
    <w:lvl w:ilvl="3" w:tplc="0809000F" w:tentative="1">
      <w:start w:val="1"/>
      <w:numFmt w:val="decimal"/>
      <w:lvlText w:val="%4."/>
      <w:lvlJc w:val="left"/>
      <w:pPr>
        <w:ind w:left="2863" w:hanging="360"/>
      </w:pPr>
    </w:lvl>
    <w:lvl w:ilvl="4" w:tplc="08090019" w:tentative="1">
      <w:start w:val="1"/>
      <w:numFmt w:val="lowerLetter"/>
      <w:lvlText w:val="%5."/>
      <w:lvlJc w:val="left"/>
      <w:pPr>
        <w:ind w:left="3583" w:hanging="360"/>
      </w:pPr>
    </w:lvl>
    <w:lvl w:ilvl="5" w:tplc="0809001B" w:tentative="1">
      <w:start w:val="1"/>
      <w:numFmt w:val="lowerRoman"/>
      <w:lvlText w:val="%6."/>
      <w:lvlJc w:val="right"/>
      <w:pPr>
        <w:ind w:left="4303" w:hanging="180"/>
      </w:pPr>
    </w:lvl>
    <w:lvl w:ilvl="6" w:tplc="0809000F" w:tentative="1">
      <w:start w:val="1"/>
      <w:numFmt w:val="decimal"/>
      <w:lvlText w:val="%7."/>
      <w:lvlJc w:val="left"/>
      <w:pPr>
        <w:ind w:left="5023" w:hanging="360"/>
      </w:pPr>
    </w:lvl>
    <w:lvl w:ilvl="7" w:tplc="08090019" w:tentative="1">
      <w:start w:val="1"/>
      <w:numFmt w:val="lowerLetter"/>
      <w:lvlText w:val="%8."/>
      <w:lvlJc w:val="left"/>
      <w:pPr>
        <w:ind w:left="5743" w:hanging="360"/>
      </w:pPr>
    </w:lvl>
    <w:lvl w:ilvl="8" w:tplc="0809001B" w:tentative="1">
      <w:start w:val="1"/>
      <w:numFmt w:val="lowerRoman"/>
      <w:lvlText w:val="%9."/>
      <w:lvlJc w:val="right"/>
      <w:pPr>
        <w:ind w:left="6463" w:hanging="180"/>
      </w:pPr>
    </w:lvl>
  </w:abstractNum>
  <w:abstractNum w:abstractNumId="1384" w15:restartNumberingAfterBreak="0">
    <w:nsid w:val="703614EC"/>
    <w:multiLevelType w:val="hybridMultilevel"/>
    <w:tmpl w:val="CA468814"/>
    <w:lvl w:ilvl="0" w:tplc="E85A69D6">
      <w:start w:val="7"/>
      <w:numFmt w:val="bullet"/>
      <w:lvlText w:val="•"/>
      <w:lvlJc w:val="left"/>
      <w:pPr>
        <w:ind w:left="720" w:hanging="360"/>
      </w:pPr>
      <w:rPr>
        <w:rFonts w:ascii="Arial Narrow" w:eastAsiaTheme="minorHAnsi" w:hAnsi="Arial Narrow"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85" w15:restartNumberingAfterBreak="0">
    <w:nsid w:val="704D199C"/>
    <w:multiLevelType w:val="multilevel"/>
    <w:tmpl w:val="4F7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387" w15:restartNumberingAfterBreak="0">
    <w:nsid w:val="705A7B55"/>
    <w:multiLevelType w:val="multilevel"/>
    <w:tmpl w:val="655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8" w15:restartNumberingAfterBreak="0">
    <w:nsid w:val="70621F65"/>
    <w:multiLevelType w:val="multilevel"/>
    <w:tmpl w:val="495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9" w15:restartNumberingAfterBreak="0">
    <w:nsid w:val="70647EB3"/>
    <w:multiLevelType w:val="multilevel"/>
    <w:tmpl w:val="EC3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0" w15:restartNumberingAfterBreak="0">
    <w:nsid w:val="70677594"/>
    <w:multiLevelType w:val="multilevel"/>
    <w:tmpl w:val="ECB6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1" w15:restartNumberingAfterBreak="0">
    <w:nsid w:val="707E5675"/>
    <w:multiLevelType w:val="multilevel"/>
    <w:tmpl w:val="0E400506"/>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92" w15:restartNumberingAfterBreak="0">
    <w:nsid w:val="707F10C0"/>
    <w:multiLevelType w:val="hybridMultilevel"/>
    <w:tmpl w:val="9044F07C"/>
    <w:lvl w:ilvl="0" w:tplc="386CFCAA">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93" w15:restartNumberingAfterBreak="0">
    <w:nsid w:val="70971965"/>
    <w:multiLevelType w:val="multilevel"/>
    <w:tmpl w:val="8E8AEEB4"/>
    <w:lvl w:ilvl="0">
      <w:start w:val="1"/>
      <w:numFmt w:val="decimal"/>
      <w:lvlText w:val="%1."/>
      <w:lvlJc w:val="left"/>
      <w:pPr>
        <w:ind w:left="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94" w15:restartNumberingAfterBreak="0">
    <w:nsid w:val="70A11465"/>
    <w:multiLevelType w:val="multilevel"/>
    <w:tmpl w:val="146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5" w15:restartNumberingAfterBreak="0">
    <w:nsid w:val="70B10186"/>
    <w:multiLevelType w:val="hybridMultilevel"/>
    <w:tmpl w:val="20DCFD00"/>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96" w15:restartNumberingAfterBreak="0">
    <w:nsid w:val="70D31B12"/>
    <w:multiLevelType w:val="multilevel"/>
    <w:tmpl w:val="6EF2B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7" w15:restartNumberingAfterBreak="0">
    <w:nsid w:val="70F37384"/>
    <w:multiLevelType w:val="multilevel"/>
    <w:tmpl w:val="A55E75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98" w15:restartNumberingAfterBreak="0">
    <w:nsid w:val="71005C47"/>
    <w:multiLevelType w:val="multilevel"/>
    <w:tmpl w:val="B0789F6A"/>
    <w:lvl w:ilvl="0">
      <w:start w:val="4"/>
      <w:numFmt w:val="decimal"/>
      <w:lvlText w:val="%1"/>
      <w:lvlJc w:val="left"/>
      <w:pPr>
        <w:ind w:left="4004" w:hanging="360"/>
      </w:pPr>
      <w:rPr>
        <w:rFonts w:hint="default"/>
        <w:lang w:val="en-US" w:eastAsia="en-US" w:bidi="ar-SA"/>
      </w:rPr>
    </w:lvl>
    <w:lvl w:ilvl="1">
      <w:numFmt w:val="decimal"/>
      <w:lvlText w:val="%1.%2"/>
      <w:lvlJc w:val="left"/>
      <w:pPr>
        <w:ind w:left="4004" w:hanging="360"/>
        <w:jc w:val="right"/>
      </w:pPr>
      <w:rPr>
        <w:rFonts w:hint="default"/>
        <w:spacing w:val="0"/>
        <w:w w:val="100"/>
        <w:lang w:val="en-US" w:eastAsia="en-US" w:bidi="ar-SA"/>
      </w:rPr>
    </w:lvl>
    <w:lvl w:ilvl="2">
      <w:numFmt w:val="bullet"/>
      <w:lvlText w:val="•"/>
      <w:lvlJc w:val="left"/>
      <w:pPr>
        <w:ind w:left="5116" w:hanging="360"/>
      </w:pPr>
      <w:rPr>
        <w:rFonts w:hint="default"/>
        <w:lang w:val="en-US" w:eastAsia="en-US" w:bidi="ar-SA"/>
      </w:rPr>
    </w:lvl>
    <w:lvl w:ilvl="3">
      <w:numFmt w:val="bullet"/>
      <w:lvlText w:val="•"/>
      <w:lvlJc w:val="left"/>
      <w:pPr>
        <w:ind w:left="5674" w:hanging="360"/>
      </w:pPr>
      <w:rPr>
        <w:rFonts w:hint="default"/>
        <w:lang w:val="en-US" w:eastAsia="en-US" w:bidi="ar-SA"/>
      </w:rPr>
    </w:lvl>
    <w:lvl w:ilvl="4">
      <w:numFmt w:val="bullet"/>
      <w:lvlText w:val="•"/>
      <w:lvlJc w:val="left"/>
      <w:pPr>
        <w:ind w:left="6232" w:hanging="360"/>
      </w:pPr>
      <w:rPr>
        <w:rFonts w:hint="default"/>
        <w:lang w:val="en-US" w:eastAsia="en-US" w:bidi="ar-SA"/>
      </w:rPr>
    </w:lvl>
    <w:lvl w:ilvl="5">
      <w:numFmt w:val="bullet"/>
      <w:lvlText w:val="•"/>
      <w:lvlJc w:val="left"/>
      <w:pPr>
        <w:ind w:left="6790" w:hanging="360"/>
      </w:pPr>
      <w:rPr>
        <w:rFonts w:hint="default"/>
        <w:lang w:val="en-US" w:eastAsia="en-US" w:bidi="ar-SA"/>
      </w:rPr>
    </w:lvl>
    <w:lvl w:ilvl="6">
      <w:numFmt w:val="bullet"/>
      <w:lvlText w:val="•"/>
      <w:lvlJc w:val="left"/>
      <w:pPr>
        <w:ind w:left="73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464" w:hanging="360"/>
      </w:pPr>
      <w:rPr>
        <w:rFonts w:hint="default"/>
        <w:lang w:val="en-US" w:eastAsia="en-US" w:bidi="ar-SA"/>
      </w:rPr>
    </w:lvl>
  </w:abstractNum>
  <w:abstractNum w:abstractNumId="1399" w15:restartNumberingAfterBreak="0">
    <w:nsid w:val="7139799E"/>
    <w:multiLevelType w:val="multilevel"/>
    <w:tmpl w:val="F6802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0" w15:restartNumberingAfterBreak="0">
    <w:nsid w:val="714F46A2"/>
    <w:multiLevelType w:val="hybridMultilevel"/>
    <w:tmpl w:val="C43CC7B2"/>
    <w:lvl w:ilvl="0" w:tplc="F0F81CA8">
      <w:start w:val="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01" w15:restartNumberingAfterBreak="0">
    <w:nsid w:val="71650FD3"/>
    <w:multiLevelType w:val="hybridMultilevel"/>
    <w:tmpl w:val="181098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2" w15:restartNumberingAfterBreak="0">
    <w:nsid w:val="71A17764"/>
    <w:multiLevelType w:val="hybridMultilevel"/>
    <w:tmpl w:val="FEF49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3" w15:restartNumberingAfterBreak="0">
    <w:nsid w:val="71B329FF"/>
    <w:multiLevelType w:val="hybridMultilevel"/>
    <w:tmpl w:val="F4121FDE"/>
    <w:lvl w:ilvl="0" w:tplc="53AA22BC">
      <w:start w:val="1"/>
      <w:numFmt w:val="decimal"/>
      <w:lvlText w:val="4.2.%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04" w15:restartNumberingAfterBreak="0">
    <w:nsid w:val="71BB578B"/>
    <w:multiLevelType w:val="hybridMultilevel"/>
    <w:tmpl w:val="DF22C17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05" w15:restartNumberingAfterBreak="0">
    <w:nsid w:val="71BC0F34"/>
    <w:multiLevelType w:val="hybridMultilevel"/>
    <w:tmpl w:val="345ADEDC"/>
    <w:lvl w:ilvl="0" w:tplc="1FA8E0DE">
      <w:start w:val="1"/>
      <w:numFmt w:val="decimal"/>
      <w:lvlText w:val="%1."/>
      <w:lvlJc w:val="left"/>
      <w:pPr>
        <w:ind w:left="961" w:hanging="360"/>
      </w:pPr>
      <w:rPr>
        <w:rFonts w:hint="default"/>
      </w:rPr>
    </w:lvl>
    <w:lvl w:ilvl="1" w:tplc="44090019" w:tentative="1">
      <w:start w:val="1"/>
      <w:numFmt w:val="lowerLetter"/>
      <w:lvlText w:val="%2."/>
      <w:lvlJc w:val="left"/>
      <w:pPr>
        <w:ind w:left="1681" w:hanging="360"/>
      </w:pPr>
    </w:lvl>
    <w:lvl w:ilvl="2" w:tplc="4409001B" w:tentative="1">
      <w:start w:val="1"/>
      <w:numFmt w:val="lowerRoman"/>
      <w:lvlText w:val="%3."/>
      <w:lvlJc w:val="right"/>
      <w:pPr>
        <w:ind w:left="2401" w:hanging="180"/>
      </w:pPr>
    </w:lvl>
    <w:lvl w:ilvl="3" w:tplc="4409000F" w:tentative="1">
      <w:start w:val="1"/>
      <w:numFmt w:val="decimal"/>
      <w:lvlText w:val="%4."/>
      <w:lvlJc w:val="left"/>
      <w:pPr>
        <w:ind w:left="3121" w:hanging="360"/>
      </w:pPr>
    </w:lvl>
    <w:lvl w:ilvl="4" w:tplc="44090019" w:tentative="1">
      <w:start w:val="1"/>
      <w:numFmt w:val="lowerLetter"/>
      <w:lvlText w:val="%5."/>
      <w:lvlJc w:val="left"/>
      <w:pPr>
        <w:ind w:left="3841" w:hanging="360"/>
      </w:pPr>
    </w:lvl>
    <w:lvl w:ilvl="5" w:tplc="4409001B" w:tentative="1">
      <w:start w:val="1"/>
      <w:numFmt w:val="lowerRoman"/>
      <w:lvlText w:val="%6."/>
      <w:lvlJc w:val="right"/>
      <w:pPr>
        <w:ind w:left="4561" w:hanging="180"/>
      </w:pPr>
    </w:lvl>
    <w:lvl w:ilvl="6" w:tplc="4409000F" w:tentative="1">
      <w:start w:val="1"/>
      <w:numFmt w:val="decimal"/>
      <w:lvlText w:val="%7."/>
      <w:lvlJc w:val="left"/>
      <w:pPr>
        <w:ind w:left="5281" w:hanging="360"/>
      </w:pPr>
    </w:lvl>
    <w:lvl w:ilvl="7" w:tplc="44090019" w:tentative="1">
      <w:start w:val="1"/>
      <w:numFmt w:val="lowerLetter"/>
      <w:lvlText w:val="%8."/>
      <w:lvlJc w:val="left"/>
      <w:pPr>
        <w:ind w:left="6001" w:hanging="360"/>
      </w:pPr>
    </w:lvl>
    <w:lvl w:ilvl="8" w:tplc="4409001B" w:tentative="1">
      <w:start w:val="1"/>
      <w:numFmt w:val="lowerRoman"/>
      <w:lvlText w:val="%9."/>
      <w:lvlJc w:val="right"/>
      <w:pPr>
        <w:ind w:left="6721" w:hanging="180"/>
      </w:pPr>
    </w:lvl>
  </w:abstractNum>
  <w:abstractNum w:abstractNumId="1406" w15:restartNumberingAfterBreak="0">
    <w:nsid w:val="7203246B"/>
    <w:multiLevelType w:val="multilevel"/>
    <w:tmpl w:val="86C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7" w15:restartNumberingAfterBreak="0">
    <w:nsid w:val="72172B43"/>
    <w:multiLevelType w:val="hybridMultilevel"/>
    <w:tmpl w:val="315CF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8" w15:restartNumberingAfterBreak="0">
    <w:nsid w:val="72183CF9"/>
    <w:multiLevelType w:val="singleLevel"/>
    <w:tmpl w:val="72183CF9"/>
    <w:lvl w:ilvl="0">
      <w:numFmt w:val="bullet"/>
      <w:lvlText w:val="•"/>
      <w:lvlJc w:val="left"/>
      <w:rPr>
        <w:color w:val="3370FF"/>
      </w:rPr>
    </w:lvl>
  </w:abstractNum>
  <w:abstractNum w:abstractNumId="1409" w15:restartNumberingAfterBreak="0">
    <w:nsid w:val="7222450B"/>
    <w:multiLevelType w:val="hybridMultilevel"/>
    <w:tmpl w:val="008E91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0" w15:restartNumberingAfterBreak="0">
    <w:nsid w:val="723C34C7"/>
    <w:multiLevelType w:val="hybridMultilevel"/>
    <w:tmpl w:val="D32A7CC8"/>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11" w15:restartNumberingAfterBreak="0">
    <w:nsid w:val="72600E67"/>
    <w:multiLevelType w:val="hybridMultilevel"/>
    <w:tmpl w:val="75C45A8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12" w15:restartNumberingAfterBreak="0">
    <w:nsid w:val="729339C6"/>
    <w:multiLevelType w:val="multilevel"/>
    <w:tmpl w:val="621E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3" w15:restartNumberingAfterBreak="0">
    <w:nsid w:val="72A03A11"/>
    <w:multiLevelType w:val="multilevel"/>
    <w:tmpl w:val="72A03A11"/>
    <w:lvl w:ilvl="0">
      <w:start w:val="1"/>
      <w:numFmt w:val="lowerRoman"/>
      <w:lvlText w:val="%1."/>
      <w:lvlJc w:val="right"/>
      <w:pPr>
        <w:ind w:left="800" w:hanging="44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14" w15:restartNumberingAfterBreak="0">
    <w:nsid w:val="72A03B16"/>
    <w:multiLevelType w:val="multilevel"/>
    <w:tmpl w:val="06EC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5" w15:restartNumberingAfterBreak="0">
    <w:nsid w:val="72A2780F"/>
    <w:multiLevelType w:val="hybridMultilevel"/>
    <w:tmpl w:val="28B40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6" w15:restartNumberingAfterBreak="0">
    <w:nsid w:val="72DA6120"/>
    <w:multiLevelType w:val="multilevel"/>
    <w:tmpl w:val="B058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7" w15:restartNumberingAfterBreak="0">
    <w:nsid w:val="72F20E57"/>
    <w:multiLevelType w:val="multilevel"/>
    <w:tmpl w:val="C908E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8" w15:restartNumberingAfterBreak="0">
    <w:nsid w:val="72FC6C24"/>
    <w:multiLevelType w:val="hybridMultilevel"/>
    <w:tmpl w:val="B79E97A2"/>
    <w:lvl w:ilvl="0" w:tplc="BE4E3A2A">
      <w:start w:val="1"/>
      <w:numFmt w:val="low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419" w15:restartNumberingAfterBreak="0">
    <w:nsid w:val="72FE46F9"/>
    <w:multiLevelType w:val="hybridMultilevel"/>
    <w:tmpl w:val="B7B42B3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420" w15:restartNumberingAfterBreak="0">
    <w:nsid w:val="73083831"/>
    <w:multiLevelType w:val="hybridMultilevel"/>
    <w:tmpl w:val="7D189F86"/>
    <w:lvl w:ilvl="0" w:tplc="A9640B64">
      <w:start w:val="1"/>
      <w:numFmt w:val="lowerLetter"/>
      <w:lvlText w:val="%1."/>
      <w:lvlJc w:val="left"/>
      <w:pPr>
        <w:ind w:left="720" w:hanging="360"/>
      </w:pPr>
      <w:rPr>
        <w:rFonts w:ascii="Times New Roman" w:hAnsi="Times New Roman" w:cs="Times New Roman" w:hint="default"/>
        <w:i/>
        <w:color w:val="000000" w:themeColor="text1"/>
      </w:rPr>
    </w:lvl>
    <w:lvl w:ilvl="1" w:tplc="73A4E138" w:tentative="1">
      <w:start w:val="1"/>
      <w:numFmt w:val="lowerLetter"/>
      <w:lvlText w:val="%2."/>
      <w:lvlJc w:val="left"/>
      <w:pPr>
        <w:ind w:left="1440" w:hanging="360"/>
      </w:pPr>
    </w:lvl>
    <w:lvl w:ilvl="2" w:tplc="A372E1D2" w:tentative="1">
      <w:start w:val="1"/>
      <w:numFmt w:val="lowerRoman"/>
      <w:lvlText w:val="%3."/>
      <w:lvlJc w:val="right"/>
      <w:pPr>
        <w:ind w:left="2160" w:hanging="180"/>
      </w:pPr>
    </w:lvl>
    <w:lvl w:ilvl="3" w:tplc="F09E82A8" w:tentative="1">
      <w:start w:val="1"/>
      <w:numFmt w:val="decimal"/>
      <w:lvlText w:val="%4."/>
      <w:lvlJc w:val="left"/>
      <w:pPr>
        <w:ind w:left="2880" w:hanging="360"/>
      </w:pPr>
    </w:lvl>
    <w:lvl w:ilvl="4" w:tplc="CA5485B0" w:tentative="1">
      <w:start w:val="1"/>
      <w:numFmt w:val="lowerLetter"/>
      <w:lvlText w:val="%5."/>
      <w:lvlJc w:val="left"/>
      <w:pPr>
        <w:ind w:left="3600" w:hanging="360"/>
      </w:pPr>
    </w:lvl>
    <w:lvl w:ilvl="5" w:tplc="48900B70" w:tentative="1">
      <w:start w:val="1"/>
      <w:numFmt w:val="lowerRoman"/>
      <w:lvlText w:val="%6."/>
      <w:lvlJc w:val="right"/>
      <w:pPr>
        <w:ind w:left="4320" w:hanging="180"/>
      </w:pPr>
    </w:lvl>
    <w:lvl w:ilvl="6" w:tplc="3384CB56" w:tentative="1">
      <w:start w:val="1"/>
      <w:numFmt w:val="decimal"/>
      <w:lvlText w:val="%7."/>
      <w:lvlJc w:val="left"/>
      <w:pPr>
        <w:ind w:left="5040" w:hanging="360"/>
      </w:pPr>
    </w:lvl>
    <w:lvl w:ilvl="7" w:tplc="40D47B0E" w:tentative="1">
      <w:start w:val="1"/>
      <w:numFmt w:val="lowerLetter"/>
      <w:lvlText w:val="%8."/>
      <w:lvlJc w:val="left"/>
      <w:pPr>
        <w:ind w:left="5760" w:hanging="360"/>
      </w:pPr>
    </w:lvl>
    <w:lvl w:ilvl="8" w:tplc="6E6EEE6C" w:tentative="1">
      <w:start w:val="1"/>
      <w:numFmt w:val="lowerRoman"/>
      <w:lvlText w:val="%9."/>
      <w:lvlJc w:val="right"/>
      <w:pPr>
        <w:ind w:left="6480" w:hanging="180"/>
      </w:pPr>
    </w:lvl>
  </w:abstractNum>
  <w:abstractNum w:abstractNumId="1421" w15:restartNumberingAfterBreak="0">
    <w:nsid w:val="73264D7B"/>
    <w:multiLevelType w:val="multilevel"/>
    <w:tmpl w:val="74182B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2" w15:restartNumberingAfterBreak="0">
    <w:nsid w:val="732805E4"/>
    <w:multiLevelType w:val="multilevel"/>
    <w:tmpl w:val="4FD0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3" w15:restartNumberingAfterBreak="0">
    <w:nsid w:val="73310124"/>
    <w:multiLevelType w:val="multilevel"/>
    <w:tmpl w:val="EB4C8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4" w15:restartNumberingAfterBreak="0">
    <w:nsid w:val="73972E74"/>
    <w:multiLevelType w:val="multilevel"/>
    <w:tmpl w:val="18827666"/>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25" w15:restartNumberingAfterBreak="0">
    <w:nsid w:val="73FC579A"/>
    <w:multiLevelType w:val="multilevel"/>
    <w:tmpl w:val="D51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6" w15:restartNumberingAfterBreak="0">
    <w:nsid w:val="7416370E"/>
    <w:multiLevelType w:val="hybridMultilevel"/>
    <w:tmpl w:val="AE78D2A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27" w15:restartNumberingAfterBreak="0">
    <w:nsid w:val="741A4FC7"/>
    <w:multiLevelType w:val="hybridMultilevel"/>
    <w:tmpl w:val="00E8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8" w15:restartNumberingAfterBreak="0">
    <w:nsid w:val="74274321"/>
    <w:multiLevelType w:val="hybridMultilevel"/>
    <w:tmpl w:val="91ACEB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29" w15:restartNumberingAfterBreak="0">
    <w:nsid w:val="742F0638"/>
    <w:multiLevelType w:val="hybridMultilevel"/>
    <w:tmpl w:val="8BB0826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30" w15:restartNumberingAfterBreak="0">
    <w:nsid w:val="74373168"/>
    <w:multiLevelType w:val="multilevel"/>
    <w:tmpl w:val="AC7CBEC0"/>
    <w:lvl w:ilvl="0">
      <w:start w:val="1"/>
      <w:numFmt w:val="decimal"/>
      <w:suff w:val="space"/>
      <w:lvlText w:val="Chapter %1:"/>
      <w:lvlJc w:val="left"/>
      <w:pPr>
        <w:ind w:left="0" w:firstLine="0"/>
      </w:pPr>
      <w:rPr>
        <w:rFonts w:ascii="Times New Roman" w:hAnsi="Times New Roman" w:hint="default"/>
        <w:b/>
        <w:i w:val="0"/>
        <w:caps/>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1" w15:restartNumberingAfterBreak="0">
    <w:nsid w:val="745938E7"/>
    <w:multiLevelType w:val="multilevel"/>
    <w:tmpl w:val="745938E7"/>
    <w:lvl w:ilvl="0">
      <w:start w:val="3"/>
      <w:numFmt w:val="decimal"/>
      <w:lvlText w:val="%1"/>
      <w:lvlJc w:val="left"/>
      <w:pPr>
        <w:ind w:left="643"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2" w15:restartNumberingAfterBreak="0">
    <w:nsid w:val="7469257B"/>
    <w:multiLevelType w:val="multilevel"/>
    <w:tmpl w:val="7469257B"/>
    <w:lvl w:ilvl="0">
      <w:start w:val="1"/>
      <w:numFmt w:val="lowerLetter"/>
      <w:lvlText w:val="%1."/>
      <w:lvlJc w:val="left"/>
      <w:pPr>
        <w:ind w:left="412" w:hanging="360"/>
      </w:pPr>
      <w:rPr>
        <w:rFonts w:hint="default"/>
      </w:rPr>
    </w:lvl>
    <w:lvl w:ilvl="1">
      <w:start w:val="1"/>
      <w:numFmt w:val="lowerLetter"/>
      <w:lvlText w:val="%2."/>
      <w:lvlJc w:val="left"/>
      <w:pPr>
        <w:ind w:left="1132" w:hanging="360"/>
      </w:pPr>
    </w:lvl>
    <w:lvl w:ilvl="2">
      <w:start w:val="1"/>
      <w:numFmt w:val="lowerRoman"/>
      <w:lvlText w:val="%3."/>
      <w:lvlJc w:val="right"/>
      <w:pPr>
        <w:ind w:left="1852" w:hanging="180"/>
      </w:pPr>
    </w:lvl>
    <w:lvl w:ilvl="3">
      <w:start w:val="1"/>
      <w:numFmt w:val="decimal"/>
      <w:lvlText w:val="%4."/>
      <w:lvlJc w:val="left"/>
      <w:pPr>
        <w:ind w:left="2572" w:hanging="360"/>
      </w:pPr>
    </w:lvl>
    <w:lvl w:ilvl="4">
      <w:start w:val="1"/>
      <w:numFmt w:val="lowerLetter"/>
      <w:lvlText w:val="%5."/>
      <w:lvlJc w:val="left"/>
      <w:pPr>
        <w:ind w:left="3292" w:hanging="360"/>
      </w:pPr>
    </w:lvl>
    <w:lvl w:ilvl="5">
      <w:start w:val="1"/>
      <w:numFmt w:val="lowerRoman"/>
      <w:lvlText w:val="%6."/>
      <w:lvlJc w:val="right"/>
      <w:pPr>
        <w:ind w:left="4012" w:hanging="180"/>
      </w:pPr>
    </w:lvl>
    <w:lvl w:ilvl="6">
      <w:start w:val="1"/>
      <w:numFmt w:val="decimal"/>
      <w:lvlText w:val="%7."/>
      <w:lvlJc w:val="left"/>
      <w:pPr>
        <w:ind w:left="4732" w:hanging="360"/>
      </w:pPr>
    </w:lvl>
    <w:lvl w:ilvl="7">
      <w:start w:val="1"/>
      <w:numFmt w:val="lowerLetter"/>
      <w:lvlText w:val="%8."/>
      <w:lvlJc w:val="left"/>
      <w:pPr>
        <w:ind w:left="5452" w:hanging="360"/>
      </w:pPr>
    </w:lvl>
    <w:lvl w:ilvl="8">
      <w:start w:val="1"/>
      <w:numFmt w:val="lowerRoman"/>
      <w:lvlText w:val="%9."/>
      <w:lvlJc w:val="right"/>
      <w:pPr>
        <w:ind w:left="6172" w:hanging="180"/>
      </w:pPr>
    </w:lvl>
  </w:abstractNum>
  <w:abstractNum w:abstractNumId="1433" w15:restartNumberingAfterBreak="0">
    <w:nsid w:val="74A1190B"/>
    <w:multiLevelType w:val="multilevel"/>
    <w:tmpl w:val="FC68EB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4" w15:restartNumberingAfterBreak="0">
    <w:nsid w:val="74AC4673"/>
    <w:multiLevelType w:val="multilevel"/>
    <w:tmpl w:val="EC7A8C22"/>
    <w:lvl w:ilvl="0">
      <w:start w:val="1"/>
      <w:numFmt w:val="decimal"/>
      <w:lvlText w:val="%1."/>
      <w:lvlJc w:val="left"/>
      <w:pPr>
        <w:ind w:left="502" w:hanging="360"/>
      </w:p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435" w15:restartNumberingAfterBreak="0">
    <w:nsid w:val="74D32575"/>
    <w:multiLevelType w:val="hybridMultilevel"/>
    <w:tmpl w:val="5FB86A2A"/>
    <w:lvl w:ilvl="0" w:tplc="0409001B">
      <w:start w:val="1"/>
      <w:numFmt w:val="lowerRoman"/>
      <w:lvlText w:val="%1."/>
      <w:lvlJc w:val="right"/>
      <w:pPr>
        <w:ind w:left="958" w:hanging="360"/>
      </w:pPr>
      <w:rPr>
        <w:rFonts w:hint="default"/>
      </w:rPr>
    </w:lvl>
    <w:lvl w:ilvl="1" w:tplc="04210019" w:tentative="1">
      <w:start w:val="1"/>
      <w:numFmt w:val="lowerLetter"/>
      <w:lvlText w:val="%2."/>
      <w:lvlJc w:val="left"/>
      <w:pPr>
        <w:ind w:left="1678" w:hanging="360"/>
      </w:pPr>
    </w:lvl>
    <w:lvl w:ilvl="2" w:tplc="0421001B" w:tentative="1">
      <w:start w:val="1"/>
      <w:numFmt w:val="lowerRoman"/>
      <w:lvlText w:val="%3."/>
      <w:lvlJc w:val="right"/>
      <w:pPr>
        <w:ind w:left="2398" w:hanging="180"/>
      </w:pPr>
    </w:lvl>
    <w:lvl w:ilvl="3" w:tplc="0421000F" w:tentative="1">
      <w:start w:val="1"/>
      <w:numFmt w:val="decimal"/>
      <w:lvlText w:val="%4."/>
      <w:lvlJc w:val="left"/>
      <w:pPr>
        <w:ind w:left="3118" w:hanging="360"/>
      </w:pPr>
    </w:lvl>
    <w:lvl w:ilvl="4" w:tplc="04210019" w:tentative="1">
      <w:start w:val="1"/>
      <w:numFmt w:val="lowerLetter"/>
      <w:lvlText w:val="%5."/>
      <w:lvlJc w:val="left"/>
      <w:pPr>
        <w:ind w:left="3838" w:hanging="360"/>
      </w:pPr>
    </w:lvl>
    <w:lvl w:ilvl="5" w:tplc="0421001B" w:tentative="1">
      <w:start w:val="1"/>
      <w:numFmt w:val="lowerRoman"/>
      <w:lvlText w:val="%6."/>
      <w:lvlJc w:val="right"/>
      <w:pPr>
        <w:ind w:left="4558" w:hanging="180"/>
      </w:pPr>
    </w:lvl>
    <w:lvl w:ilvl="6" w:tplc="0421000F" w:tentative="1">
      <w:start w:val="1"/>
      <w:numFmt w:val="decimal"/>
      <w:lvlText w:val="%7."/>
      <w:lvlJc w:val="left"/>
      <w:pPr>
        <w:ind w:left="5278" w:hanging="360"/>
      </w:pPr>
    </w:lvl>
    <w:lvl w:ilvl="7" w:tplc="04210019" w:tentative="1">
      <w:start w:val="1"/>
      <w:numFmt w:val="lowerLetter"/>
      <w:lvlText w:val="%8."/>
      <w:lvlJc w:val="left"/>
      <w:pPr>
        <w:ind w:left="5998" w:hanging="360"/>
      </w:pPr>
    </w:lvl>
    <w:lvl w:ilvl="8" w:tplc="0421001B" w:tentative="1">
      <w:start w:val="1"/>
      <w:numFmt w:val="lowerRoman"/>
      <w:lvlText w:val="%9."/>
      <w:lvlJc w:val="right"/>
      <w:pPr>
        <w:ind w:left="6718" w:hanging="180"/>
      </w:pPr>
    </w:lvl>
  </w:abstractNum>
  <w:abstractNum w:abstractNumId="1436" w15:restartNumberingAfterBreak="0">
    <w:nsid w:val="74E4237F"/>
    <w:multiLevelType w:val="hybridMultilevel"/>
    <w:tmpl w:val="78DAB1BA"/>
    <w:lvl w:ilvl="0" w:tplc="A7B8EA2E">
      <w:start w:val="1"/>
      <w:numFmt w:val="decimal"/>
      <w:lvlText w:val="%1)"/>
      <w:lvlJc w:val="left"/>
      <w:pPr>
        <w:ind w:left="720" w:hanging="360"/>
      </w:pPr>
      <w:rPr>
        <w:rFonts w:hint="default"/>
      </w:rPr>
    </w:lvl>
    <w:lvl w:ilvl="1" w:tplc="6CC6727C" w:tentative="1">
      <w:start w:val="1"/>
      <w:numFmt w:val="lowerLetter"/>
      <w:lvlText w:val="%2."/>
      <w:lvlJc w:val="left"/>
      <w:pPr>
        <w:ind w:left="1440" w:hanging="360"/>
      </w:pPr>
    </w:lvl>
    <w:lvl w:ilvl="2" w:tplc="97122F18" w:tentative="1">
      <w:start w:val="1"/>
      <w:numFmt w:val="lowerRoman"/>
      <w:lvlText w:val="%3."/>
      <w:lvlJc w:val="right"/>
      <w:pPr>
        <w:ind w:left="2160" w:hanging="180"/>
      </w:pPr>
    </w:lvl>
    <w:lvl w:ilvl="3" w:tplc="F0CC7992" w:tentative="1">
      <w:start w:val="1"/>
      <w:numFmt w:val="decimal"/>
      <w:lvlText w:val="%4."/>
      <w:lvlJc w:val="left"/>
      <w:pPr>
        <w:ind w:left="2880" w:hanging="360"/>
      </w:pPr>
    </w:lvl>
    <w:lvl w:ilvl="4" w:tplc="734EE7E2" w:tentative="1">
      <w:start w:val="1"/>
      <w:numFmt w:val="lowerLetter"/>
      <w:lvlText w:val="%5."/>
      <w:lvlJc w:val="left"/>
      <w:pPr>
        <w:ind w:left="3600" w:hanging="360"/>
      </w:pPr>
    </w:lvl>
    <w:lvl w:ilvl="5" w:tplc="74905BDE" w:tentative="1">
      <w:start w:val="1"/>
      <w:numFmt w:val="lowerRoman"/>
      <w:lvlText w:val="%6."/>
      <w:lvlJc w:val="right"/>
      <w:pPr>
        <w:ind w:left="4320" w:hanging="180"/>
      </w:pPr>
    </w:lvl>
    <w:lvl w:ilvl="6" w:tplc="D668D24C" w:tentative="1">
      <w:start w:val="1"/>
      <w:numFmt w:val="decimal"/>
      <w:lvlText w:val="%7."/>
      <w:lvlJc w:val="left"/>
      <w:pPr>
        <w:ind w:left="5040" w:hanging="360"/>
      </w:pPr>
    </w:lvl>
    <w:lvl w:ilvl="7" w:tplc="4E8E1D42" w:tentative="1">
      <w:start w:val="1"/>
      <w:numFmt w:val="lowerLetter"/>
      <w:lvlText w:val="%8."/>
      <w:lvlJc w:val="left"/>
      <w:pPr>
        <w:ind w:left="5760" w:hanging="360"/>
      </w:pPr>
    </w:lvl>
    <w:lvl w:ilvl="8" w:tplc="DC4ABF74" w:tentative="1">
      <w:start w:val="1"/>
      <w:numFmt w:val="lowerRoman"/>
      <w:lvlText w:val="%9."/>
      <w:lvlJc w:val="right"/>
      <w:pPr>
        <w:ind w:left="6480" w:hanging="180"/>
      </w:pPr>
    </w:lvl>
  </w:abstractNum>
  <w:abstractNum w:abstractNumId="1437" w15:restartNumberingAfterBreak="0">
    <w:nsid w:val="74E8423B"/>
    <w:multiLevelType w:val="hybridMultilevel"/>
    <w:tmpl w:val="249009E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38" w15:restartNumberingAfterBreak="0">
    <w:nsid w:val="74F3729F"/>
    <w:multiLevelType w:val="hybridMultilevel"/>
    <w:tmpl w:val="FA8A29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9" w15:restartNumberingAfterBreak="0">
    <w:nsid w:val="74F8220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40" w15:restartNumberingAfterBreak="0">
    <w:nsid w:val="74FE0D9D"/>
    <w:multiLevelType w:val="multilevel"/>
    <w:tmpl w:val="FF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1" w15:restartNumberingAfterBreak="0">
    <w:nsid w:val="75230CE0"/>
    <w:multiLevelType w:val="hybridMultilevel"/>
    <w:tmpl w:val="2F6EF6F0"/>
    <w:lvl w:ilvl="0" w:tplc="148A7692">
      <w:start w:val="1"/>
      <w:numFmt w:val="decimal"/>
      <w:lvlText w:val="%1."/>
      <w:lvlJc w:val="left"/>
      <w:pPr>
        <w:ind w:left="72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2"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43" w15:restartNumberingAfterBreak="0">
    <w:nsid w:val="755886D2"/>
    <w:multiLevelType w:val="multilevel"/>
    <w:tmpl w:val="755886D2"/>
    <w:lvl w:ilvl="0">
      <w:start w:val="1"/>
      <w:numFmt w:val="bullet"/>
      <w:lvlText w:val=""/>
      <w:lvlJc w:val="left"/>
      <w:pPr>
        <w:tabs>
          <w:tab w:val="left" w:pos="720"/>
        </w:tabs>
        <w:ind w:left="720" w:hanging="360"/>
      </w:pPr>
      <w:rPr>
        <w:rFonts w:ascii="Symbol" w:hAnsi="Symbol" w:cs="Symbol" w:hint="default"/>
        <w:sz w:val="15"/>
      </w:rPr>
    </w:lvl>
    <w:lvl w:ilvl="1">
      <w:start w:val="1"/>
      <w:numFmt w:val="bullet"/>
      <w:lvlText w:val="o"/>
      <w:lvlJc w:val="left"/>
      <w:pPr>
        <w:tabs>
          <w:tab w:val="left" w:pos="1440"/>
        </w:tabs>
        <w:ind w:left="1440" w:hanging="360"/>
      </w:pPr>
      <w:rPr>
        <w:rFonts w:ascii="Courier New" w:hAnsi="Courier New" w:cs="Courier New" w:hint="default"/>
        <w:sz w:val="15"/>
      </w:rPr>
    </w:lvl>
    <w:lvl w:ilvl="2">
      <w:start w:val="1"/>
      <w:numFmt w:val="bullet"/>
      <w:lvlText w:val=""/>
      <w:lvlJc w:val="left"/>
      <w:pPr>
        <w:tabs>
          <w:tab w:val="left" w:pos="2160"/>
        </w:tabs>
        <w:ind w:left="2160" w:hanging="360"/>
      </w:pPr>
      <w:rPr>
        <w:rFonts w:ascii="Wingdings" w:hAnsi="Wingdings" w:cs="Wingdings" w:hint="default"/>
        <w:sz w:val="15"/>
      </w:rPr>
    </w:lvl>
    <w:lvl w:ilvl="3">
      <w:start w:val="1"/>
      <w:numFmt w:val="bullet"/>
      <w:lvlText w:val=""/>
      <w:lvlJc w:val="left"/>
      <w:pPr>
        <w:tabs>
          <w:tab w:val="left" w:pos="2880"/>
        </w:tabs>
        <w:ind w:left="2880" w:hanging="360"/>
      </w:pPr>
      <w:rPr>
        <w:rFonts w:ascii="Wingdings" w:hAnsi="Wingdings" w:cs="Wingdings" w:hint="default"/>
        <w:sz w:val="15"/>
      </w:rPr>
    </w:lvl>
    <w:lvl w:ilvl="4">
      <w:start w:val="1"/>
      <w:numFmt w:val="bullet"/>
      <w:lvlText w:val=""/>
      <w:lvlJc w:val="left"/>
      <w:pPr>
        <w:tabs>
          <w:tab w:val="left" w:pos="3600"/>
        </w:tabs>
        <w:ind w:left="3600" w:hanging="360"/>
      </w:pPr>
      <w:rPr>
        <w:rFonts w:ascii="Wingdings" w:hAnsi="Wingdings" w:cs="Wingdings" w:hint="default"/>
        <w:sz w:val="15"/>
      </w:rPr>
    </w:lvl>
    <w:lvl w:ilvl="5">
      <w:start w:val="1"/>
      <w:numFmt w:val="bullet"/>
      <w:lvlText w:val=""/>
      <w:lvlJc w:val="left"/>
      <w:pPr>
        <w:tabs>
          <w:tab w:val="left" w:pos="4320"/>
        </w:tabs>
        <w:ind w:left="4320" w:hanging="360"/>
      </w:pPr>
      <w:rPr>
        <w:rFonts w:ascii="Wingdings" w:hAnsi="Wingdings" w:cs="Wingdings" w:hint="default"/>
        <w:sz w:val="15"/>
      </w:rPr>
    </w:lvl>
    <w:lvl w:ilvl="6">
      <w:start w:val="1"/>
      <w:numFmt w:val="bullet"/>
      <w:lvlText w:val=""/>
      <w:lvlJc w:val="left"/>
      <w:pPr>
        <w:tabs>
          <w:tab w:val="left" w:pos="5040"/>
        </w:tabs>
        <w:ind w:left="5040" w:hanging="360"/>
      </w:pPr>
      <w:rPr>
        <w:rFonts w:ascii="Wingdings" w:hAnsi="Wingdings" w:cs="Wingdings" w:hint="default"/>
        <w:sz w:val="15"/>
      </w:rPr>
    </w:lvl>
    <w:lvl w:ilvl="7">
      <w:start w:val="1"/>
      <w:numFmt w:val="bullet"/>
      <w:lvlText w:val=""/>
      <w:lvlJc w:val="left"/>
      <w:pPr>
        <w:tabs>
          <w:tab w:val="left" w:pos="5760"/>
        </w:tabs>
        <w:ind w:left="5760" w:hanging="360"/>
      </w:pPr>
      <w:rPr>
        <w:rFonts w:ascii="Wingdings" w:hAnsi="Wingdings" w:cs="Wingdings" w:hint="default"/>
        <w:sz w:val="15"/>
      </w:rPr>
    </w:lvl>
    <w:lvl w:ilvl="8">
      <w:start w:val="1"/>
      <w:numFmt w:val="bullet"/>
      <w:lvlText w:val=""/>
      <w:lvlJc w:val="left"/>
      <w:pPr>
        <w:tabs>
          <w:tab w:val="left" w:pos="6480"/>
        </w:tabs>
        <w:ind w:left="6480" w:hanging="360"/>
      </w:pPr>
      <w:rPr>
        <w:rFonts w:ascii="Wingdings" w:hAnsi="Wingdings" w:cs="Wingdings" w:hint="default"/>
        <w:sz w:val="15"/>
      </w:rPr>
    </w:lvl>
  </w:abstractNum>
  <w:abstractNum w:abstractNumId="1444" w15:restartNumberingAfterBreak="0">
    <w:nsid w:val="757F4A67"/>
    <w:multiLevelType w:val="hybridMultilevel"/>
    <w:tmpl w:val="1D50EB5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5" w15:restartNumberingAfterBreak="0">
    <w:nsid w:val="75B331AB"/>
    <w:multiLevelType w:val="hybridMultilevel"/>
    <w:tmpl w:val="4D3E9B9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6" w15:restartNumberingAfterBreak="0">
    <w:nsid w:val="75C715BF"/>
    <w:multiLevelType w:val="multilevel"/>
    <w:tmpl w:val="D40AF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7" w15:restartNumberingAfterBreak="0">
    <w:nsid w:val="75E4080D"/>
    <w:multiLevelType w:val="hybridMultilevel"/>
    <w:tmpl w:val="4E52FAC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48" w15:restartNumberingAfterBreak="0">
    <w:nsid w:val="75F34EED"/>
    <w:multiLevelType w:val="multilevel"/>
    <w:tmpl w:val="75F34E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9" w15:restartNumberingAfterBreak="0">
    <w:nsid w:val="75F6374A"/>
    <w:multiLevelType w:val="hybridMultilevel"/>
    <w:tmpl w:val="7FC2DC6A"/>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0" w15:restartNumberingAfterBreak="0">
    <w:nsid w:val="75FE5EFA"/>
    <w:multiLevelType w:val="multilevel"/>
    <w:tmpl w:val="E134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1" w15:restartNumberingAfterBreak="0">
    <w:nsid w:val="76091092"/>
    <w:multiLevelType w:val="multilevel"/>
    <w:tmpl w:val="E586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2" w15:restartNumberingAfterBreak="0">
    <w:nsid w:val="760BE75B"/>
    <w:multiLevelType w:val="singleLevel"/>
    <w:tmpl w:val="760BE75B"/>
    <w:lvl w:ilvl="0">
      <w:start w:val="4"/>
      <w:numFmt w:val="decimal"/>
      <w:suff w:val="space"/>
      <w:lvlText w:val="%1."/>
      <w:lvlJc w:val="left"/>
    </w:lvl>
  </w:abstractNum>
  <w:abstractNum w:abstractNumId="1453" w15:restartNumberingAfterBreak="0">
    <w:nsid w:val="763058D5"/>
    <w:multiLevelType w:val="multilevel"/>
    <w:tmpl w:val="3E189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4" w15:restartNumberingAfterBreak="0">
    <w:nsid w:val="76451280"/>
    <w:multiLevelType w:val="hybridMultilevel"/>
    <w:tmpl w:val="0A8ABD52"/>
    <w:lvl w:ilvl="0" w:tplc="94981D0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5" w15:restartNumberingAfterBreak="0">
    <w:nsid w:val="76601642"/>
    <w:multiLevelType w:val="hybridMultilevel"/>
    <w:tmpl w:val="D76499F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6" w15:restartNumberingAfterBreak="0">
    <w:nsid w:val="766C70AD"/>
    <w:multiLevelType w:val="hybridMultilevel"/>
    <w:tmpl w:val="CEF06924"/>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457" w15:restartNumberingAfterBreak="0">
    <w:nsid w:val="767D5AD6"/>
    <w:multiLevelType w:val="hybridMultilevel"/>
    <w:tmpl w:val="678850DC"/>
    <w:lvl w:ilvl="0" w:tplc="917AA1F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8" w15:restartNumberingAfterBreak="0">
    <w:nsid w:val="768F1596"/>
    <w:multiLevelType w:val="multilevel"/>
    <w:tmpl w:val="BD7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9" w15:restartNumberingAfterBreak="0">
    <w:nsid w:val="7691648A"/>
    <w:multiLevelType w:val="hybridMultilevel"/>
    <w:tmpl w:val="EC00650E"/>
    <w:lvl w:ilvl="0" w:tplc="D40AFFDC">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0" w15:restartNumberingAfterBreak="0">
    <w:nsid w:val="76A84D48"/>
    <w:multiLevelType w:val="multilevel"/>
    <w:tmpl w:val="2B885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1" w15:restartNumberingAfterBreak="0">
    <w:nsid w:val="76CB123D"/>
    <w:multiLevelType w:val="multilevel"/>
    <w:tmpl w:val="E7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2" w15:restartNumberingAfterBreak="0">
    <w:nsid w:val="772102E6"/>
    <w:multiLevelType w:val="hybridMultilevel"/>
    <w:tmpl w:val="88826F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3"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64" w15:restartNumberingAfterBreak="0">
    <w:nsid w:val="774D0539"/>
    <w:multiLevelType w:val="multilevel"/>
    <w:tmpl w:val="01D8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5" w15:restartNumberingAfterBreak="0">
    <w:nsid w:val="77606AAF"/>
    <w:multiLevelType w:val="hybridMultilevel"/>
    <w:tmpl w:val="EF1EE82E"/>
    <w:lvl w:ilvl="0" w:tplc="C72A48FC">
      <w:start w:val="1"/>
      <w:numFmt w:val="decimal"/>
      <w:lvlText w:val="(%1)"/>
      <w:lvlJc w:val="left"/>
      <w:pPr>
        <w:ind w:left="720" w:hanging="360"/>
      </w:pPr>
      <w:rPr>
        <w:rFonts w:hint="default"/>
      </w:rPr>
    </w:lvl>
    <w:lvl w:ilvl="1" w:tplc="59EAFD84" w:tentative="1">
      <w:start w:val="1"/>
      <w:numFmt w:val="lowerLetter"/>
      <w:lvlText w:val="%2."/>
      <w:lvlJc w:val="left"/>
      <w:pPr>
        <w:ind w:left="1440" w:hanging="360"/>
      </w:pPr>
    </w:lvl>
    <w:lvl w:ilvl="2" w:tplc="54A00F64" w:tentative="1">
      <w:start w:val="1"/>
      <w:numFmt w:val="lowerRoman"/>
      <w:lvlText w:val="%3."/>
      <w:lvlJc w:val="right"/>
      <w:pPr>
        <w:ind w:left="2160" w:hanging="180"/>
      </w:pPr>
    </w:lvl>
    <w:lvl w:ilvl="3" w:tplc="E6D86F6E" w:tentative="1">
      <w:start w:val="1"/>
      <w:numFmt w:val="decimal"/>
      <w:lvlText w:val="%4."/>
      <w:lvlJc w:val="left"/>
      <w:pPr>
        <w:ind w:left="2880" w:hanging="360"/>
      </w:pPr>
    </w:lvl>
    <w:lvl w:ilvl="4" w:tplc="64F48362" w:tentative="1">
      <w:start w:val="1"/>
      <w:numFmt w:val="lowerLetter"/>
      <w:lvlText w:val="%5."/>
      <w:lvlJc w:val="left"/>
      <w:pPr>
        <w:ind w:left="3600" w:hanging="360"/>
      </w:pPr>
    </w:lvl>
    <w:lvl w:ilvl="5" w:tplc="D4566CC2" w:tentative="1">
      <w:start w:val="1"/>
      <w:numFmt w:val="lowerRoman"/>
      <w:lvlText w:val="%6."/>
      <w:lvlJc w:val="right"/>
      <w:pPr>
        <w:ind w:left="4320" w:hanging="180"/>
      </w:pPr>
    </w:lvl>
    <w:lvl w:ilvl="6" w:tplc="C4C68D0A" w:tentative="1">
      <w:start w:val="1"/>
      <w:numFmt w:val="decimal"/>
      <w:lvlText w:val="%7."/>
      <w:lvlJc w:val="left"/>
      <w:pPr>
        <w:ind w:left="5040" w:hanging="360"/>
      </w:pPr>
    </w:lvl>
    <w:lvl w:ilvl="7" w:tplc="2312B0D0" w:tentative="1">
      <w:start w:val="1"/>
      <w:numFmt w:val="lowerLetter"/>
      <w:lvlText w:val="%8."/>
      <w:lvlJc w:val="left"/>
      <w:pPr>
        <w:ind w:left="5760" w:hanging="360"/>
      </w:pPr>
    </w:lvl>
    <w:lvl w:ilvl="8" w:tplc="8DCC593C" w:tentative="1">
      <w:start w:val="1"/>
      <w:numFmt w:val="lowerRoman"/>
      <w:lvlText w:val="%9."/>
      <w:lvlJc w:val="right"/>
      <w:pPr>
        <w:ind w:left="6480" w:hanging="180"/>
      </w:pPr>
    </w:lvl>
  </w:abstractNum>
  <w:abstractNum w:abstractNumId="1466" w15:restartNumberingAfterBreak="0">
    <w:nsid w:val="77B769ED"/>
    <w:multiLevelType w:val="hybridMultilevel"/>
    <w:tmpl w:val="1188E9FA"/>
    <w:lvl w:ilvl="0" w:tplc="C018F922">
      <w:numFmt w:val="bullet"/>
      <w:lvlText w:val="●"/>
      <w:lvlJc w:val="left"/>
      <w:pPr>
        <w:ind w:left="820" w:hanging="360"/>
      </w:pPr>
      <w:rPr>
        <w:rFonts w:ascii="Arial" w:eastAsia="Arial" w:hAnsi="Arial" w:cs="Arial" w:hint="default"/>
        <w:spacing w:val="0"/>
        <w:w w:val="100"/>
        <w:lang w:val="en-US" w:eastAsia="en-US" w:bidi="ar-SA"/>
      </w:rPr>
    </w:lvl>
    <w:lvl w:ilvl="1" w:tplc="356CC938">
      <w:numFmt w:val="bullet"/>
      <w:lvlText w:val="•"/>
      <w:lvlJc w:val="left"/>
      <w:pPr>
        <w:ind w:left="1696" w:hanging="360"/>
      </w:pPr>
      <w:rPr>
        <w:rFonts w:hint="default"/>
        <w:lang w:val="en-US" w:eastAsia="en-US" w:bidi="ar-SA"/>
      </w:rPr>
    </w:lvl>
    <w:lvl w:ilvl="2" w:tplc="0994B4DA">
      <w:numFmt w:val="bullet"/>
      <w:lvlText w:val="•"/>
      <w:lvlJc w:val="left"/>
      <w:pPr>
        <w:ind w:left="2572" w:hanging="360"/>
      </w:pPr>
      <w:rPr>
        <w:rFonts w:hint="default"/>
        <w:lang w:val="en-US" w:eastAsia="en-US" w:bidi="ar-SA"/>
      </w:rPr>
    </w:lvl>
    <w:lvl w:ilvl="3" w:tplc="845894F6">
      <w:numFmt w:val="bullet"/>
      <w:lvlText w:val="•"/>
      <w:lvlJc w:val="left"/>
      <w:pPr>
        <w:ind w:left="3448" w:hanging="360"/>
      </w:pPr>
      <w:rPr>
        <w:rFonts w:hint="default"/>
        <w:lang w:val="en-US" w:eastAsia="en-US" w:bidi="ar-SA"/>
      </w:rPr>
    </w:lvl>
    <w:lvl w:ilvl="4" w:tplc="4166501A">
      <w:numFmt w:val="bullet"/>
      <w:lvlText w:val="•"/>
      <w:lvlJc w:val="left"/>
      <w:pPr>
        <w:ind w:left="4324" w:hanging="360"/>
      </w:pPr>
      <w:rPr>
        <w:rFonts w:hint="default"/>
        <w:lang w:val="en-US" w:eastAsia="en-US" w:bidi="ar-SA"/>
      </w:rPr>
    </w:lvl>
    <w:lvl w:ilvl="5" w:tplc="8F2E58E4">
      <w:numFmt w:val="bullet"/>
      <w:lvlText w:val="•"/>
      <w:lvlJc w:val="left"/>
      <w:pPr>
        <w:ind w:left="5200" w:hanging="360"/>
      </w:pPr>
      <w:rPr>
        <w:rFonts w:hint="default"/>
        <w:lang w:val="en-US" w:eastAsia="en-US" w:bidi="ar-SA"/>
      </w:rPr>
    </w:lvl>
    <w:lvl w:ilvl="6" w:tplc="8D242A5A">
      <w:numFmt w:val="bullet"/>
      <w:lvlText w:val="•"/>
      <w:lvlJc w:val="left"/>
      <w:pPr>
        <w:ind w:left="6076" w:hanging="360"/>
      </w:pPr>
      <w:rPr>
        <w:rFonts w:hint="default"/>
        <w:lang w:val="en-US" w:eastAsia="en-US" w:bidi="ar-SA"/>
      </w:rPr>
    </w:lvl>
    <w:lvl w:ilvl="7" w:tplc="3F6A1E96">
      <w:numFmt w:val="bullet"/>
      <w:lvlText w:val="•"/>
      <w:lvlJc w:val="left"/>
      <w:pPr>
        <w:ind w:left="6952" w:hanging="360"/>
      </w:pPr>
      <w:rPr>
        <w:rFonts w:hint="default"/>
        <w:lang w:val="en-US" w:eastAsia="en-US" w:bidi="ar-SA"/>
      </w:rPr>
    </w:lvl>
    <w:lvl w:ilvl="8" w:tplc="CDCEE188">
      <w:numFmt w:val="bullet"/>
      <w:lvlText w:val="•"/>
      <w:lvlJc w:val="left"/>
      <w:pPr>
        <w:ind w:left="7828" w:hanging="360"/>
      </w:pPr>
      <w:rPr>
        <w:rFonts w:hint="default"/>
        <w:lang w:val="en-US" w:eastAsia="en-US" w:bidi="ar-SA"/>
      </w:rPr>
    </w:lvl>
  </w:abstractNum>
  <w:abstractNum w:abstractNumId="1467" w15:restartNumberingAfterBreak="0">
    <w:nsid w:val="77B77031"/>
    <w:multiLevelType w:val="multilevel"/>
    <w:tmpl w:val="97D8E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8" w15:restartNumberingAfterBreak="0">
    <w:nsid w:val="77E978FE"/>
    <w:multiLevelType w:val="hybridMultilevel"/>
    <w:tmpl w:val="F8988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9" w15:restartNumberingAfterBreak="0">
    <w:nsid w:val="77ECEA79"/>
    <w:multiLevelType w:val="singleLevel"/>
    <w:tmpl w:val="83087034"/>
    <w:lvl w:ilvl="0">
      <w:start w:val="2"/>
      <w:numFmt w:val="decimal"/>
      <w:lvlText w:val="%1."/>
      <w:lvlJc w:val="left"/>
      <w:rPr>
        <w:color w:val="auto"/>
      </w:rPr>
    </w:lvl>
  </w:abstractNum>
  <w:abstractNum w:abstractNumId="1470" w15:restartNumberingAfterBreak="0">
    <w:nsid w:val="78034ECE"/>
    <w:multiLevelType w:val="multilevel"/>
    <w:tmpl w:val="8872094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71" w15:restartNumberingAfterBreak="0">
    <w:nsid w:val="78315133"/>
    <w:multiLevelType w:val="hybridMultilevel"/>
    <w:tmpl w:val="3FD074A6"/>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72" w15:restartNumberingAfterBreak="0">
    <w:nsid w:val="78355E4C"/>
    <w:multiLevelType w:val="hybridMultilevel"/>
    <w:tmpl w:val="3F2A86A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73" w15:restartNumberingAfterBreak="0">
    <w:nsid w:val="78440919"/>
    <w:multiLevelType w:val="multilevel"/>
    <w:tmpl w:val="6562F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4" w15:restartNumberingAfterBreak="0">
    <w:nsid w:val="784B3A86"/>
    <w:multiLevelType w:val="multilevel"/>
    <w:tmpl w:val="BC50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5" w15:restartNumberingAfterBreak="0">
    <w:nsid w:val="786464C8"/>
    <w:multiLevelType w:val="singleLevel"/>
    <w:tmpl w:val="786464C8"/>
    <w:lvl w:ilvl="0">
      <w:start w:val="9"/>
      <w:numFmt w:val="decimal"/>
      <w:suff w:val="space"/>
      <w:lvlText w:val="%1."/>
      <w:lvlJc w:val="left"/>
    </w:lvl>
  </w:abstractNum>
  <w:abstractNum w:abstractNumId="1476" w15:restartNumberingAfterBreak="0">
    <w:nsid w:val="787614AC"/>
    <w:multiLevelType w:val="multilevel"/>
    <w:tmpl w:val="835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7" w15:restartNumberingAfterBreak="0">
    <w:nsid w:val="787C116D"/>
    <w:multiLevelType w:val="hybridMultilevel"/>
    <w:tmpl w:val="756E79BC"/>
    <w:lvl w:ilvl="0" w:tplc="C22C93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1B640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444D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38A75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02C0F2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3541F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1B63B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3EE5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360D4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78" w15:restartNumberingAfterBreak="0">
    <w:nsid w:val="788A07CF"/>
    <w:multiLevelType w:val="multilevel"/>
    <w:tmpl w:val="788A07CF"/>
    <w:lvl w:ilvl="0">
      <w:start w:val="2"/>
      <w:numFmt w:val="decimal"/>
      <w:pStyle w:val="18"/>
      <w:lvlText w:val="%1.4.2.2"/>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479" w15:restartNumberingAfterBreak="0">
    <w:nsid w:val="7892577C"/>
    <w:multiLevelType w:val="hybridMultilevel"/>
    <w:tmpl w:val="03CE2FCA"/>
    <w:lvl w:ilvl="0" w:tplc="F22C31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0" w15:restartNumberingAfterBreak="0">
    <w:nsid w:val="78CF65F6"/>
    <w:multiLevelType w:val="hybridMultilevel"/>
    <w:tmpl w:val="36CA4F2A"/>
    <w:lvl w:ilvl="0" w:tplc="8D8A9398">
      <w:start w:val="1"/>
      <w:numFmt w:val="decimal"/>
      <w:lvlText w:val="%1."/>
      <w:lvlJc w:val="right"/>
      <w:pPr>
        <w:ind w:left="720" w:hanging="360"/>
      </w:pPr>
      <w:rPr>
        <w:rFonts w:ascii="Times New Roman" w:eastAsiaTheme="minorHAnsi" w:hAnsi="Times New Roman" w:cs="Times New Roman"/>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81" w15:restartNumberingAfterBreak="0">
    <w:nsid w:val="78E77D84"/>
    <w:multiLevelType w:val="multilevel"/>
    <w:tmpl w:val="8E84F042"/>
    <w:lvl w:ilvl="0">
      <w:start w:val="1"/>
      <w:numFmt w:val="cardinalText"/>
      <w:lvlText w:val="CHAPTER %1"/>
      <w:lvlJc w:val="left"/>
      <w:pPr>
        <w:ind w:left="0" w:firstLine="0"/>
      </w:pPr>
      <w:rPr>
        <w:rFonts w:ascii="Times New Roman Bold" w:hAnsi="Times New Roman Bold" w:cs="Times New Roman" w:hint="default"/>
        <w:b/>
        <w:bCs/>
        <w:i w:val="0"/>
        <w:iCs w:val="0"/>
        <w:caps/>
        <w:sz w:val="28"/>
        <w:szCs w:val="28"/>
      </w:rPr>
    </w:lvl>
    <w:lvl w:ilvl="1">
      <w:start w:val="1"/>
      <w:numFmt w:val="decimal"/>
      <w:isLgl/>
      <w:lvlText w:val="%1.%2"/>
      <w:lvlJc w:val="left"/>
      <w:pPr>
        <w:ind w:left="0" w:firstLine="0"/>
      </w:pPr>
      <w:rPr>
        <w:rFonts w:hint="default"/>
      </w:rPr>
    </w:lvl>
    <w:lvl w:ilvl="2">
      <w:start w:val="1"/>
      <w:numFmt w:val="decimal"/>
      <w:isLgl/>
      <w:lvlText w:val="DO NOT USE %1.%2.%3"/>
      <w:lvlJc w:val="left"/>
      <w:pPr>
        <w:ind w:left="0" w:firstLine="0"/>
      </w:pPr>
      <w:rPr>
        <w:rFonts w:hint="default"/>
      </w:rPr>
    </w:lvl>
    <w:lvl w:ilvl="3">
      <w:start w:val="1"/>
      <w:numFmt w:val="decimal"/>
      <w:isLgl/>
      <w:lvlText w:val="%1.%2.%4"/>
      <w:lvlJc w:val="left"/>
      <w:pPr>
        <w:ind w:left="0" w:firstLine="0"/>
      </w:pPr>
      <w:rPr>
        <w:rFonts w:hint="default"/>
      </w:rPr>
    </w:lvl>
    <w:lvl w:ilvl="4">
      <w:start w:val="1"/>
      <w:numFmt w:val="decimal"/>
      <w:isLgl/>
      <w:lvlText w:val="%1.%2.%4.%5"/>
      <w:lvlJc w:val="left"/>
      <w:pPr>
        <w:ind w:left="0" w:firstLine="0"/>
      </w:pPr>
      <w:rPr>
        <w:rFonts w:hint="default"/>
      </w:rPr>
    </w:lvl>
    <w:lvl w:ilvl="5">
      <w:start w:val="1"/>
      <w:numFmt w:val="lowerLetter"/>
      <w:suff w:val="nothing"/>
      <w:lvlText w:val="%6)"/>
      <w:lvlJc w:val="left"/>
      <w:pPr>
        <w:ind w:left="0" w:firstLine="0"/>
      </w:pPr>
      <w:rPr>
        <w:rFonts w:hint="default"/>
      </w:rPr>
    </w:lvl>
    <w:lvl w:ilvl="6">
      <w:start w:val="1"/>
      <w:numFmt w:val="lowerRoman"/>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82" w15:restartNumberingAfterBreak="0">
    <w:nsid w:val="79132BAB"/>
    <w:multiLevelType w:val="multilevel"/>
    <w:tmpl w:val="F65E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3" w15:restartNumberingAfterBreak="0">
    <w:nsid w:val="79255DFB"/>
    <w:multiLevelType w:val="multilevel"/>
    <w:tmpl w:val="768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4" w15:restartNumberingAfterBreak="0">
    <w:nsid w:val="793D6325"/>
    <w:multiLevelType w:val="multilevel"/>
    <w:tmpl w:val="96301D5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5" w15:restartNumberingAfterBreak="0">
    <w:nsid w:val="794815A5"/>
    <w:multiLevelType w:val="multilevel"/>
    <w:tmpl w:val="35F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6" w15:restartNumberingAfterBreak="0">
    <w:nsid w:val="795461E0"/>
    <w:multiLevelType w:val="multilevel"/>
    <w:tmpl w:val="DAAE073A"/>
    <w:lvl w:ilvl="0">
      <w:start w:val="5"/>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7" w15:restartNumberingAfterBreak="0">
    <w:nsid w:val="797C6F79"/>
    <w:multiLevelType w:val="hybridMultilevel"/>
    <w:tmpl w:val="7598C07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88" w15:restartNumberingAfterBreak="0">
    <w:nsid w:val="798402A9"/>
    <w:multiLevelType w:val="multilevel"/>
    <w:tmpl w:val="EA02D42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9" w15:restartNumberingAfterBreak="0">
    <w:nsid w:val="79AD4252"/>
    <w:multiLevelType w:val="multilevel"/>
    <w:tmpl w:val="E73EE1B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0" w15:restartNumberingAfterBreak="0">
    <w:nsid w:val="79C542A2"/>
    <w:multiLevelType w:val="hybridMultilevel"/>
    <w:tmpl w:val="F9E43FE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91" w15:restartNumberingAfterBreak="0">
    <w:nsid w:val="79FE4BC3"/>
    <w:multiLevelType w:val="multilevel"/>
    <w:tmpl w:val="96D63910"/>
    <w:lvl w:ilvl="0">
      <w:start w:val="5"/>
      <w:numFmt w:val="decimal"/>
      <w:lvlText w:val="%1"/>
      <w:lvlJc w:val="left"/>
      <w:pPr>
        <w:ind w:left="1803" w:hanging="785"/>
      </w:pPr>
      <w:rPr>
        <w:rFonts w:hint="default"/>
        <w:lang w:val="ms" w:eastAsia="en-US" w:bidi="ar-SA"/>
      </w:rPr>
    </w:lvl>
    <w:lvl w:ilvl="1">
      <w:start w:val="1"/>
      <w:numFmt w:val="decimal"/>
      <w:lvlText w:val="%1.%2"/>
      <w:lvlJc w:val="left"/>
      <w:pPr>
        <w:ind w:left="1803" w:hanging="785"/>
        <w:jc w:val="right"/>
      </w:pPr>
      <w:rPr>
        <w:rFonts w:ascii="Times New Roman" w:eastAsia="Times New Roman" w:hAnsi="Times New Roman" w:cs="Times New Roman" w:hint="default"/>
        <w:b/>
        <w:bCs/>
        <w:i w:val="0"/>
        <w:iCs w:val="0"/>
        <w:spacing w:val="0"/>
        <w:w w:val="100"/>
        <w:sz w:val="24"/>
        <w:szCs w:val="24"/>
        <w:lang w:val="ms" w:eastAsia="en-US" w:bidi="ar-SA"/>
      </w:rPr>
    </w:lvl>
    <w:lvl w:ilvl="2">
      <w:start w:val="1"/>
      <w:numFmt w:val="decimal"/>
      <w:lvlText w:val="%1.%2.%3"/>
      <w:lvlJc w:val="left"/>
      <w:pPr>
        <w:ind w:left="1739" w:hanging="721"/>
      </w:pPr>
      <w:rPr>
        <w:rFonts w:ascii="Times New Roman" w:eastAsia="Times New Roman" w:hAnsi="Times New Roman" w:cs="Times New Roman" w:hint="default"/>
        <w:b/>
        <w:bCs/>
        <w:i w:val="0"/>
        <w:iCs w:val="0"/>
        <w:spacing w:val="-12"/>
        <w:w w:val="100"/>
        <w:sz w:val="24"/>
        <w:szCs w:val="24"/>
        <w:lang w:val="ms" w:eastAsia="en-US" w:bidi="ar-SA"/>
      </w:rPr>
    </w:lvl>
    <w:lvl w:ilvl="3">
      <w:numFmt w:val="bullet"/>
      <w:lvlText w:val="•"/>
      <w:lvlJc w:val="left"/>
      <w:pPr>
        <w:ind w:left="3604" w:hanging="721"/>
      </w:pPr>
      <w:rPr>
        <w:rFonts w:hint="default"/>
        <w:lang w:val="ms" w:eastAsia="en-US" w:bidi="ar-SA"/>
      </w:rPr>
    </w:lvl>
    <w:lvl w:ilvl="4">
      <w:numFmt w:val="bullet"/>
      <w:lvlText w:val="•"/>
      <w:lvlJc w:val="left"/>
      <w:pPr>
        <w:ind w:left="4507" w:hanging="721"/>
      </w:pPr>
      <w:rPr>
        <w:rFonts w:hint="default"/>
        <w:lang w:val="ms" w:eastAsia="en-US" w:bidi="ar-SA"/>
      </w:rPr>
    </w:lvl>
    <w:lvl w:ilvl="5">
      <w:numFmt w:val="bullet"/>
      <w:lvlText w:val="•"/>
      <w:lvlJc w:val="left"/>
      <w:pPr>
        <w:ind w:left="5409" w:hanging="721"/>
      </w:pPr>
      <w:rPr>
        <w:rFonts w:hint="default"/>
        <w:lang w:val="ms" w:eastAsia="en-US" w:bidi="ar-SA"/>
      </w:rPr>
    </w:lvl>
    <w:lvl w:ilvl="6">
      <w:numFmt w:val="bullet"/>
      <w:lvlText w:val="•"/>
      <w:lvlJc w:val="left"/>
      <w:pPr>
        <w:ind w:left="6311" w:hanging="721"/>
      </w:pPr>
      <w:rPr>
        <w:rFonts w:hint="default"/>
        <w:lang w:val="ms" w:eastAsia="en-US" w:bidi="ar-SA"/>
      </w:rPr>
    </w:lvl>
    <w:lvl w:ilvl="7">
      <w:numFmt w:val="bullet"/>
      <w:lvlText w:val="•"/>
      <w:lvlJc w:val="left"/>
      <w:pPr>
        <w:ind w:left="7214" w:hanging="721"/>
      </w:pPr>
      <w:rPr>
        <w:rFonts w:hint="default"/>
        <w:lang w:val="ms" w:eastAsia="en-US" w:bidi="ar-SA"/>
      </w:rPr>
    </w:lvl>
    <w:lvl w:ilvl="8">
      <w:numFmt w:val="bullet"/>
      <w:lvlText w:val="•"/>
      <w:lvlJc w:val="left"/>
      <w:pPr>
        <w:ind w:left="8116" w:hanging="721"/>
      </w:pPr>
      <w:rPr>
        <w:rFonts w:hint="default"/>
        <w:lang w:val="ms" w:eastAsia="en-US" w:bidi="ar-SA"/>
      </w:rPr>
    </w:lvl>
  </w:abstractNum>
  <w:abstractNum w:abstractNumId="1492" w15:restartNumberingAfterBreak="0">
    <w:nsid w:val="7A043700"/>
    <w:multiLevelType w:val="multilevel"/>
    <w:tmpl w:val="52C6EF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93" w15:restartNumberingAfterBreak="0">
    <w:nsid w:val="7A19B465"/>
    <w:multiLevelType w:val="singleLevel"/>
    <w:tmpl w:val="7A19B465"/>
    <w:lvl w:ilvl="0">
      <w:start w:val="1"/>
      <w:numFmt w:val="bullet"/>
      <w:lvlText w:val=""/>
      <w:lvlJc w:val="left"/>
      <w:pPr>
        <w:ind w:left="420" w:hanging="420"/>
      </w:pPr>
      <w:rPr>
        <w:rFonts w:ascii="Wingdings" w:hAnsi="Wingdings" w:hint="default"/>
      </w:rPr>
    </w:lvl>
  </w:abstractNum>
  <w:abstractNum w:abstractNumId="1494" w15:restartNumberingAfterBreak="0">
    <w:nsid w:val="7A1A7D92"/>
    <w:multiLevelType w:val="multilevel"/>
    <w:tmpl w:val="7A1A7D92"/>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95" w15:restartNumberingAfterBreak="0">
    <w:nsid w:val="7A223110"/>
    <w:multiLevelType w:val="hybridMultilevel"/>
    <w:tmpl w:val="CCB6E0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96" w15:restartNumberingAfterBreak="0">
    <w:nsid w:val="7A431DAB"/>
    <w:multiLevelType w:val="multilevel"/>
    <w:tmpl w:val="C7E8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7" w15:restartNumberingAfterBreak="0">
    <w:nsid w:val="7A6C4D79"/>
    <w:multiLevelType w:val="multilevel"/>
    <w:tmpl w:val="B3A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8" w15:restartNumberingAfterBreak="0">
    <w:nsid w:val="7A706A77"/>
    <w:multiLevelType w:val="multilevel"/>
    <w:tmpl w:val="66B24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9" w15:restartNumberingAfterBreak="0">
    <w:nsid w:val="7A83446E"/>
    <w:multiLevelType w:val="hybridMultilevel"/>
    <w:tmpl w:val="F97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0" w15:restartNumberingAfterBreak="0">
    <w:nsid w:val="7AA43EF6"/>
    <w:multiLevelType w:val="hybridMultilevel"/>
    <w:tmpl w:val="1FB0014A"/>
    <w:lvl w:ilvl="0" w:tplc="10D4E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1" w15:restartNumberingAfterBreak="0">
    <w:nsid w:val="7AD34113"/>
    <w:multiLevelType w:val="multilevel"/>
    <w:tmpl w:val="8728ADCE"/>
    <w:lvl w:ilvl="0">
      <w:start w:val="3"/>
      <w:numFmt w:val="decimal"/>
      <w:lvlText w:val="%1"/>
      <w:lvlJc w:val="left"/>
      <w:pPr>
        <w:ind w:left="2860" w:hanging="1666"/>
      </w:pPr>
      <w:rPr>
        <w:rFonts w:hint="default"/>
        <w:lang w:val="ms" w:eastAsia="en-US" w:bidi="ar-SA"/>
      </w:rPr>
    </w:lvl>
    <w:lvl w:ilvl="1">
      <w:start w:val="1"/>
      <w:numFmt w:val="decimal"/>
      <w:lvlText w:val="%1.%2."/>
      <w:lvlJc w:val="left"/>
      <w:pPr>
        <w:ind w:left="2860" w:hanging="1666"/>
      </w:pPr>
      <w:rPr>
        <w:rFonts w:ascii="Times New Roman" w:eastAsia="Times New Roman" w:hAnsi="Times New Roman" w:cs="Times New Roman" w:hint="default"/>
        <w:b/>
        <w:bCs/>
        <w:i w:val="0"/>
        <w:iCs w:val="0"/>
        <w:spacing w:val="0"/>
        <w:w w:val="100"/>
        <w:sz w:val="24"/>
        <w:szCs w:val="24"/>
        <w:lang w:val="ms" w:eastAsia="en-US" w:bidi="ar-SA"/>
      </w:rPr>
    </w:lvl>
    <w:lvl w:ilvl="2">
      <w:numFmt w:val="bullet"/>
      <w:lvlText w:val="•"/>
      <w:lvlJc w:val="left"/>
      <w:pPr>
        <w:ind w:left="4272" w:hanging="1666"/>
      </w:pPr>
      <w:rPr>
        <w:rFonts w:hint="default"/>
        <w:lang w:val="ms" w:eastAsia="en-US" w:bidi="ar-SA"/>
      </w:rPr>
    </w:lvl>
    <w:lvl w:ilvl="3">
      <w:numFmt w:val="bullet"/>
      <w:lvlText w:val="•"/>
      <w:lvlJc w:val="left"/>
      <w:pPr>
        <w:ind w:left="4978" w:hanging="1666"/>
      </w:pPr>
      <w:rPr>
        <w:rFonts w:hint="default"/>
        <w:lang w:val="ms" w:eastAsia="en-US" w:bidi="ar-SA"/>
      </w:rPr>
    </w:lvl>
    <w:lvl w:ilvl="4">
      <w:numFmt w:val="bullet"/>
      <w:lvlText w:val="•"/>
      <w:lvlJc w:val="left"/>
      <w:pPr>
        <w:ind w:left="5684" w:hanging="1666"/>
      </w:pPr>
      <w:rPr>
        <w:rFonts w:hint="default"/>
        <w:lang w:val="ms" w:eastAsia="en-US" w:bidi="ar-SA"/>
      </w:rPr>
    </w:lvl>
    <w:lvl w:ilvl="5">
      <w:numFmt w:val="bullet"/>
      <w:lvlText w:val="•"/>
      <w:lvlJc w:val="left"/>
      <w:pPr>
        <w:ind w:left="6390" w:hanging="1666"/>
      </w:pPr>
      <w:rPr>
        <w:rFonts w:hint="default"/>
        <w:lang w:val="ms" w:eastAsia="en-US" w:bidi="ar-SA"/>
      </w:rPr>
    </w:lvl>
    <w:lvl w:ilvl="6">
      <w:numFmt w:val="bullet"/>
      <w:lvlText w:val="•"/>
      <w:lvlJc w:val="left"/>
      <w:pPr>
        <w:ind w:left="7096" w:hanging="1666"/>
      </w:pPr>
      <w:rPr>
        <w:rFonts w:hint="default"/>
        <w:lang w:val="ms" w:eastAsia="en-US" w:bidi="ar-SA"/>
      </w:rPr>
    </w:lvl>
    <w:lvl w:ilvl="7">
      <w:numFmt w:val="bullet"/>
      <w:lvlText w:val="•"/>
      <w:lvlJc w:val="left"/>
      <w:pPr>
        <w:ind w:left="7802" w:hanging="1666"/>
      </w:pPr>
      <w:rPr>
        <w:rFonts w:hint="default"/>
        <w:lang w:val="ms" w:eastAsia="en-US" w:bidi="ar-SA"/>
      </w:rPr>
    </w:lvl>
    <w:lvl w:ilvl="8">
      <w:numFmt w:val="bullet"/>
      <w:lvlText w:val="•"/>
      <w:lvlJc w:val="left"/>
      <w:pPr>
        <w:ind w:left="8508" w:hanging="1666"/>
      </w:pPr>
      <w:rPr>
        <w:rFonts w:hint="default"/>
        <w:lang w:val="ms" w:eastAsia="en-US" w:bidi="ar-SA"/>
      </w:rPr>
    </w:lvl>
  </w:abstractNum>
  <w:abstractNum w:abstractNumId="1502" w15:restartNumberingAfterBreak="0">
    <w:nsid w:val="7AD355BC"/>
    <w:multiLevelType w:val="hybridMultilevel"/>
    <w:tmpl w:val="C40C7FB8"/>
    <w:lvl w:ilvl="0" w:tplc="43B4DB4C">
      <w:start w:val="1"/>
      <w:numFmt w:val="decimal"/>
      <w:lvlText w:val="%1."/>
      <w:lvlJc w:val="left"/>
      <w:pPr>
        <w:ind w:left="448" w:hanging="425"/>
      </w:pPr>
      <w:rPr>
        <w:rFonts w:ascii="Times New Roman" w:eastAsia="Times New Roman" w:hAnsi="Times New Roman" w:cs="Times New Roman" w:hint="default"/>
        <w:b w:val="0"/>
        <w:bCs w:val="0"/>
        <w:i w:val="0"/>
        <w:iCs w:val="0"/>
        <w:spacing w:val="0"/>
        <w:w w:val="100"/>
        <w:sz w:val="20"/>
        <w:szCs w:val="20"/>
        <w:lang w:val="en-US" w:eastAsia="en-US" w:bidi="ar-SA"/>
      </w:rPr>
    </w:lvl>
    <w:lvl w:ilvl="1" w:tplc="B69AE412">
      <w:numFmt w:val="bullet"/>
      <w:lvlText w:val="•"/>
      <w:lvlJc w:val="left"/>
      <w:pPr>
        <w:ind w:left="1317" w:hanging="425"/>
      </w:pPr>
      <w:rPr>
        <w:rFonts w:hint="default"/>
        <w:lang w:val="en-US" w:eastAsia="en-US" w:bidi="ar-SA"/>
      </w:rPr>
    </w:lvl>
    <w:lvl w:ilvl="2" w:tplc="20140B18">
      <w:numFmt w:val="bullet"/>
      <w:lvlText w:val="•"/>
      <w:lvlJc w:val="left"/>
      <w:pPr>
        <w:ind w:left="2195" w:hanging="425"/>
      </w:pPr>
      <w:rPr>
        <w:rFonts w:hint="default"/>
        <w:lang w:val="en-US" w:eastAsia="en-US" w:bidi="ar-SA"/>
      </w:rPr>
    </w:lvl>
    <w:lvl w:ilvl="3" w:tplc="D28821B8">
      <w:numFmt w:val="bullet"/>
      <w:lvlText w:val="•"/>
      <w:lvlJc w:val="left"/>
      <w:pPr>
        <w:ind w:left="3073" w:hanging="425"/>
      </w:pPr>
      <w:rPr>
        <w:rFonts w:hint="default"/>
        <w:lang w:val="en-US" w:eastAsia="en-US" w:bidi="ar-SA"/>
      </w:rPr>
    </w:lvl>
    <w:lvl w:ilvl="4" w:tplc="140EC510">
      <w:numFmt w:val="bullet"/>
      <w:lvlText w:val="•"/>
      <w:lvlJc w:val="left"/>
      <w:pPr>
        <w:ind w:left="3950" w:hanging="425"/>
      </w:pPr>
      <w:rPr>
        <w:rFonts w:hint="default"/>
        <w:lang w:val="en-US" w:eastAsia="en-US" w:bidi="ar-SA"/>
      </w:rPr>
    </w:lvl>
    <w:lvl w:ilvl="5" w:tplc="959AB80A">
      <w:numFmt w:val="bullet"/>
      <w:lvlText w:val="•"/>
      <w:lvlJc w:val="left"/>
      <w:pPr>
        <w:ind w:left="4828" w:hanging="425"/>
      </w:pPr>
      <w:rPr>
        <w:rFonts w:hint="default"/>
        <w:lang w:val="en-US" w:eastAsia="en-US" w:bidi="ar-SA"/>
      </w:rPr>
    </w:lvl>
    <w:lvl w:ilvl="6" w:tplc="0DBE7F18">
      <w:numFmt w:val="bullet"/>
      <w:lvlText w:val="•"/>
      <w:lvlJc w:val="left"/>
      <w:pPr>
        <w:ind w:left="5706" w:hanging="425"/>
      </w:pPr>
      <w:rPr>
        <w:rFonts w:hint="default"/>
        <w:lang w:val="en-US" w:eastAsia="en-US" w:bidi="ar-SA"/>
      </w:rPr>
    </w:lvl>
    <w:lvl w:ilvl="7" w:tplc="1B1664E8">
      <w:numFmt w:val="bullet"/>
      <w:lvlText w:val="•"/>
      <w:lvlJc w:val="left"/>
      <w:pPr>
        <w:ind w:left="6583" w:hanging="425"/>
      </w:pPr>
      <w:rPr>
        <w:rFonts w:hint="default"/>
        <w:lang w:val="en-US" w:eastAsia="en-US" w:bidi="ar-SA"/>
      </w:rPr>
    </w:lvl>
    <w:lvl w:ilvl="8" w:tplc="A19A2FE4">
      <w:numFmt w:val="bullet"/>
      <w:lvlText w:val="•"/>
      <w:lvlJc w:val="left"/>
      <w:pPr>
        <w:ind w:left="7461" w:hanging="425"/>
      </w:pPr>
      <w:rPr>
        <w:rFonts w:hint="default"/>
        <w:lang w:val="en-US" w:eastAsia="en-US" w:bidi="ar-SA"/>
      </w:rPr>
    </w:lvl>
  </w:abstractNum>
  <w:abstractNum w:abstractNumId="1503" w15:restartNumberingAfterBreak="0">
    <w:nsid w:val="7AD74AE2"/>
    <w:multiLevelType w:val="multilevel"/>
    <w:tmpl w:val="7AD74A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04" w15:restartNumberingAfterBreak="0">
    <w:nsid w:val="7AD87202"/>
    <w:multiLevelType w:val="multilevel"/>
    <w:tmpl w:val="1DF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5" w15:restartNumberingAfterBreak="0">
    <w:nsid w:val="7ADC0AFF"/>
    <w:multiLevelType w:val="multilevel"/>
    <w:tmpl w:val="3232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6" w15:restartNumberingAfterBreak="0">
    <w:nsid w:val="7ADF1DC9"/>
    <w:multiLevelType w:val="multilevel"/>
    <w:tmpl w:val="CC28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7" w15:restartNumberingAfterBreak="0">
    <w:nsid w:val="7AEB4AA3"/>
    <w:multiLevelType w:val="multilevel"/>
    <w:tmpl w:val="0DF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8" w15:restartNumberingAfterBreak="0">
    <w:nsid w:val="7B036690"/>
    <w:multiLevelType w:val="hybridMultilevel"/>
    <w:tmpl w:val="ED3CC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9" w15:restartNumberingAfterBreak="0">
    <w:nsid w:val="7B16358A"/>
    <w:multiLevelType w:val="hybridMultilevel"/>
    <w:tmpl w:val="FFFFFFFF"/>
    <w:lvl w:ilvl="0" w:tplc="384E8BB6">
      <w:start w:val="1"/>
      <w:numFmt w:val="decimal"/>
      <w:lvlText w:val="%1."/>
      <w:lvlJc w:val="left"/>
      <w:pPr>
        <w:ind w:left="720" w:hanging="360"/>
      </w:pPr>
    </w:lvl>
    <w:lvl w:ilvl="1" w:tplc="32B249C4">
      <w:start w:val="1"/>
      <w:numFmt w:val="lowerLetter"/>
      <w:lvlText w:val="%2."/>
      <w:lvlJc w:val="left"/>
      <w:pPr>
        <w:ind w:left="1440" w:hanging="360"/>
      </w:pPr>
    </w:lvl>
    <w:lvl w:ilvl="2" w:tplc="596E36BA">
      <w:start w:val="1"/>
      <w:numFmt w:val="lowerRoman"/>
      <w:lvlText w:val="%3."/>
      <w:lvlJc w:val="right"/>
      <w:pPr>
        <w:ind w:left="2160" w:hanging="180"/>
      </w:pPr>
    </w:lvl>
    <w:lvl w:ilvl="3" w:tplc="09DC7CBC">
      <w:start w:val="1"/>
      <w:numFmt w:val="decimal"/>
      <w:lvlText w:val="%4."/>
      <w:lvlJc w:val="left"/>
      <w:pPr>
        <w:ind w:left="2880" w:hanging="360"/>
      </w:pPr>
    </w:lvl>
    <w:lvl w:ilvl="4" w:tplc="9B963414">
      <w:start w:val="1"/>
      <w:numFmt w:val="lowerLetter"/>
      <w:lvlText w:val="%5."/>
      <w:lvlJc w:val="left"/>
      <w:pPr>
        <w:ind w:left="3600" w:hanging="360"/>
      </w:pPr>
    </w:lvl>
    <w:lvl w:ilvl="5" w:tplc="3812886A">
      <w:start w:val="1"/>
      <w:numFmt w:val="lowerRoman"/>
      <w:lvlText w:val="%6."/>
      <w:lvlJc w:val="right"/>
      <w:pPr>
        <w:ind w:left="4320" w:hanging="180"/>
      </w:pPr>
    </w:lvl>
    <w:lvl w:ilvl="6" w:tplc="B732AF10">
      <w:start w:val="1"/>
      <w:numFmt w:val="decimal"/>
      <w:lvlText w:val="%7."/>
      <w:lvlJc w:val="left"/>
      <w:pPr>
        <w:ind w:left="5040" w:hanging="360"/>
      </w:pPr>
    </w:lvl>
    <w:lvl w:ilvl="7" w:tplc="6EDEC494">
      <w:start w:val="1"/>
      <w:numFmt w:val="lowerLetter"/>
      <w:lvlText w:val="%8."/>
      <w:lvlJc w:val="left"/>
      <w:pPr>
        <w:ind w:left="5760" w:hanging="360"/>
      </w:pPr>
    </w:lvl>
    <w:lvl w:ilvl="8" w:tplc="EC96CE94">
      <w:start w:val="1"/>
      <w:numFmt w:val="lowerRoman"/>
      <w:lvlText w:val="%9."/>
      <w:lvlJc w:val="right"/>
      <w:pPr>
        <w:ind w:left="6480" w:hanging="180"/>
      </w:pPr>
    </w:lvl>
  </w:abstractNum>
  <w:abstractNum w:abstractNumId="1510" w15:restartNumberingAfterBreak="0">
    <w:nsid w:val="7B274BC8"/>
    <w:multiLevelType w:val="multilevel"/>
    <w:tmpl w:val="7B274BC8"/>
    <w:lvl w:ilvl="0">
      <w:start w:val="1"/>
      <w:numFmt w:val="decimal"/>
      <w:pStyle w:val="numitem"/>
      <w:lvlText w:val="%1."/>
      <w:lvlJc w:val="right"/>
      <w:pPr>
        <w:tabs>
          <w:tab w:val="left" w:pos="0"/>
        </w:tabs>
        <w:ind w:left="227" w:hanging="57"/>
      </w:pPr>
      <w:rPr>
        <w:rFonts w:hint="default"/>
      </w:rPr>
    </w:lvl>
    <w:lvl w:ilvl="1">
      <w:start w:val="1"/>
      <w:numFmt w:val="lowerLetter"/>
      <w:lvlText w:val="%2."/>
      <w:lvlJc w:val="left"/>
      <w:pPr>
        <w:tabs>
          <w:tab w:val="left" w:pos="227"/>
        </w:tabs>
        <w:ind w:left="454" w:hanging="227"/>
      </w:pPr>
      <w:rPr>
        <w:rFonts w:hint="default"/>
      </w:rPr>
    </w:lvl>
    <w:lvl w:ilvl="2">
      <w:start w:val="1"/>
      <w:numFmt w:val="decimal"/>
      <w:lvlText w:val="(%3)"/>
      <w:lvlJc w:val="left"/>
      <w:pPr>
        <w:tabs>
          <w:tab w:val="left" w:pos="454"/>
        </w:tabs>
        <w:ind w:left="794" w:hanging="340"/>
      </w:pPr>
      <w:rPr>
        <w:rFonts w:hint="default"/>
      </w:rPr>
    </w:lvl>
    <w:lvl w:ilvl="3">
      <w:start w:val="1"/>
      <w:numFmt w:val="lowerRoman"/>
      <w:lvlText w:val="%4."/>
      <w:lvlJc w:val="left"/>
      <w:pPr>
        <w:tabs>
          <w:tab w:val="left" w:pos="794"/>
        </w:tabs>
        <w:ind w:left="1077" w:hanging="283"/>
      </w:pPr>
      <w:rPr>
        <w:rFonts w:hint="default"/>
      </w:rPr>
    </w:lvl>
    <w:lvl w:ilvl="4">
      <w:start w:val="1"/>
      <w:numFmt w:val="lowerLetter"/>
      <w:lvlText w:val="(%5)"/>
      <w:lvlJc w:val="left"/>
      <w:pPr>
        <w:tabs>
          <w:tab w:val="left" w:pos="1077"/>
        </w:tabs>
        <w:ind w:left="1360" w:hanging="283"/>
      </w:pPr>
      <w:rPr>
        <w:rFonts w:hint="default"/>
      </w:rPr>
    </w:lvl>
    <w:lvl w:ilvl="5">
      <w:start w:val="1"/>
      <w:numFmt w:val="upperLetter"/>
      <w:lvlText w:val="%6."/>
      <w:lvlJc w:val="left"/>
      <w:pPr>
        <w:tabs>
          <w:tab w:val="left"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1511" w15:restartNumberingAfterBreak="0">
    <w:nsid w:val="7B2750B0"/>
    <w:multiLevelType w:val="multilevel"/>
    <w:tmpl w:val="894E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2" w15:restartNumberingAfterBreak="0">
    <w:nsid w:val="7B333299"/>
    <w:multiLevelType w:val="multilevel"/>
    <w:tmpl w:val="AF1E7D58"/>
    <w:lvl w:ilvl="0">
      <w:start w:val="4"/>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13" w15:restartNumberingAfterBreak="0">
    <w:nsid w:val="7B5417C1"/>
    <w:multiLevelType w:val="multilevel"/>
    <w:tmpl w:val="7B5417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14" w15:restartNumberingAfterBreak="0">
    <w:nsid w:val="7B676FCF"/>
    <w:multiLevelType w:val="multilevel"/>
    <w:tmpl w:val="2F32E67A"/>
    <w:lvl w:ilvl="0">
      <w:start w:val="1"/>
      <w:numFmt w:val="lowerRoman"/>
      <w:lvlText w:val="%1."/>
      <w:lvlJc w:val="righ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15" w15:restartNumberingAfterBreak="0">
    <w:nsid w:val="7B7E5C0C"/>
    <w:multiLevelType w:val="multilevel"/>
    <w:tmpl w:val="7B7E5C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16" w15:restartNumberingAfterBreak="0">
    <w:nsid w:val="7B86055F"/>
    <w:multiLevelType w:val="hybridMultilevel"/>
    <w:tmpl w:val="950C8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7" w15:restartNumberingAfterBreak="0">
    <w:nsid w:val="7B9A1BDB"/>
    <w:multiLevelType w:val="hybridMultilevel"/>
    <w:tmpl w:val="A7C012F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18" w15:restartNumberingAfterBreak="0">
    <w:nsid w:val="7BA82508"/>
    <w:multiLevelType w:val="hybridMultilevel"/>
    <w:tmpl w:val="6032FC64"/>
    <w:lvl w:ilvl="0" w:tplc="5B9A88D8">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19" w15:restartNumberingAfterBreak="0">
    <w:nsid w:val="7BD14D4D"/>
    <w:multiLevelType w:val="multilevel"/>
    <w:tmpl w:val="B2EE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0" w15:restartNumberingAfterBreak="0">
    <w:nsid w:val="7BFA0703"/>
    <w:multiLevelType w:val="hybridMultilevel"/>
    <w:tmpl w:val="2450682E"/>
    <w:lvl w:ilvl="0" w:tplc="2C6A335E">
      <w:start w:val="1"/>
      <w:numFmt w:val="decimal"/>
      <w:lvlText w:val="%1."/>
      <w:lvlJc w:val="left"/>
      <w:pPr>
        <w:ind w:left="720" w:hanging="360"/>
      </w:pPr>
      <w:rPr>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21" w15:restartNumberingAfterBreak="0">
    <w:nsid w:val="7C192A11"/>
    <w:multiLevelType w:val="multilevel"/>
    <w:tmpl w:val="7C192A1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2" w15:restartNumberingAfterBreak="0">
    <w:nsid w:val="7C1E4E4E"/>
    <w:multiLevelType w:val="multilevel"/>
    <w:tmpl w:val="8D3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3" w15:restartNumberingAfterBreak="0">
    <w:nsid w:val="7C246926"/>
    <w:multiLevelType w:val="singleLevel"/>
    <w:tmpl w:val="3D80E1B0"/>
    <w:lvl w:ilvl="0">
      <w:start w:val="1"/>
      <w:numFmt w:val="decimal"/>
      <w:lvlText w:val="%1."/>
      <w:lvlJc w:val="left"/>
      <w:rPr>
        <w:color w:val="auto"/>
      </w:rPr>
    </w:lvl>
  </w:abstractNum>
  <w:abstractNum w:abstractNumId="1524" w15:restartNumberingAfterBreak="0">
    <w:nsid w:val="7C395B94"/>
    <w:multiLevelType w:val="hybridMultilevel"/>
    <w:tmpl w:val="F372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5" w15:restartNumberingAfterBreak="0">
    <w:nsid w:val="7C464BE3"/>
    <w:multiLevelType w:val="hybridMultilevel"/>
    <w:tmpl w:val="2BFE2A8A"/>
    <w:lvl w:ilvl="0" w:tplc="3910A396">
      <w:start w:val="1"/>
      <w:numFmt w:val="decimal"/>
      <w:lvlText w:val="%1)"/>
      <w:lvlJc w:val="left"/>
      <w:pPr>
        <w:ind w:left="1579" w:hanging="353"/>
      </w:pPr>
      <w:rPr>
        <w:rFonts w:ascii="Times New Roman" w:eastAsia="Times New Roman" w:hAnsi="Times New Roman" w:cs="Times New Roman" w:hint="default"/>
        <w:b w:val="0"/>
        <w:bCs w:val="0"/>
        <w:i w:val="0"/>
        <w:iCs w:val="0"/>
        <w:spacing w:val="0"/>
        <w:w w:val="100"/>
        <w:sz w:val="24"/>
        <w:szCs w:val="24"/>
        <w:lang w:val="ms" w:eastAsia="en-US" w:bidi="ar-SA"/>
      </w:rPr>
    </w:lvl>
    <w:lvl w:ilvl="1" w:tplc="4F7EFE20">
      <w:numFmt w:val="bullet"/>
      <w:lvlText w:val="•"/>
      <w:lvlJc w:val="left"/>
      <w:pPr>
        <w:ind w:left="2414" w:hanging="353"/>
      </w:pPr>
      <w:rPr>
        <w:rFonts w:hint="default"/>
        <w:lang w:val="ms" w:eastAsia="en-US" w:bidi="ar-SA"/>
      </w:rPr>
    </w:lvl>
    <w:lvl w:ilvl="2" w:tplc="B6D2292C">
      <w:numFmt w:val="bullet"/>
      <w:lvlText w:val="•"/>
      <w:lvlJc w:val="left"/>
      <w:pPr>
        <w:ind w:left="3248" w:hanging="353"/>
      </w:pPr>
      <w:rPr>
        <w:rFonts w:hint="default"/>
        <w:lang w:val="ms" w:eastAsia="en-US" w:bidi="ar-SA"/>
      </w:rPr>
    </w:lvl>
    <w:lvl w:ilvl="3" w:tplc="E2D6F12A">
      <w:numFmt w:val="bullet"/>
      <w:lvlText w:val="•"/>
      <w:lvlJc w:val="left"/>
      <w:pPr>
        <w:ind w:left="4082" w:hanging="353"/>
      </w:pPr>
      <w:rPr>
        <w:rFonts w:hint="default"/>
        <w:lang w:val="ms" w:eastAsia="en-US" w:bidi="ar-SA"/>
      </w:rPr>
    </w:lvl>
    <w:lvl w:ilvl="4" w:tplc="59929558">
      <w:numFmt w:val="bullet"/>
      <w:lvlText w:val="•"/>
      <w:lvlJc w:val="left"/>
      <w:pPr>
        <w:ind w:left="4916" w:hanging="353"/>
      </w:pPr>
      <w:rPr>
        <w:rFonts w:hint="default"/>
        <w:lang w:val="ms" w:eastAsia="en-US" w:bidi="ar-SA"/>
      </w:rPr>
    </w:lvl>
    <w:lvl w:ilvl="5" w:tplc="D6086EE8">
      <w:numFmt w:val="bullet"/>
      <w:lvlText w:val="•"/>
      <w:lvlJc w:val="left"/>
      <w:pPr>
        <w:ind w:left="5750" w:hanging="353"/>
      </w:pPr>
      <w:rPr>
        <w:rFonts w:hint="default"/>
        <w:lang w:val="ms" w:eastAsia="en-US" w:bidi="ar-SA"/>
      </w:rPr>
    </w:lvl>
    <w:lvl w:ilvl="6" w:tplc="3C0267EA">
      <w:numFmt w:val="bullet"/>
      <w:lvlText w:val="•"/>
      <w:lvlJc w:val="left"/>
      <w:pPr>
        <w:ind w:left="6584" w:hanging="353"/>
      </w:pPr>
      <w:rPr>
        <w:rFonts w:hint="default"/>
        <w:lang w:val="ms" w:eastAsia="en-US" w:bidi="ar-SA"/>
      </w:rPr>
    </w:lvl>
    <w:lvl w:ilvl="7" w:tplc="E508F3DC">
      <w:numFmt w:val="bullet"/>
      <w:lvlText w:val="•"/>
      <w:lvlJc w:val="left"/>
      <w:pPr>
        <w:ind w:left="7418" w:hanging="353"/>
      </w:pPr>
      <w:rPr>
        <w:rFonts w:hint="default"/>
        <w:lang w:val="ms" w:eastAsia="en-US" w:bidi="ar-SA"/>
      </w:rPr>
    </w:lvl>
    <w:lvl w:ilvl="8" w:tplc="EC3C8078">
      <w:numFmt w:val="bullet"/>
      <w:lvlText w:val="•"/>
      <w:lvlJc w:val="left"/>
      <w:pPr>
        <w:ind w:left="8252" w:hanging="353"/>
      </w:pPr>
      <w:rPr>
        <w:rFonts w:hint="default"/>
        <w:lang w:val="ms" w:eastAsia="en-US" w:bidi="ar-SA"/>
      </w:rPr>
    </w:lvl>
  </w:abstractNum>
  <w:abstractNum w:abstractNumId="1526" w15:restartNumberingAfterBreak="0">
    <w:nsid w:val="7C4D5DCD"/>
    <w:multiLevelType w:val="hybridMultilevel"/>
    <w:tmpl w:val="9B44EB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7" w15:restartNumberingAfterBreak="0">
    <w:nsid w:val="7C64537E"/>
    <w:multiLevelType w:val="hybridMultilevel"/>
    <w:tmpl w:val="ED244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8" w15:restartNumberingAfterBreak="0">
    <w:nsid w:val="7C66341A"/>
    <w:multiLevelType w:val="multilevel"/>
    <w:tmpl w:val="B950D7CC"/>
    <w:lvl w:ilvl="0">
      <w:start w:val="4"/>
      <w:numFmt w:val="decimal"/>
      <w:lvlText w:val="%1"/>
      <w:lvlJc w:val="left"/>
      <w:pPr>
        <w:ind w:left="409" w:hanging="338"/>
      </w:pPr>
      <w:rPr>
        <w:rFonts w:hint="default"/>
        <w:lang w:val="en-US" w:eastAsia="en-US" w:bidi="ar-SA"/>
      </w:rPr>
    </w:lvl>
    <w:lvl w:ilvl="1">
      <w:start w:val="1"/>
      <w:numFmt w:val="decimal"/>
      <w:lvlText w:val="%1.%2"/>
      <w:lvlJc w:val="left"/>
      <w:pPr>
        <w:ind w:left="409" w:hanging="338"/>
      </w:pPr>
      <w:rPr>
        <w:rFonts w:ascii="Times New Roman" w:eastAsia="Times New Roman" w:hAnsi="Times New Roman" w:cs="Times New Roman" w:hint="default"/>
        <w:b/>
        <w:bCs/>
        <w:i w:val="0"/>
        <w:iCs w:val="0"/>
        <w:spacing w:val="0"/>
        <w:w w:val="102"/>
        <w:sz w:val="22"/>
        <w:szCs w:val="22"/>
        <w:lang w:val="en-US" w:eastAsia="en-US" w:bidi="ar-SA"/>
      </w:rPr>
    </w:lvl>
    <w:lvl w:ilvl="2">
      <w:start w:val="1"/>
      <w:numFmt w:val="decimal"/>
      <w:lvlText w:val="%1.%2.%3"/>
      <w:lvlJc w:val="left"/>
      <w:pPr>
        <w:ind w:left="4479" w:hanging="509"/>
      </w:pPr>
      <w:rPr>
        <w:rFonts w:ascii="Times New Roman" w:eastAsia="Times New Roman" w:hAnsi="Times New Roman" w:cs="Times New Roman" w:hint="default"/>
        <w:b/>
        <w:bCs/>
        <w:i w:val="0"/>
        <w:iCs w:val="0"/>
        <w:spacing w:val="-3"/>
        <w:w w:val="102"/>
        <w:sz w:val="22"/>
        <w:szCs w:val="22"/>
        <w:lang w:val="en-US" w:eastAsia="en-US" w:bidi="ar-SA"/>
      </w:rPr>
    </w:lvl>
    <w:lvl w:ilvl="3">
      <w:numFmt w:val="bullet"/>
      <w:lvlText w:val=""/>
      <w:lvlJc w:val="left"/>
      <w:pPr>
        <w:ind w:left="748" w:hanging="339"/>
      </w:pPr>
      <w:rPr>
        <w:rFonts w:ascii="Symbol" w:eastAsia="Symbol" w:hAnsi="Symbol" w:cs="Symbol" w:hint="default"/>
        <w:b w:val="0"/>
        <w:bCs w:val="0"/>
        <w:i w:val="0"/>
        <w:iCs w:val="0"/>
        <w:spacing w:val="0"/>
        <w:w w:val="103"/>
        <w:sz w:val="18"/>
        <w:szCs w:val="18"/>
        <w:lang w:val="en-US" w:eastAsia="en-US" w:bidi="ar-SA"/>
      </w:rPr>
    </w:lvl>
    <w:lvl w:ilvl="4">
      <w:numFmt w:val="bullet"/>
      <w:lvlText w:val="•"/>
      <w:lvlJc w:val="left"/>
      <w:pPr>
        <w:ind w:left="2715" w:hanging="339"/>
      </w:pPr>
      <w:rPr>
        <w:rFonts w:hint="default"/>
        <w:lang w:val="en-US" w:eastAsia="en-US" w:bidi="ar-SA"/>
      </w:rPr>
    </w:lvl>
    <w:lvl w:ilvl="5">
      <w:numFmt w:val="bullet"/>
      <w:lvlText w:val="•"/>
      <w:lvlJc w:val="left"/>
      <w:pPr>
        <w:ind w:left="3702" w:hanging="339"/>
      </w:pPr>
      <w:rPr>
        <w:rFonts w:hint="default"/>
        <w:lang w:val="en-US" w:eastAsia="en-US" w:bidi="ar-SA"/>
      </w:rPr>
    </w:lvl>
    <w:lvl w:ilvl="6">
      <w:numFmt w:val="bullet"/>
      <w:lvlText w:val="•"/>
      <w:lvlJc w:val="left"/>
      <w:pPr>
        <w:ind w:left="4690" w:hanging="339"/>
      </w:pPr>
      <w:rPr>
        <w:rFonts w:hint="default"/>
        <w:lang w:val="en-US" w:eastAsia="en-US" w:bidi="ar-SA"/>
      </w:rPr>
    </w:lvl>
    <w:lvl w:ilvl="7">
      <w:numFmt w:val="bullet"/>
      <w:lvlText w:val="•"/>
      <w:lvlJc w:val="left"/>
      <w:pPr>
        <w:ind w:left="5677" w:hanging="339"/>
      </w:pPr>
      <w:rPr>
        <w:rFonts w:hint="default"/>
        <w:lang w:val="en-US" w:eastAsia="en-US" w:bidi="ar-SA"/>
      </w:rPr>
    </w:lvl>
    <w:lvl w:ilvl="8">
      <w:numFmt w:val="bullet"/>
      <w:lvlText w:val="•"/>
      <w:lvlJc w:val="left"/>
      <w:pPr>
        <w:ind w:left="6665" w:hanging="339"/>
      </w:pPr>
      <w:rPr>
        <w:rFonts w:hint="default"/>
        <w:lang w:val="en-US" w:eastAsia="en-US" w:bidi="ar-SA"/>
      </w:rPr>
    </w:lvl>
  </w:abstractNum>
  <w:abstractNum w:abstractNumId="1529" w15:restartNumberingAfterBreak="0">
    <w:nsid w:val="7C6D313B"/>
    <w:multiLevelType w:val="multilevel"/>
    <w:tmpl w:val="C4A6C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0" w15:restartNumberingAfterBreak="0">
    <w:nsid w:val="7CA47DA6"/>
    <w:multiLevelType w:val="multilevel"/>
    <w:tmpl w:val="4696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1" w15:restartNumberingAfterBreak="0">
    <w:nsid w:val="7CA68D91"/>
    <w:multiLevelType w:val="singleLevel"/>
    <w:tmpl w:val="7CA68D91"/>
    <w:lvl w:ilvl="0">
      <w:start w:val="5"/>
      <w:numFmt w:val="upperLetter"/>
      <w:suff w:val="nothing"/>
      <w:lvlText w:val="(%1-"/>
      <w:lvlJc w:val="left"/>
    </w:lvl>
  </w:abstractNum>
  <w:abstractNum w:abstractNumId="1532" w15:restartNumberingAfterBreak="0">
    <w:nsid w:val="7CAC2893"/>
    <w:multiLevelType w:val="multilevel"/>
    <w:tmpl w:val="A204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3" w15:restartNumberingAfterBreak="0">
    <w:nsid w:val="7CBE4CF8"/>
    <w:multiLevelType w:val="hybridMultilevel"/>
    <w:tmpl w:val="13E0BCF4"/>
    <w:lvl w:ilvl="0" w:tplc="35B6ED6C">
      <w:start w:val="1"/>
      <w:numFmt w:val="lowerLetter"/>
      <w:lvlText w:val="%1."/>
      <w:lvlJc w:val="left"/>
      <w:pPr>
        <w:ind w:left="720" w:hanging="360"/>
      </w:pPr>
      <w:rPr>
        <w:rFonts w:hint="default"/>
      </w:rPr>
    </w:lvl>
    <w:lvl w:ilvl="1" w:tplc="D00A8988" w:tentative="1">
      <w:start w:val="1"/>
      <w:numFmt w:val="lowerLetter"/>
      <w:lvlText w:val="%2."/>
      <w:lvlJc w:val="left"/>
      <w:pPr>
        <w:ind w:left="1440" w:hanging="360"/>
      </w:pPr>
    </w:lvl>
    <w:lvl w:ilvl="2" w:tplc="965E2078" w:tentative="1">
      <w:start w:val="1"/>
      <w:numFmt w:val="lowerRoman"/>
      <w:lvlText w:val="%3."/>
      <w:lvlJc w:val="right"/>
      <w:pPr>
        <w:ind w:left="2160" w:hanging="180"/>
      </w:pPr>
    </w:lvl>
    <w:lvl w:ilvl="3" w:tplc="FDF41228" w:tentative="1">
      <w:start w:val="1"/>
      <w:numFmt w:val="decimal"/>
      <w:lvlText w:val="%4."/>
      <w:lvlJc w:val="left"/>
      <w:pPr>
        <w:ind w:left="2880" w:hanging="360"/>
      </w:pPr>
    </w:lvl>
    <w:lvl w:ilvl="4" w:tplc="0C26911A" w:tentative="1">
      <w:start w:val="1"/>
      <w:numFmt w:val="lowerLetter"/>
      <w:lvlText w:val="%5."/>
      <w:lvlJc w:val="left"/>
      <w:pPr>
        <w:ind w:left="3600" w:hanging="360"/>
      </w:pPr>
    </w:lvl>
    <w:lvl w:ilvl="5" w:tplc="3F82E132" w:tentative="1">
      <w:start w:val="1"/>
      <w:numFmt w:val="lowerRoman"/>
      <w:lvlText w:val="%6."/>
      <w:lvlJc w:val="right"/>
      <w:pPr>
        <w:ind w:left="4320" w:hanging="180"/>
      </w:pPr>
    </w:lvl>
    <w:lvl w:ilvl="6" w:tplc="B6881DF8" w:tentative="1">
      <w:start w:val="1"/>
      <w:numFmt w:val="decimal"/>
      <w:lvlText w:val="%7."/>
      <w:lvlJc w:val="left"/>
      <w:pPr>
        <w:ind w:left="5040" w:hanging="360"/>
      </w:pPr>
    </w:lvl>
    <w:lvl w:ilvl="7" w:tplc="3CB8B782" w:tentative="1">
      <w:start w:val="1"/>
      <w:numFmt w:val="lowerLetter"/>
      <w:lvlText w:val="%8."/>
      <w:lvlJc w:val="left"/>
      <w:pPr>
        <w:ind w:left="5760" w:hanging="360"/>
      </w:pPr>
    </w:lvl>
    <w:lvl w:ilvl="8" w:tplc="6D1A091E" w:tentative="1">
      <w:start w:val="1"/>
      <w:numFmt w:val="lowerRoman"/>
      <w:lvlText w:val="%9."/>
      <w:lvlJc w:val="right"/>
      <w:pPr>
        <w:ind w:left="6480" w:hanging="180"/>
      </w:pPr>
    </w:lvl>
  </w:abstractNum>
  <w:abstractNum w:abstractNumId="1534" w15:restartNumberingAfterBreak="0">
    <w:nsid w:val="7CD7087B"/>
    <w:multiLevelType w:val="multilevel"/>
    <w:tmpl w:val="1BF4E55E"/>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5" w15:restartNumberingAfterBreak="0">
    <w:nsid w:val="7CDC47D3"/>
    <w:multiLevelType w:val="multilevel"/>
    <w:tmpl w:val="44B2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6" w15:restartNumberingAfterBreak="0">
    <w:nsid w:val="7CF64107"/>
    <w:multiLevelType w:val="multilevel"/>
    <w:tmpl w:val="BA480C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7" w15:restartNumberingAfterBreak="0">
    <w:nsid w:val="7D2127A0"/>
    <w:multiLevelType w:val="multilevel"/>
    <w:tmpl w:val="B7BE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8" w15:restartNumberingAfterBreak="0">
    <w:nsid w:val="7D2549A4"/>
    <w:multiLevelType w:val="hybridMultilevel"/>
    <w:tmpl w:val="A24E3C9A"/>
    <w:lvl w:ilvl="0" w:tplc="0409000F">
      <w:start w:val="1"/>
      <w:numFmt w:val="decimal"/>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539" w15:restartNumberingAfterBreak="0">
    <w:nsid w:val="7D3248DF"/>
    <w:multiLevelType w:val="multilevel"/>
    <w:tmpl w:val="7D3248DF"/>
    <w:lvl w:ilvl="0">
      <w:start w:val="1"/>
      <w:numFmt w:val="lowerLetter"/>
      <w:lvlText w:val="%1."/>
      <w:lvlJc w:val="left"/>
      <w:pPr>
        <w:ind w:left="720" w:hanging="360"/>
      </w:pPr>
      <w:rPr>
        <w:rFonts w:ascii="Times New Roman" w:hint="default"/>
        <w:u w:val="none"/>
      </w:rPr>
    </w:lvl>
    <w:lvl w:ilvl="1">
      <w:start w:val="1"/>
      <w:numFmt w:val="lowerLetter"/>
      <w:lvlText w:val="%2."/>
      <w:lvlJc w:val="left"/>
      <w:pPr>
        <w:ind w:left="644" w:hanging="360"/>
      </w:p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1540" w15:restartNumberingAfterBreak="0">
    <w:nsid w:val="7D3373C8"/>
    <w:multiLevelType w:val="multilevel"/>
    <w:tmpl w:val="45C289DE"/>
    <w:lvl w:ilvl="0">
      <w:start w:val="1"/>
      <w:numFmt w:val="bullet"/>
      <w:lvlText w:val="●"/>
      <w:lvlJc w:val="left"/>
      <w:pPr>
        <w:ind w:left="36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41" w15:restartNumberingAfterBreak="0">
    <w:nsid w:val="7D382A0F"/>
    <w:multiLevelType w:val="hybridMultilevel"/>
    <w:tmpl w:val="7FA41FE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42" w15:restartNumberingAfterBreak="0">
    <w:nsid w:val="7D4D48F5"/>
    <w:multiLevelType w:val="multilevel"/>
    <w:tmpl w:val="2038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3" w15:restartNumberingAfterBreak="0">
    <w:nsid w:val="7D5C7421"/>
    <w:multiLevelType w:val="hybridMultilevel"/>
    <w:tmpl w:val="A8E4A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4" w15:restartNumberingAfterBreak="0">
    <w:nsid w:val="7D9521C8"/>
    <w:multiLevelType w:val="multilevel"/>
    <w:tmpl w:val="7D9521C8"/>
    <w:lvl w:ilvl="0">
      <w:start w:val="1"/>
      <w:numFmt w:val="decimal"/>
      <w:pStyle w:val="referenceitem"/>
      <w:lvlText w:val="%1."/>
      <w:lvlJc w:val="right"/>
      <w:pPr>
        <w:tabs>
          <w:tab w:val="left" w:pos="965"/>
        </w:tabs>
        <w:ind w:left="965" w:hanging="114"/>
      </w:pPr>
      <w:rPr>
        <w:rFonts w:hint="default"/>
      </w:rPr>
    </w:lvl>
    <w:lvl w:ilvl="1">
      <w:start w:val="1"/>
      <w:numFmt w:val="lowerLetter"/>
      <w:lvlText w:val="%2."/>
      <w:lvlJc w:val="left"/>
      <w:pPr>
        <w:tabs>
          <w:tab w:val="left" w:pos="2520"/>
        </w:tabs>
        <w:ind w:left="2520" w:hanging="360"/>
      </w:pPr>
      <w:rPr>
        <w:rFonts w:hint="default"/>
      </w:rPr>
    </w:lvl>
    <w:lvl w:ilvl="2">
      <w:start w:val="1"/>
      <w:numFmt w:val="lowerRoman"/>
      <w:lvlText w:val="%3."/>
      <w:lvlJc w:val="right"/>
      <w:pPr>
        <w:tabs>
          <w:tab w:val="left" w:pos="3240"/>
        </w:tabs>
        <w:ind w:left="3240" w:hanging="180"/>
      </w:pPr>
      <w:rPr>
        <w:rFonts w:hint="default"/>
      </w:rPr>
    </w:lvl>
    <w:lvl w:ilvl="3">
      <w:start w:val="1"/>
      <w:numFmt w:val="decimal"/>
      <w:lvlText w:val="%4."/>
      <w:lvlJc w:val="left"/>
      <w:pPr>
        <w:tabs>
          <w:tab w:val="left" w:pos="3960"/>
        </w:tabs>
        <w:ind w:left="3960" w:hanging="360"/>
      </w:pPr>
      <w:rPr>
        <w:rFonts w:hint="default"/>
      </w:rPr>
    </w:lvl>
    <w:lvl w:ilvl="4">
      <w:start w:val="1"/>
      <w:numFmt w:val="lowerLetter"/>
      <w:lvlText w:val="%5."/>
      <w:lvlJc w:val="left"/>
      <w:pPr>
        <w:tabs>
          <w:tab w:val="left" w:pos="4680"/>
        </w:tabs>
        <w:ind w:left="4680" w:hanging="360"/>
      </w:pPr>
      <w:rPr>
        <w:rFonts w:hint="default"/>
      </w:rPr>
    </w:lvl>
    <w:lvl w:ilvl="5">
      <w:start w:val="1"/>
      <w:numFmt w:val="lowerRoman"/>
      <w:lvlText w:val="%6."/>
      <w:lvlJc w:val="right"/>
      <w:pPr>
        <w:tabs>
          <w:tab w:val="left" w:pos="5400"/>
        </w:tabs>
        <w:ind w:left="5400" w:hanging="180"/>
      </w:pPr>
      <w:rPr>
        <w:rFonts w:hint="default"/>
      </w:rPr>
    </w:lvl>
    <w:lvl w:ilvl="6">
      <w:start w:val="1"/>
      <w:numFmt w:val="decimal"/>
      <w:lvlText w:val="%7."/>
      <w:lvlJc w:val="left"/>
      <w:pPr>
        <w:tabs>
          <w:tab w:val="left" w:pos="6120"/>
        </w:tabs>
        <w:ind w:left="6120" w:hanging="360"/>
      </w:pPr>
      <w:rPr>
        <w:rFonts w:hint="default"/>
      </w:rPr>
    </w:lvl>
    <w:lvl w:ilvl="7">
      <w:start w:val="1"/>
      <w:numFmt w:val="lowerLetter"/>
      <w:lvlText w:val="%8."/>
      <w:lvlJc w:val="left"/>
      <w:pPr>
        <w:tabs>
          <w:tab w:val="left" w:pos="6840"/>
        </w:tabs>
        <w:ind w:left="6840" w:hanging="360"/>
      </w:pPr>
      <w:rPr>
        <w:rFonts w:hint="default"/>
      </w:rPr>
    </w:lvl>
    <w:lvl w:ilvl="8">
      <w:start w:val="1"/>
      <w:numFmt w:val="lowerRoman"/>
      <w:lvlText w:val="%9."/>
      <w:lvlJc w:val="right"/>
      <w:pPr>
        <w:tabs>
          <w:tab w:val="left" w:pos="7560"/>
        </w:tabs>
        <w:ind w:left="7560" w:hanging="180"/>
      </w:pPr>
      <w:rPr>
        <w:rFonts w:hint="default"/>
      </w:rPr>
    </w:lvl>
  </w:abstractNum>
  <w:abstractNum w:abstractNumId="1545" w15:restartNumberingAfterBreak="0">
    <w:nsid w:val="7DBE28A8"/>
    <w:multiLevelType w:val="multilevel"/>
    <w:tmpl w:val="D2D4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6" w15:restartNumberingAfterBreak="0">
    <w:nsid w:val="7DCE5001"/>
    <w:multiLevelType w:val="singleLevel"/>
    <w:tmpl w:val="7DCE5001"/>
    <w:lvl w:ilvl="0">
      <w:start w:val="1"/>
      <w:numFmt w:val="decimal"/>
      <w:lvlText w:val="%1."/>
      <w:lvlJc w:val="left"/>
      <w:pPr>
        <w:tabs>
          <w:tab w:val="left" w:pos="312"/>
        </w:tabs>
      </w:pPr>
      <w:rPr>
        <w:rFonts w:hint="default"/>
        <w:sz w:val="22"/>
        <w:szCs w:val="22"/>
      </w:rPr>
    </w:lvl>
  </w:abstractNum>
  <w:abstractNum w:abstractNumId="1547" w15:restartNumberingAfterBreak="0">
    <w:nsid w:val="7DE0477A"/>
    <w:multiLevelType w:val="hybridMultilevel"/>
    <w:tmpl w:val="9D765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8" w15:restartNumberingAfterBreak="0">
    <w:nsid w:val="7DEB0364"/>
    <w:multiLevelType w:val="hybridMultilevel"/>
    <w:tmpl w:val="68B2EC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9" w15:restartNumberingAfterBreak="0">
    <w:nsid w:val="7DEC2089"/>
    <w:multiLevelType w:val="singleLevel"/>
    <w:tmpl w:val="B114E8BA"/>
    <w:lvl w:ilvl="0">
      <w:start w:val="5"/>
      <w:numFmt w:val="decimal"/>
      <w:lvlText w:val="%1."/>
      <w:lvlJc w:val="left"/>
      <w:rPr>
        <w:color w:val="auto"/>
      </w:rPr>
    </w:lvl>
  </w:abstractNum>
  <w:abstractNum w:abstractNumId="1550" w15:restartNumberingAfterBreak="0">
    <w:nsid w:val="7DEE7607"/>
    <w:multiLevelType w:val="hybridMultilevel"/>
    <w:tmpl w:val="5C4EA9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51" w15:restartNumberingAfterBreak="0">
    <w:nsid w:val="7DF44223"/>
    <w:multiLevelType w:val="multilevel"/>
    <w:tmpl w:val="7DF442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52" w15:restartNumberingAfterBreak="0">
    <w:nsid w:val="7DF57911"/>
    <w:multiLevelType w:val="multilevel"/>
    <w:tmpl w:val="7DF57911"/>
    <w:lvl w:ilvl="0">
      <w:start w:val="1"/>
      <w:numFmt w:val="decimal"/>
      <w:lvlText w:val="%1."/>
      <w:lvlJc w:val="left"/>
      <w:pPr>
        <w:ind w:left="360" w:hanging="360"/>
      </w:pPr>
      <w:rPr>
        <w:rFonts w:ascii="Calibri" w:hAnsi="Calibri" w:cs="Calibri"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553" w15:restartNumberingAfterBreak="0">
    <w:nsid w:val="7DFE469C"/>
    <w:multiLevelType w:val="hybridMultilevel"/>
    <w:tmpl w:val="2B8C0AE6"/>
    <w:lvl w:ilvl="0" w:tplc="61E63124">
      <w:numFmt w:val="bullet"/>
      <w:lvlText w:val=""/>
      <w:lvlJc w:val="left"/>
      <w:pPr>
        <w:ind w:left="2019" w:hanging="360"/>
      </w:pPr>
      <w:rPr>
        <w:rFonts w:ascii="Symbol" w:eastAsia="Symbol" w:hAnsi="Symbol" w:cs="Symbol" w:hint="default"/>
        <w:b w:val="0"/>
        <w:bCs w:val="0"/>
        <w:i w:val="0"/>
        <w:iCs w:val="0"/>
        <w:spacing w:val="0"/>
        <w:w w:val="99"/>
        <w:sz w:val="20"/>
        <w:szCs w:val="20"/>
        <w:lang w:val="en-US" w:eastAsia="en-US" w:bidi="ar-SA"/>
      </w:rPr>
    </w:lvl>
    <w:lvl w:ilvl="1" w:tplc="9488ACDA">
      <w:numFmt w:val="bullet"/>
      <w:lvlText w:val="•"/>
      <w:lvlJc w:val="left"/>
      <w:pPr>
        <w:ind w:left="2966" w:hanging="360"/>
      </w:pPr>
      <w:rPr>
        <w:rFonts w:hint="default"/>
        <w:lang w:val="en-US" w:eastAsia="en-US" w:bidi="ar-SA"/>
      </w:rPr>
    </w:lvl>
    <w:lvl w:ilvl="2" w:tplc="9B3E31E8">
      <w:numFmt w:val="bullet"/>
      <w:lvlText w:val="•"/>
      <w:lvlJc w:val="left"/>
      <w:pPr>
        <w:ind w:left="3913" w:hanging="360"/>
      </w:pPr>
      <w:rPr>
        <w:rFonts w:hint="default"/>
        <w:lang w:val="en-US" w:eastAsia="en-US" w:bidi="ar-SA"/>
      </w:rPr>
    </w:lvl>
    <w:lvl w:ilvl="3" w:tplc="D96A3F02">
      <w:numFmt w:val="bullet"/>
      <w:lvlText w:val="•"/>
      <w:lvlJc w:val="left"/>
      <w:pPr>
        <w:ind w:left="4860" w:hanging="360"/>
      </w:pPr>
      <w:rPr>
        <w:rFonts w:hint="default"/>
        <w:lang w:val="en-US" w:eastAsia="en-US" w:bidi="ar-SA"/>
      </w:rPr>
    </w:lvl>
    <w:lvl w:ilvl="4" w:tplc="C0B2F33E">
      <w:numFmt w:val="bullet"/>
      <w:lvlText w:val="•"/>
      <w:lvlJc w:val="left"/>
      <w:pPr>
        <w:ind w:left="5806" w:hanging="360"/>
      </w:pPr>
      <w:rPr>
        <w:rFonts w:hint="default"/>
        <w:lang w:val="en-US" w:eastAsia="en-US" w:bidi="ar-SA"/>
      </w:rPr>
    </w:lvl>
    <w:lvl w:ilvl="5" w:tplc="27963016">
      <w:numFmt w:val="bullet"/>
      <w:lvlText w:val="•"/>
      <w:lvlJc w:val="left"/>
      <w:pPr>
        <w:ind w:left="6753" w:hanging="360"/>
      </w:pPr>
      <w:rPr>
        <w:rFonts w:hint="default"/>
        <w:lang w:val="en-US" w:eastAsia="en-US" w:bidi="ar-SA"/>
      </w:rPr>
    </w:lvl>
    <w:lvl w:ilvl="6" w:tplc="1D34C3CE">
      <w:numFmt w:val="bullet"/>
      <w:lvlText w:val="•"/>
      <w:lvlJc w:val="left"/>
      <w:pPr>
        <w:ind w:left="7700" w:hanging="360"/>
      </w:pPr>
      <w:rPr>
        <w:rFonts w:hint="default"/>
        <w:lang w:val="en-US" w:eastAsia="en-US" w:bidi="ar-SA"/>
      </w:rPr>
    </w:lvl>
    <w:lvl w:ilvl="7" w:tplc="6A2462E0">
      <w:numFmt w:val="bullet"/>
      <w:lvlText w:val="•"/>
      <w:lvlJc w:val="left"/>
      <w:pPr>
        <w:ind w:left="8647" w:hanging="360"/>
      </w:pPr>
      <w:rPr>
        <w:rFonts w:hint="default"/>
        <w:lang w:val="en-US" w:eastAsia="en-US" w:bidi="ar-SA"/>
      </w:rPr>
    </w:lvl>
    <w:lvl w:ilvl="8" w:tplc="835ABC9A">
      <w:numFmt w:val="bullet"/>
      <w:lvlText w:val="•"/>
      <w:lvlJc w:val="left"/>
      <w:pPr>
        <w:ind w:left="9593" w:hanging="360"/>
      </w:pPr>
      <w:rPr>
        <w:rFonts w:hint="default"/>
        <w:lang w:val="en-US" w:eastAsia="en-US" w:bidi="ar-SA"/>
      </w:rPr>
    </w:lvl>
  </w:abstractNum>
  <w:abstractNum w:abstractNumId="1554" w15:restartNumberingAfterBreak="0">
    <w:nsid w:val="7E000863"/>
    <w:multiLevelType w:val="hybridMultilevel"/>
    <w:tmpl w:val="8F8C5264"/>
    <w:lvl w:ilvl="0" w:tplc="D8AA84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5" w15:restartNumberingAfterBreak="0">
    <w:nsid w:val="7E211EF5"/>
    <w:multiLevelType w:val="hybridMultilevel"/>
    <w:tmpl w:val="E2D4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6" w15:restartNumberingAfterBreak="0">
    <w:nsid w:val="7E3B73A9"/>
    <w:multiLevelType w:val="multilevel"/>
    <w:tmpl w:val="F27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7" w15:restartNumberingAfterBreak="0">
    <w:nsid w:val="7E3C1720"/>
    <w:multiLevelType w:val="multilevel"/>
    <w:tmpl w:val="D27E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8" w15:restartNumberingAfterBreak="0">
    <w:nsid w:val="7E4A28D4"/>
    <w:multiLevelType w:val="multilevel"/>
    <w:tmpl w:val="2988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9" w15:restartNumberingAfterBreak="0">
    <w:nsid w:val="7E5A15F1"/>
    <w:multiLevelType w:val="multilevel"/>
    <w:tmpl w:val="2080572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0" w15:restartNumberingAfterBreak="0">
    <w:nsid w:val="7E747380"/>
    <w:multiLevelType w:val="hybridMultilevel"/>
    <w:tmpl w:val="376EF50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61" w15:restartNumberingAfterBreak="0">
    <w:nsid w:val="7E7656CA"/>
    <w:multiLevelType w:val="multilevel"/>
    <w:tmpl w:val="7658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2" w15:restartNumberingAfterBreak="0">
    <w:nsid w:val="7E973A6B"/>
    <w:multiLevelType w:val="hybridMultilevel"/>
    <w:tmpl w:val="AD4E2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3" w15:restartNumberingAfterBreak="0">
    <w:nsid w:val="7EBB1C3D"/>
    <w:multiLevelType w:val="hybridMultilevel"/>
    <w:tmpl w:val="465E090A"/>
    <w:lvl w:ilvl="0" w:tplc="7522237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64" w15:restartNumberingAfterBreak="0">
    <w:nsid w:val="7ECE5191"/>
    <w:multiLevelType w:val="hybridMultilevel"/>
    <w:tmpl w:val="61706DD0"/>
    <w:lvl w:ilvl="0" w:tplc="5A40B254">
      <w:start w:val="1"/>
      <w:numFmt w:val="decimal"/>
      <w:lvlText w:val="%1."/>
      <w:lvlJc w:val="left"/>
      <w:pPr>
        <w:ind w:left="720" w:hanging="360"/>
      </w:pPr>
    </w:lvl>
    <w:lvl w:ilvl="1" w:tplc="D972A850">
      <w:start w:val="1"/>
      <w:numFmt w:val="lowerLetter"/>
      <w:lvlText w:val="%2."/>
      <w:lvlJc w:val="left"/>
      <w:pPr>
        <w:ind w:left="1440" w:hanging="360"/>
      </w:pPr>
    </w:lvl>
    <w:lvl w:ilvl="2" w:tplc="7BC6E9F2">
      <w:start w:val="1"/>
      <w:numFmt w:val="lowerRoman"/>
      <w:lvlText w:val="%3."/>
      <w:lvlJc w:val="right"/>
      <w:pPr>
        <w:ind w:left="2160" w:hanging="180"/>
      </w:pPr>
    </w:lvl>
    <w:lvl w:ilvl="3" w:tplc="88FCB24C">
      <w:start w:val="1"/>
      <w:numFmt w:val="decimal"/>
      <w:lvlText w:val="%4."/>
      <w:lvlJc w:val="left"/>
      <w:pPr>
        <w:ind w:left="2880" w:hanging="360"/>
      </w:pPr>
    </w:lvl>
    <w:lvl w:ilvl="4" w:tplc="88A213F6">
      <w:start w:val="1"/>
      <w:numFmt w:val="lowerLetter"/>
      <w:lvlText w:val="%5."/>
      <w:lvlJc w:val="left"/>
      <w:pPr>
        <w:ind w:left="3600" w:hanging="360"/>
      </w:pPr>
    </w:lvl>
    <w:lvl w:ilvl="5" w:tplc="1CF8A120">
      <w:start w:val="1"/>
      <w:numFmt w:val="lowerRoman"/>
      <w:lvlText w:val="%6."/>
      <w:lvlJc w:val="right"/>
      <w:pPr>
        <w:ind w:left="4320" w:hanging="180"/>
      </w:pPr>
    </w:lvl>
    <w:lvl w:ilvl="6" w:tplc="F37455CE">
      <w:start w:val="1"/>
      <w:numFmt w:val="decimal"/>
      <w:lvlText w:val="%7."/>
      <w:lvlJc w:val="left"/>
      <w:pPr>
        <w:ind w:left="5040" w:hanging="360"/>
      </w:pPr>
    </w:lvl>
    <w:lvl w:ilvl="7" w:tplc="40B6E0BE">
      <w:start w:val="1"/>
      <w:numFmt w:val="lowerLetter"/>
      <w:lvlText w:val="%8."/>
      <w:lvlJc w:val="left"/>
      <w:pPr>
        <w:ind w:left="5760" w:hanging="360"/>
      </w:pPr>
    </w:lvl>
    <w:lvl w:ilvl="8" w:tplc="5EE879C0">
      <w:start w:val="1"/>
      <w:numFmt w:val="lowerRoman"/>
      <w:lvlText w:val="%9."/>
      <w:lvlJc w:val="right"/>
      <w:pPr>
        <w:ind w:left="6480" w:hanging="180"/>
      </w:pPr>
    </w:lvl>
  </w:abstractNum>
  <w:abstractNum w:abstractNumId="1565" w15:restartNumberingAfterBreak="0">
    <w:nsid w:val="7ED215F1"/>
    <w:multiLevelType w:val="hybridMultilevel"/>
    <w:tmpl w:val="08E8EB7E"/>
    <w:lvl w:ilvl="0" w:tplc="CD2EED84">
      <w:start w:val="1"/>
      <w:numFmt w:val="decimal"/>
      <w:lvlText w:val="2.1.%1"/>
      <w:lvlJc w:val="righ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1566" w15:restartNumberingAfterBreak="0">
    <w:nsid w:val="7F012F46"/>
    <w:multiLevelType w:val="multilevel"/>
    <w:tmpl w:val="82C2D176"/>
    <w:lvl w:ilvl="0">
      <w:start w:val="7"/>
      <w:numFmt w:val="bullet"/>
      <w:lvlText w:val="•"/>
      <w:lvlJc w:val="left"/>
      <w:pPr>
        <w:ind w:left="360" w:hanging="360"/>
      </w:pPr>
      <w:rPr>
        <w:rFonts w:ascii="Arial Narrow" w:eastAsiaTheme="minorHAnsi" w:hAnsi="Arial Narrow" w:cstheme="minorBidi" w:hint="default"/>
      </w:r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7" w15:restartNumberingAfterBreak="0">
    <w:nsid w:val="7F3452B4"/>
    <w:multiLevelType w:val="multilevel"/>
    <w:tmpl w:val="F802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8" w15:restartNumberingAfterBreak="0">
    <w:nsid w:val="7F3C0851"/>
    <w:multiLevelType w:val="multilevel"/>
    <w:tmpl w:val="8BBE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9" w15:restartNumberingAfterBreak="0">
    <w:nsid w:val="7F430BF1"/>
    <w:multiLevelType w:val="multilevel"/>
    <w:tmpl w:val="B56A3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0" w15:restartNumberingAfterBreak="0">
    <w:nsid w:val="7F4374BF"/>
    <w:multiLevelType w:val="multilevel"/>
    <w:tmpl w:val="0A8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1" w15:restartNumberingAfterBreak="0">
    <w:nsid w:val="7F813FB8"/>
    <w:multiLevelType w:val="multilevel"/>
    <w:tmpl w:val="5D5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2" w15:restartNumberingAfterBreak="0">
    <w:nsid w:val="7F983B20"/>
    <w:multiLevelType w:val="multilevel"/>
    <w:tmpl w:val="D696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3" w15:restartNumberingAfterBreak="0">
    <w:nsid w:val="7F9E26C5"/>
    <w:multiLevelType w:val="hybridMultilevel"/>
    <w:tmpl w:val="3154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4" w15:restartNumberingAfterBreak="0">
    <w:nsid w:val="7FAB08DC"/>
    <w:multiLevelType w:val="hybridMultilevel"/>
    <w:tmpl w:val="98CA1E8C"/>
    <w:lvl w:ilvl="0" w:tplc="3AA676AA">
      <w:start w:val="1"/>
      <w:numFmt w:val="decimal"/>
      <w:lvlText w:val="%1."/>
      <w:lvlJc w:val="left"/>
      <w:pPr>
        <w:ind w:left="720" w:hanging="360"/>
      </w:pPr>
      <w:rPr>
        <w:rFonts w:hint="default"/>
        <w:b/>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75" w15:restartNumberingAfterBreak="0">
    <w:nsid w:val="7FBD4F6E"/>
    <w:multiLevelType w:val="multilevel"/>
    <w:tmpl w:val="0DEE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6" w15:restartNumberingAfterBreak="0">
    <w:nsid w:val="7FEE1307"/>
    <w:multiLevelType w:val="multilevel"/>
    <w:tmpl w:val="4FA835F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474971">
    <w:abstractNumId w:val="178"/>
  </w:num>
  <w:num w:numId="2" w16cid:durableId="794830178">
    <w:abstractNumId w:val="615"/>
  </w:num>
  <w:num w:numId="3" w16cid:durableId="1284386622">
    <w:abstractNumId w:val="1463"/>
  </w:num>
  <w:num w:numId="4" w16cid:durableId="359935947">
    <w:abstractNumId w:val="1372"/>
    <w:lvlOverride w:ilvl="0">
      <w:startOverride w:val="1"/>
    </w:lvlOverride>
  </w:num>
  <w:num w:numId="5" w16cid:durableId="1394692773">
    <w:abstractNumId w:val="768"/>
  </w:num>
  <w:num w:numId="6" w16cid:durableId="790589935">
    <w:abstractNumId w:val="1144"/>
  </w:num>
  <w:num w:numId="7" w16cid:durableId="772677157">
    <w:abstractNumId w:val="107"/>
  </w:num>
  <w:num w:numId="8" w16cid:durableId="1136488921">
    <w:abstractNumId w:val="707"/>
  </w:num>
  <w:num w:numId="9" w16cid:durableId="783303630">
    <w:abstractNumId w:val="1341"/>
  </w:num>
  <w:num w:numId="10" w16cid:durableId="477302057">
    <w:abstractNumId w:val="1031"/>
  </w:num>
  <w:num w:numId="11" w16cid:durableId="395201652">
    <w:abstractNumId w:val="1346"/>
  </w:num>
  <w:num w:numId="12" w16cid:durableId="180318632">
    <w:abstractNumId w:val="1235"/>
  </w:num>
  <w:num w:numId="13" w16cid:durableId="142426909">
    <w:abstractNumId w:val="1075"/>
  </w:num>
  <w:num w:numId="14" w16cid:durableId="516963332">
    <w:abstractNumId w:val="465"/>
  </w:num>
  <w:num w:numId="15" w16cid:durableId="1781532184">
    <w:abstractNumId w:val="539"/>
  </w:num>
  <w:num w:numId="16" w16cid:durableId="4017122">
    <w:abstractNumId w:val="699"/>
  </w:num>
  <w:num w:numId="17" w16cid:durableId="1772579978">
    <w:abstractNumId w:val="498"/>
  </w:num>
  <w:num w:numId="18" w16cid:durableId="1061098866">
    <w:abstractNumId w:val="477"/>
  </w:num>
  <w:num w:numId="19" w16cid:durableId="1109280235">
    <w:abstractNumId w:val="64"/>
  </w:num>
  <w:num w:numId="20" w16cid:durableId="24986632">
    <w:abstractNumId w:val="728"/>
  </w:num>
  <w:num w:numId="21" w16cid:durableId="761725250">
    <w:abstractNumId w:val="6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2932484">
    <w:abstractNumId w:val="8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3203918">
    <w:abstractNumId w:val="100"/>
  </w:num>
  <w:num w:numId="24" w16cid:durableId="560484645">
    <w:abstractNumId w:val="497"/>
  </w:num>
  <w:num w:numId="25" w16cid:durableId="365330325">
    <w:abstractNumId w:val="3"/>
  </w:num>
  <w:num w:numId="26" w16cid:durableId="930509176">
    <w:abstractNumId w:val="1544"/>
  </w:num>
  <w:num w:numId="27" w16cid:durableId="1928420927">
    <w:abstractNumId w:val="433"/>
  </w:num>
  <w:num w:numId="28" w16cid:durableId="1180123908">
    <w:abstractNumId w:val="1374"/>
  </w:num>
  <w:num w:numId="29" w16cid:durableId="794568166">
    <w:abstractNumId w:val="1510"/>
  </w:num>
  <w:num w:numId="30" w16cid:durableId="1352098899">
    <w:abstractNumId w:val="962"/>
  </w:num>
  <w:num w:numId="31" w16cid:durableId="1397776411">
    <w:abstractNumId w:val="1094"/>
  </w:num>
  <w:num w:numId="32" w16cid:durableId="814612861">
    <w:abstractNumId w:val="413"/>
  </w:num>
  <w:num w:numId="33" w16cid:durableId="485248139">
    <w:abstractNumId w:val="256"/>
  </w:num>
  <w:num w:numId="34" w16cid:durableId="311838557">
    <w:abstractNumId w:val="172"/>
  </w:num>
  <w:num w:numId="35" w16cid:durableId="1179809941">
    <w:abstractNumId w:val="1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715471">
    <w:abstractNumId w:val="603"/>
  </w:num>
  <w:num w:numId="37" w16cid:durableId="157041261">
    <w:abstractNumId w:val="463"/>
  </w:num>
  <w:num w:numId="38" w16cid:durableId="991561913">
    <w:abstractNumId w:val="737"/>
  </w:num>
  <w:num w:numId="39" w16cid:durableId="1311330256">
    <w:abstractNumId w:val="573"/>
  </w:num>
  <w:num w:numId="40" w16cid:durableId="1017198709">
    <w:abstractNumId w:val="516"/>
  </w:num>
  <w:num w:numId="41" w16cid:durableId="2134444304">
    <w:abstractNumId w:val="1478"/>
  </w:num>
  <w:num w:numId="42" w16cid:durableId="903688338">
    <w:abstractNumId w:val="28"/>
  </w:num>
  <w:num w:numId="43" w16cid:durableId="460002961">
    <w:abstractNumId w:val="966"/>
  </w:num>
  <w:num w:numId="44" w16cid:durableId="425468304">
    <w:abstractNumId w:val="68"/>
  </w:num>
  <w:num w:numId="45" w16cid:durableId="1984576297">
    <w:abstractNumId w:val="427"/>
  </w:num>
  <w:num w:numId="46" w16cid:durableId="1654946859">
    <w:abstractNumId w:val="1250"/>
  </w:num>
  <w:num w:numId="47" w16cid:durableId="1405647357">
    <w:abstractNumId w:val="263"/>
  </w:num>
  <w:num w:numId="48" w16cid:durableId="185801235">
    <w:abstractNumId w:val="154"/>
  </w:num>
  <w:num w:numId="49" w16cid:durableId="1747456828">
    <w:abstractNumId w:val="135"/>
  </w:num>
  <w:num w:numId="50" w16cid:durableId="448625189">
    <w:abstractNumId w:val="447"/>
  </w:num>
  <w:num w:numId="51" w16cid:durableId="1194877404">
    <w:abstractNumId w:val="948"/>
  </w:num>
  <w:num w:numId="52" w16cid:durableId="1417097757">
    <w:abstractNumId w:val="1562"/>
  </w:num>
  <w:num w:numId="53" w16cid:durableId="1206061279">
    <w:abstractNumId w:val="724"/>
  </w:num>
  <w:num w:numId="54" w16cid:durableId="1648978007">
    <w:abstractNumId w:val="514"/>
  </w:num>
  <w:num w:numId="55" w16cid:durableId="1495873998">
    <w:abstractNumId w:val="1298"/>
  </w:num>
  <w:num w:numId="56" w16cid:durableId="128207117">
    <w:abstractNumId w:val="606"/>
  </w:num>
  <w:num w:numId="57" w16cid:durableId="1420177401">
    <w:abstractNumId w:val="903"/>
  </w:num>
  <w:num w:numId="58" w16cid:durableId="1401442844">
    <w:abstractNumId w:val="349"/>
  </w:num>
  <w:num w:numId="59" w16cid:durableId="1251501098">
    <w:abstractNumId w:val="1319"/>
  </w:num>
  <w:num w:numId="60" w16cid:durableId="2016834230">
    <w:abstractNumId w:val="892"/>
  </w:num>
  <w:num w:numId="61" w16cid:durableId="919753092">
    <w:abstractNumId w:val="1271"/>
  </w:num>
  <w:num w:numId="62" w16cid:durableId="1111122238">
    <w:abstractNumId w:val="7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65880063">
    <w:abstractNumId w:val="285"/>
  </w:num>
  <w:num w:numId="64" w16cid:durableId="662051286">
    <w:abstractNumId w:val="1224"/>
  </w:num>
  <w:num w:numId="65" w16cid:durableId="183910364">
    <w:abstractNumId w:val="285"/>
    <w:lvlOverride w:ilvl="0">
      <w:lvl w:ilvl="0">
        <w:start w:val="1"/>
        <w:numFmt w:val="cardinalText"/>
        <w:suff w:val="nothing"/>
        <w:lvlText w:val="CHAPTER %1"/>
        <w:lvlJc w:val="left"/>
        <w:pPr>
          <w:ind w:left="0" w:firstLine="0"/>
        </w:pPr>
        <w:rPr>
          <w:rFonts w:ascii="Times New Roman Bold" w:hAnsi="Times New Roman Bold" w:cs="Times New Roman" w:hint="default"/>
          <w:b/>
          <w:i w:val="0"/>
          <w:caps/>
          <w:sz w:val="28"/>
        </w:rPr>
      </w:lvl>
    </w:lvlOverride>
    <w:lvlOverride w:ilvl="1">
      <w:lvl w:ilvl="1">
        <w:start w:val="1"/>
        <w:numFmt w:val="decimal"/>
        <w:isLgl/>
        <w:lvlText w:val="%1.%2"/>
        <w:lvlJc w:val="left"/>
        <w:pPr>
          <w:ind w:left="720" w:hanging="720"/>
        </w:pPr>
        <w:rPr>
          <w:rFonts w:hint="default"/>
          <w:caps/>
        </w:rPr>
      </w:lvl>
    </w:lvlOverride>
    <w:lvlOverride w:ilvl="2">
      <w:lvl w:ilvl="2">
        <w:start w:val="1"/>
        <w:numFmt w:val="decimal"/>
        <w:isLgl/>
        <w:lvlText w:val="Do not use %1.%2.%3"/>
        <w:lvlJc w:val="left"/>
        <w:pPr>
          <w:ind w:left="720" w:hanging="720"/>
        </w:pPr>
        <w:rPr>
          <w:rFonts w:hint="default"/>
        </w:rPr>
      </w:lvl>
    </w:lvlOverride>
    <w:lvlOverride w:ilvl="3">
      <w:lvl w:ilvl="3">
        <w:start w:val="1"/>
        <w:numFmt w:val="decimal"/>
        <w:lvlRestart w:val="2"/>
        <w:isLgl/>
        <w:lvlText w:val="%1.%2.%4"/>
        <w:lvlJc w:val="left"/>
        <w:pPr>
          <w:ind w:left="720" w:hanging="720"/>
        </w:pPr>
        <w:rPr>
          <w:rFonts w:hint="default"/>
        </w:rPr>
      </w:lvl>
    </w:lvlOverride>
    <w:lvlOverride w:ilvl="4">
      <w:lvl w:ilvl="4">
        <w:start w:val="1"/>
        <w:numFmt w:val="decimal"/>
        <w:isLgl/>
        <w:lvlText w:val="%1.%2.%4.%5"/>
        <w:lvlJc w:val="left"/>
        <w:pPr>
          <w:ind w:left="720" w:hanging="720"/>
        </w:pPr>
        <w:rPr>
          <w:rFonts w:hint="default"/>
        </w:rPr>
      </w:lvl>
    </w:lvlOverride>
    <w:lvlOverride w:ilvl="5">
      <w:lvl w:ilvl="5">
        <w:start w:val="1"/>
        <w:numFmt w:val="lowerLetter"/>
        <w:lvlRestart w:val="3"/>
        <w:lvlText w:val="%6)"/>
        <w:lvlJc w:val="left"/>
        <w:pPr>
          <w:ind w:left="720" w:hanging="720"/>
        </w:pPr>
        <w:rPr>
          <w:rFonts w:hint="default"/>
        </w:rPr>
      </w:lvl>
    </w:lvlOverride>
    <w:lvlOverride w:ilvl="6">
      <w:lvl w:ilvl="6">
        <w:start w:val="1"/>
        <w:numFmt w:val="lowerRoman"/>
        <w:lvlText w:val="%7)"/>
        <w:lvlJc w:val="left"/>
        <w:pPr>
          <w:ind w:left="1440" w:hanging="720"/>
        </w:pPr>
        <w:rPr>
          <w:rFonts w:hint="default"/>
        </w:rPr>
      </w:lvl>
    </w:lvlOverride>
    <w:lvlOverride w:ilvl="7">
      <w:lvl w:ilvl="7">
        <w:start w:val="1"/>
        <w:numFmt w:val="lowerLetter"/>
        <w:lvlRestart w:val="0"/>
        <w:lvlText w:val="%8. "/>
        <w:lvlJc w:val="left"/>
        <w:pPr>
          <w:ind w:left="720" w:firstLine="0"/>
        </w:pPr>
        <w:rPr>
          <w:rFonts w:hint="default"/>
          <w:color w:val="auto"/>
        </w:rPr>
      </w:lvl>
    </w:lvlOverride>
    <w:lvlOverride w:ilvl="8">
      <w:lvl w:ilvl="8">
        <w:start w:val="1"/>
        <w:numFmt w:val="lowerRoman"/>
        <w:lvlRestart w:val="0"/>
        <w:lvlText w:val="%9."/>
        <w:lvlJc w:val="left"/>
        <w:pPr>
          <w:ind w:left="720" w:firstLine="0"/>
        </w:pPr>
        <w:rPr>
          <w:rFonts w:hint="default"/>
        </w:rPr>
      </w:lvl>
    </w:lvlOverride>
  </w:num>
  <w:num w:numId="66" w16cid:durableId="234977436">
    <w:abstractNumId w:val="928"/>
  </w:num>
  <w:num w:numId="67" w16cid:durableId="1036269538">
    <w:abstractNumId w:val="247"/>
  </w:num>
  <w:num w:numId="68" w16cid:durableId="1184516523">
    <w:abstractNumId w:val="247"/>
    <w:lvlOverride w:ilvl="0">
      <w:startOverride w:val="1"/>
    </w:lvlOverride>
    <w:lvlOverride w:ilvl="1">
      <w:startOverride w:val="4"/>
    </w:lvlOverride>
    <w:lvlOverride w:ilvl="2">
      <w:startOverride w:val="1"/>
    </w:lvlOverride>
    <w:lvlOverride w:ilvl="3">
      <w:startOverride w:val="2"/>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69" w16cid:durableId="313337126">
    <w:abstractNumId w:val="247"/>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19578073">
    <w:abstractNumId w:val="247"/>
    <w:lvlOverride w:ilvl="0">
      <w:startOverride w:val="1"/>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0044331">
    <w:abstractNumId w:val="1429"/>
  </w:num>
  <w:num w:numId="72" w16cid:durableId="214322302">
    <w:abstractNumId w:val="289"/>
  </w:num>
  <w:num w:numId="73" w16cid:durableId="868489023">
    <w:abstractNumId w:val="1517"/>
  </w:num>
  <w:num w:numId="74" w16cid:durableId="1690376448">
    <w:abstractNumId w:val="1481"/>
  </w:num>
  <w:num w:numId="75" w16cid:durableId="163133825">
    <w:abstractNumId w:val="1008"/>
  </w:num>
  <w:num w:numId="76" w16cid:durableId="1792506167">
    <w:abstractNumId w:val="1012"/>
  </w:num>
  <w:num w:numId="77" w16cid:durableId="1476676964">
    <w:abstractNumId w:val="1468"/>
  </w:num>
  <w:num w:numId="78" w16cid:durableId="307244638">
    <w:abstractNumId w:val="221"/>
  </w:num>
  <w:num w:numId="79" w16cid:durableId="1108352080">
    <w:abstractNumId w:val="88"/>
  </w:num>
  <w:num w:numId="80" w16cid:durableId="184098059">
    <w:abstractNumId w:val="1409"/>
  </w:num>
  <w:num w:numId="81" w16cid:durableId="686560819">
    <w:abstractNumId w:val="1017"/>
  </w:num>
  <w:num w:numId="82" w16cid:durableId="1843622746">
    <w:abstractNumId w:val="1328"/>
  </w:num>
  <w:num w:numId="83" w16cid:durableId="1554658193">
    <w:abstractNumId w:val="1536"/>
  </w:num>
  <w:num w:numId="84" w16cid:durableId="175271009">
    <w:abstractNumId w:val="537"/>
  </w:num>
  <w:num w:numId="85" w16cid:durableId="486671872">
    <w:abstractNumId w:val="1099"/>
  </w:num>
  <w:num w:numId="86" w16cid:durableId="1479376829">
    <w:abstractNumId w:val="54"/>
  </w:num>
  <w:num w:numId="87" w16cid:durableId="1717310635">
    <w:abstractNumId w:val="55"/>
  </w:num>
  <w:num w:numId="88" w16cid:durableId="261571609">
    <w:abstractNumId w:val="56"/>
  </w:num>
  <w:num w:numId="89" w16cid:durableId="1422527334">
    <w:abstractNumId w:val="57"/>
  </w:num>
  <w:num w:numId="90" w16cid:durableId="1286083777">
    <w:abstractNumId w:val="62"/>
  </w:num>
  <w:num w:numId="91" w16cid:durableId="878126986">
    <w:abstractNumId w:val="58"/>
  </w:num>
  <w:num w:numId="92" w16cid:durableId="588851325">
    <w:abstractNumId w:val="60"/>
  </w:num>
  <w:num w:numId="93" w16cid:durableId="567882802">
    <w:abstractNumId w:val="59"/>
  </w:num>
  <w:num w:numId="94" w16cid:durableId="683745925">
    <w:abstractNumId w:val="63"/>
  </w:num>
  <w:num w:numId="95" w16cid:durableId="1911228593">
    <w:abstractNumId w:val="61"/>
  </w:num>
  <w:num w:numId="96" w16cid:durableId="1110707417">
    <w:abstractNumId w:val="444"/>
  </w:num>
  <w:num w:numId="97" w16cid:durableId="1444307686">
    <w:abstractNumId w:val="721"/>
  </w:num>
  <w:num w:numId="98" w16cid:durableId="2041472225">
    <w:abstractNumId w:val="158"/>
  </w:num>
  <w:num w:numId="99" w16cid:durableId="1535773234">
    <w:abstractNumId w:val="53"/>
  </w:num>
  <w:num w:numId="100" w16cid:durableId="263615543">
    <w:abstractNumId w:val="238"/>
  </w:num>
  <w:num w:numId="101" w16cid:durableId="962155590">
    <w:abstractNumId w:val="783"/>
  </w:num>
  <w:num w:numId="102" w16cid:durableId="148862919">
    <w:abstractNumId w:val="1163"/>
  </w:num>
  <w:num w:numId="103" w16cid:durableId="581791335">
    <w:abstractNumId w:val="1248"/>
  </w:num>
  <w:num w:numId="104" w16cid:durableId="87435933">
    <w:abstractNumId w:val="435"/>
  </w:num>
  <w:num w:numId="105" w16cid:durableId="1481119607">
    <w:abstractNumId w:val="1357"/>
  </w:num>
  <w:num w:numId="106" w16cid:durableId="1592010183">
    <w:abstractNumId w:val="1473"/>
  </w:num>
  <w:num w:numId="107" w16cid:durableId="39675836">
    <w:abstractNumId w:val="849"/>
  </w:num>
  <w:num w:numId="108" w16cid:durableId="96101129">
    <w:abstractNumId w:val="236"/>
  </w:num>
  <w:num w:numId="109" w16cid:durableId="1388409230">
    <w:abstractNumId w:val="337"/>
  </w:num>
  <w:num w:numId="110" w16cid:durableId="1221090761">
    <w:abstractNumId w:val="632"/>
  </w:num>
  <w:num w:numId="111" w16cid:durableId="1818955312">
    <w:abstractNumId w:val="902"/>
  </w:num>
  <w:num w:numId="112" w16cid:durableId="396513999">
    <w:abstractNumId w:val="467"/>
  </w:num>
  <w:num w:numId="113" w16cid:durableId="1702436501">
    <w:abstractNumId w:val="249"/>
  </w:num>
  <w:num w:numId="114" w16cid:durableId="812217546">
    <w:abstractNumId w:val="468"/>
  </w:num>
  <w:num w:numId="115" w16cid:durableId="79764693">
    <w:abstractNumId w:val="51"/>
  </w:num>
  <w:num w:numId="116" w16cid:durableId="1854415795">
    <w:abstractNumId w:val="1204"/>
  </w:num>
  <w:num w:numId="117" w16cid:durableId="1944144162">
    <w:abstractNumId w:val="616"/>
  </w:num>
  <w:num w:numId="118" w16cid:durableId="197814352">
    <w:abstractNumId w:val="1281"/>
  </w:num>
  <w:num w:numId="119" w16cid:durableId="710692520">
    <w:abstractNumId w:val="1361"/>
  </w:num>
  <w:num w:numId="120" w16cid:durableId="1312977169">
    <w:abstractNumId w:val="1351"/>
  </w:num>
  <w:num w:numId="121" w16cid:durableId="551233049">
    <w:abstractNumId w:val="846"/>
  </w:num>
  <w:num w:numId="122" w16cid:durableId="983390520">
    <w:abstractNumId w:val="6"/>
  </w:num>
  <w:num w:numId="123" w16cid:durableId="551772465">
    <w:abstractNumId w:val="1216"/>
  </w:num>
  <w:num w:numId="124" w16cid:durableId="946622945">
    <w:abstractNumId w:val="945"/>
  </w:num>
  <w:num w:numId="125" w16cid:durableId="1260406833">
    <w:abstractNumId w:val="1219"/>
  </w:num>
  <w:num w:numId="126" w16cid:durableId="1706562200">
    <w:abstractNumId w:val="4"/>
  </w:num>
  <w:num w:numId="127" w16cid:durableId="1421370257">
    <w:abstractNumId w:val="33"/>
  </w:num>
  <w:num w:numId="128" w16cid:durableId="978649248">
    <w:abstractNumId w:val="851"/>
  </w:num>
  <w:num w:numId="129" w16cid:durableId="792288554">
    <w:abstractNumId w:val="26"/>
  </w:num>
  <w:num w:numId="130" w16cid:durableId="867330849">
    <w:abstractNumId w:val="382"/>
  </w:num>
  <w:num w:numId="131" w16cid:durableId="345404276">
    <w:abstractNumId w:val="1555"/>
  </w:num>
  <w:num w:numId="132" w16cid:durableId="61025030">
    <w:abstractNumId w:val="608"/>
  </w:num>
  <w:num w:numId="133" w16cid:durableId="1243418053">
    <w:abstractNumId w:val="1055"/>
  </w:num>
  <w:num w:numId="134" w16cid:durableId="1929998865">
    <w:abstractNumId w:val="725"/>
  </w:num>
  <w:num w:numId="135" w16cid:durableId="626542646">
    <w:abstractNumId w:val="919"/>
  </w:num>
  <w:num w:numId="136" w16cid:durableId="101457214">
    <w:abstractNumId w:val="1176"/>
  </w:num>
  <w:num w:numId="137" w16cid:durableId="344285965">
    <w:abstractNumId w:val="1082"/>
  </w:num>
  <w:num w:numId="138" w16cid:durableId="938873444">
    <w:abstractNumId w:val="489"/>
  </w:num>
  <w:num w:numId="139" w16cid:durableId="4480062">
    <w:abstractNumId w:val="918"/>
  </w:num>
  <w:num w:numId="140" w16cid:durableId="703136431">
    <w:abstractNumId w:val="296"/>
  </w:num>
  <w:num w:numId="141" w16cid:durableId="1195117106">
    <w:abstractNumId w:val="193"/>
  </w:num>
  <w:num w:numId="142" w16cid:durableId="1868519656">
    <w:abstractNumId w:val="25"/>
  </w:num>
  <w:num w:numId="143" w16cid:durableId="246692810">
    <w:abstractNumId w:val="1548"/>
  </w:num>
  <w:num w:numId="144" w16cid:durableId="809596459">
    <w:abstractNumId w:val="1053"/>
  </w:num>
  <w:num w:numId="145" w16cid:durableId="358745552">
    <w:abstractNumId w:val="553"/>
  </w:num>
  <w:num w:numId="146" w16cid:durableId="1871214103">
    <w:abstractNumId w:val="276"/>
  </w:num>
  <w:num w:numId="147" w16cid:durableId="1632251834">
    <w:abstractNumId w:val="470"/>
  </w:num>
  <w:num w:numId="148" w16cid:durableId="236474638">
    <w:abstractNumId w:val="627"/>
  </w:num>
  <w:num w:numId="149" w16cid:durableId="1294598845">
    <w:abstractNumId w:val="871"/>
  </w:num>
  <w:num w:numId="150" w16cid:durableId="421609684">
    <w:abstractNumId w:val="1130"/>
  </w:num>
  <w:num w:numId="151" w16cid:durableId="377171243">
    <w:abstractNumId w:val="791"/>
  </w:num>
  <w:num w:numId="152" w16cid:durableId="1450584255">
    <w:abstractNumId w:val="187"/>
  </w:num>
  <w:num w:numId="153" w16cid:durableId="2091077364">
    <w:abstractNumId w:val="985"/>
  </w:num>
  <w:num w:numId="154" w16cid:durableId="1712537479">
    <w:abstractNumId w:val="1399"/>
  </w:num>
  <w:num w:numId="155" w16cid:durableId="916742164">
    <w:abstractNumId w:val="419"/>
  </w:num>
  <w:num w:numId="156" w16cid:durableId="670523572">
    <w:abstractNumId w:val="666"/>
  </w:num>
  <w:num w:numId="157" w16cid:durableId="1573546149">
    <w:abstractNumId w:val="1336"/>
  </w:num>
  <w:num w:numId="158" w16cid:durableId="1567959020">
    <w:abstractNumId w:val="649"/>
  </w:num>
  <w:num w:numId="159" w16cid:durableId="466708599">
    <w:abstractNumId w:val="1100"/>
  </w:num>
  <w:num w:numId="160" w16cid:durableId="1850365403">
    <w:abstractNumId w:val="480"/>
  </w:num>
  <w:num w:numId="161" w16cid:durableId="78407471">
    <w:abstractNumId w:val="9"/>
  </w:num>
  <w:num w:numId="162" w16cid:durableId="1052313079">
    <w:abstractNumId w:val="1322"/>
  </w:num>
  <w:num w:numId="163" w16cid:durableId="2026591195">
    <w:abstractNumId w:val="809"/>
  </w:num>
  <w:num w:numId="164" w16cid:durableId="194394824">
    <w:abstractNumId w:val="996"/>
  </w:num>
  <w:num w:numId="165" w16cid:durableId="291180081">
    <w:abstractNumId w:val="555"/>
  </w:num>
  <w:num w:numId="166" w16cid:durableId="550461707">
    <w:abstractNumId w:val="674"/>
  </w:num>
  <w:num w:numId="167" w16cid:durableId="317029708">
    <w:abstractNumId w:val="825"/>
  </w:num>
  <w:num w:numId="168" w16cid:durableId="1807551521">
    <w:abstractNumId w:val="141"/>
  </w:num>
  <w:num w:numId="169" w16cid:durableId="958606082">
    <w:abstractNumId w:val="452"/>
  </w:num>
  <w:num w:numId="170" w16cid:durableId="65566788">
    <w:abstractNumId w:val="536"/>
  </w:num>
  <w:num w:numId="171" w16cid:durableId="1221557004">
    <w:abstractNumId w:val="1038"/>
  </w:num>
  <w:num w:numId="172" w16cid:durableId="579291536">
    <w:abstractNumId w:val="1164"/>
  </w:num>
  <w:num w:numId="173" w16cid:durableId="566691006">
    <w:abstractNumId w:val="567"/>
  </w:num>
  <w:num w:numId="174" w16cid:durableId="1399787953">
    <w:abstractNumId w:val="1307"/>
  </w:num>
  <w:num w:numId="175" w16cid:durableId="1358000447">
    <w:abstractNumId w:val="770"/>
  </w:num>
  <w:num w:numId="176" w16cid:durableId="250898940">
    <w:abstractNumId w:val="898"/>
  </w:num>
  <w:num w:numId="177" w16cid:durableId="1746488987">
    <w:abstractNumId w:val="1153"/>
  </w:num>
  <w:num w:numId="178" w16cid:durableId="1174875635">
    <w:abstractNumId w:val="142"/>
  </w:num>
  <w:num w:numId="179" w16cid:durableId="2140568620">
    <w:abstractNumId w:val="1370"/>
  </w:num>
  <w:num w:numId="180" w16cid:durableId="407503139">
    <w:abstractNumId w:val="754"/>
  </w:num>
  <w:num w:numId="181" w16cid:durableId="118303996">
    <w:abstractNumId w:val="1344"/>
  </w:num>
  <w:num w:numId="182" w16cid:durableId="1628001221">
    <w:abstractNumId w:val="332"/>
  </w:num>
  <w:num w:numId="183" w16cid:durableId="1628243947">
    <w:abstractNumId w:val="1274"/>
  </w:num>
  <w:num w:numId="184" w16cid:durableId="984623069">
    <w:abstractNumId w:val="504"/>
  </w:num>
  <w:num w:numId="185" w16cid:durableId="1395424700">
    <w:abstractNumId w:val="456"/>
  </w:num>
  <w:num w:numId="186" w16cid:durableId="272638052">
    <w:abstractNumId w:val="982"/>
  </w:num>
  <w:num w:numId="187" w16cid:durableId="1252740401">
    <w:abstractNumId w:val="1159"/>
  </w:num>
  <w:num w:numId="188" w16cid:durableId="255094605">
    <w:abstractNumId w:val="1245"/>
  </w:num>
  <w:num w:numId="189" w16cid:durableId="1244989995">
    <w:abstractNumId w:val="65"/>
  </w:num>
  <w:num w:numId="190" w16cid:durableId="870387257">
    <w:abstractNumId w:val="792"/>
  </w:num>
  <w:num w:numId="191" w16cid:durableId="1129974587">
    <w:abstractNumId w:val="1550"/>
  </w:num>
  <w:num w:numId="192" w16cid:durableId="124353494">
    <w:abstractNumId w:val="370"/>
  </w:num>
  <w:num w:numId="193" w16cid:durableId="82797283">
    <w:abstractNumId w:val="315"/>
  </w:num>
  <w:num w:numId="194" w16cid:durableId="2039353539">
    <w:abstractNumId w:val="1165"/>
  </w:num>
  <w:num w:numId="195" w16cid:durableId="731194296">
    <w:abstractNumId w:val="679"/>
  </w:num>
  <w:num w:numId="196" w16cid:durableId="130247082">
    <w:abstractNumId w:val="547"/>
  </w:num>
  <w:num w:numId="197" w16cid:durableId="203980539">
    <w:abstractNumId w:val="609"/>
  </w:num>
  <w:num w:numId="198" w16cid:durableId="63837721">
    <w:abstractNumId w:val="361"/>
  </w:num>
  <w:num w:numId="199" w16cid:durableId="735013739">
    <w:abstractNumId w:val="1480"/>
  </w:num>
  <w:num w:numId="200" w16cid:durableId="1326545291">
    <w:abstractNumId w:val="931"/>
  </w:num>
  <w:num w:numId="201" w16cid:durableId="483739516">
    <w:abstractNumId w:val="551"/>
  </w:num>
  <w:num w:numId="202" w16cid:durableId="1395859712">
    <w:abstractNumId w:val="598"/>
  </w:num>
  <w:num w:numId="203" w16cid:durableId="2123529818">
    <w:abstractNumId w:val="457"/>
  </w:num>
  <w:num w:numId="204" w16cid:durableId="1777747774">
    <w:abstractNumId w:val="300"/>
  </w:num>
  <w:num w:numId="205" w16cid:durableId="1184173775">
    <w:abstractNumId w:val="1404"/>
  </w:num>
  <w:num w:numId="206" w16cid:durableId="206988758">
    <w:abstractNumId w:val="650"/>
  </w:num>
  <w:num w:numId="207" w16cid:durableId="893077944">
    <w:abstractNumId w:val="1414"/>
  </w:num>
  <w:num w:numId="208" w16cid:durableId="412549651">
    <w:abstractNumId w:val="1077"/>
  </w:num>
  <w:num w:numId="209" w16cid:durableId="278605089">
    <w:abstractNumId w:val="151"/>
  </w:num>
  <w:num w:numId="210" w16cid:durableId="497696907">
    <w:abstractNumId w:val="1315"/>
  </w:num>
  <w:num w:numId="211" w16cid:durableId="713695140">
    <w:abstractNumId w:val="412"/>
  </w:num>
  <w:num w:numId="212" w16cid:durableId="1931809309">
    <w:abstractNumId w:val="211"/>
  </w:num>
  <w:num w:numId="213" w16cid:durableId="542638657">
    <w:abstractNumId w:val="317"/>
  </w:num>
  <w:num w:numId="214" w16cid:durableId="855342592">
    <w:abstractNumId w:val="747"/>
  </w:num>
  <w:num w:numId="215" w16cid:durableId="1033530109">
    <w:abstractNumId w:val="872"/>
  </w:num>
  <w:num w:numId="216" w16cid:durableId="1518273665">
    <w:abstractNumId w:val="1435"/>
  </w:num>
  <w:num w:numId="217" w16cid:durableId="1033308174">
    <w:abstractNumId w:val="589"/>
  </w:num>
  <w:num w:numId="218" w16cid:durableId="1803186933">
    <w:abstractNumId w:val="1169"/>
  </w:num>
  <w:num w:numId="219" w16cid:durableId="656959303">
    <w:abstractNumId w:val="1097"/>
  </w:num>
  <w:num w:numId="220" w16cid:durableId="832263493">
    <w:abstractNumId w:val="246"/>
  </w:num>
  <w:num w:numId="221" w16cid:durableId="992492303">
    <w:abstractNumId w:val="229"/>
  </w:num>
  <w:num w:numId="222" w16cid:durableId="1104614560">
    <w:abstractNumId w:val="1237"/>
  </w:num>
  <w:num w:numId="223" w16cid:durableId="1072195123">
    <w:abstractNumId w:val="459"/>
  </w:num>
  <w:num w:numId="224" w16cid:durableId="2027511474">
    <w:abstractNumId w:val="1358"/>
  </w:num>
  <w:num w:numId="225" w16cid:durableId="597834760">
    <w:abstractNumId w:val="1431"/>
  </w:num>
  <w:num w:numId="226" w16cid:durableId="1413817106">
    <w:abstractNumId w:val="508"/>
  </w:num>
  <w:num w:numId="227" w16cid:durableId="1355955232">
    <w:abstractNumId w:val="1230"/>
  </w:num>
  <w:num w:numId="228" w16cid:durableId="30612138">
    <w:abstractNumId w:val="391"/>
  </w:num>
  <w:num w:numId="229" w16cid:durableId="2123379235">
    <w:abstractNumId w:val="605"/>
  </w:num>
  <w:num w:numId="230" w16cid:durableId="1034816474">
    <w:abstractNumId w:val="423"/>
  </w:num>
  <w:num w:numId="231" w16cid:durableId="261571286">
    <w:abstractNumId w:val="995"/>
  </w:num>
  <w:num w:numId="232" w16cid:durableId="416246175">
    <w:abstractNumId w:val="607"/>
  </w:num>
  <w:num w:numId="233" w16cid:durableId="893394879">
    <w:abstractNumId w:val="14"/>
  </w:num>
  <w:num w:numId="234" w16cid:durableId="1713994807">
    <w:abstractNumId w:val="1085"/>
  </w:num>
  <w:num w:numId="235" w16cid:durableId="2110923994">
    <w:abstractNumId w:val="626"/>
  </w:num>
  <w:num w:numId="236" w16cid:durableId="419835830">
    <w:abstractNumId w:val="1195"/>
  </w:num>
  <w:num w:numId="237" w16cid:durableId="1916744552">
    <w:abstractNumId w:val="502"/>
  </w:num>
  <w:num w:numId="238" w16cid:durableId="1263806477">
    <w:abstractNumId w:val="595"/>
  </w:num>
  <w:num w:numId="239" w16cid:durableId="1871605714">
    <w:abstractNumId w:val="169"/>
  </w:num>
  <w:num w:numId="240" w16cid:durableId="532696181">
    <w:abstractNumId w:val="162"/>
  </w:num>
  <w:num w:numId="241" w16cid:durableId="2100565055">
    <w:abstractNumId w:val="546"/>
  </w:num>
  <w:num w:numId="242" w16cid:durableId="1775057427">
    <w:abstractNumId w:val="450"/>
  </w:num>
  <w:num w:numId="243" w16cid:durableId="327025545">
    <w:abstractNumId w:val="908"/>
  </w:num>
  <w:num w:numId="244" w16cid:durableId="1312563171">
    <w:abstractNumId w:val="895"/>
  </w:num>
  <w:num w:numId="245" w16cid:durableId="1023704226">
    <w:abstractNumId w:val="1202"/>
  </w:num>
  <w:num w:numId="246" w16cid:durableId="1729768234">
    <w:abstractNumId w:val="842"/>
  </w:num>
  <w:num w:numId="247" w16cid:durableId="1081567582">
    <w:abstractNumId w:val="1368"/>
  </w:num>
  <w:num w:numId="248" w16cid:durableId="663707002">
    <w:abstractNumId w:val="1372"/>
  </w:num>
  <w:num w:numId="249" w16cid:durableId="458842371">
    <w:abstractNumId w:val="301"/>
  </w:num>
  <w:num w:numId="250" w16cid:durableId="794636863">
    <w:abstractNumId w:val="1190"/>
  </w:num>
  <w:num w:numId="251" w16cid:durableId="429739615">
    <w:abstractNumId w:val="1205"/>
  </w:num>
  <w:num w:numId="252" w16cid:durableId="2060518170">
    <w:abstractNumId w:val="87"/>
  </w:num>
  <w:num w:numId="253" w16cid:durableId="1605654477">
    <w:abstractNumId w:val="322"/>
  </w:num>
  <w:num w:numId="254" w16cid:durableId="1277909451">
    <w:abstractNumId w:val="377"/>
  </w:num>
  <w:num w:numId="255" w16cid:durableId="112287575">
    <w:abstractNumId w:val="1258"/>
  </w:num>
  <w:num w:numId="256" w16cid:durableId="149953512">
    <w:abstractNumId w:val="454"/>
  </w:num>
  <w:num w:numId="257" w16cid:durableId="1367215550">
    <w:abstractNumId w:val="544"/>
  </w:num>
  <w:num w:numId="258" w16cid:durableId="1153570727">
    <w:abstractNumId w:val="219"/>
  </w:num>
  <w:num w:numId="259" w16cid:durableId="1167555434">
    <w:abstractNumId w:val="1062"/>
  </w:num>
  <w:num w:numId="260" w16cid:durableId="1801877075">
    <w:abstractNumId w:val="859"/>
  </w:num>
  <w:num w:numId="261" w16cid:durableId="1858807362">
    <w:abstractNumId w:val="620"/>
  </w:num>
  <w:num w:numId="262" w16cid:durableId="49497623">
    <w:abstractNumId w:val="363"/>
  </w:num>
  <w:num w:numId="263" w16cid:durableId="712966627">
    <w:abstractNumId w:val="786"/>
  </w:num>
  <w:num w:numId="264" w16cid:durableId="70743195">
    <w:abstractNumId w:val="1152"/>
  </w:num>
  <w:num w:numId="265" w16cid:durableId="891773887">
    <w:abstractNumId w:val="969"/>
  </w:num>
  <w:num w:numId="266" w16cid:durableId="467825406">
    <w:abstractNumId w:val="1354"/>
  </w:num>
  <w:num w:numId="267" w16cid:durableId="558440532">
    <w:abstractNumId w:val="1108"/>
  </w:num>
  <w:num w:numId="268" w16cid:durableId="115149883">
    <w:abstractNumId w:val="521"/>
  </w:num>
  <w:num w:numId="269" w16cid:durableId="1663580202">
    <w:abstractNumId w:val="440"/>
  </w:num>
  <w:num w:numId="270" w16cid:durableId="781925679">
    <w:abstractNumId w:val="1063"/>
  </w:num>
  <w:num w:numId="271" w16cid:durableId="157573970">
    <w:abstractNumId w:val="619"/>
  </w:num>
  <w:num w:numId="272" w16cid:durableId="222177778">
    <w:abstractNumId w:val="1112"/>
  </w:num>
  <w:num w:numId="273" w16cid:durableId="1824616314">
    <w:abstractNumId w:val="1292"/>
  </w:num>
  <w:num w:numId="274" w16cid:durableId="1652906610">
    <w:abstractNumId w:val="1103"/>
  </w:num>
  <w:num w:numId="275" w16cid:durableId="106824745">
    <w:abstractNumId w:val="1186"/>
  </w:num>
  <w:num w:numId="276" w16cid:durableId="1162351012">
    <w:abstractNumId w:val="522"/>
  </w:num>
  <w:num w:numId="277" w16cid:durableId="1953708564">
    <w:abstractNumId w:val="1575"/>
  </w:num>
  <w:num w:numId="278" w16cid:durableId="1495417628">
    <w:abstractNumId w:val="777"/>
  </w:num>
  <w:num w:numId="279" w16cid:durableId="1493990102">
    <w:abstractNumId w:val="153"/>
  </w:num>
  <w:num w:numId="280" w16cid:durableId="1261645981">
    <w:abstractNumId w:val="218"/>
  </w:num>
  <w:num w:numId="281" w16cid:durableId="1681392281">
    <w:abstractNumId w:val="916"/>
  </w:num>
  <w:num w:numId="282" w16cid:durableId="1530534049">
    <w:abstractNumId w:val="1474"/>
  </w:num>
  <w:num w:numId="283" w16cid:durableId="521631293">
    <w:abstractNumId w:val="1367"/>
  </w:num>
  <w:num w:numId="284" w16cid:durableId="1891188231">
    <w:abstractNumId w:val="1084"/>
  </w:num>
  <w:num w:numId="285" w16cid:durableId="1116219485">
    <w:abstractNumId w:val="1545"/>
  </w:num>
  <w:num w:numId="286" w16cid:durableId="658770439">
    <w:abstractNumId w:val="1301"/>
  </w:num>
  <w:num w:numId="287" w16cid:durableId="1904026127">
    <w:abstractNumId w:val="604"/>
  </w:num>
  <w:num w:numId="288" w16cid:durableId="1657103388">
    <w:abstractNumId w:val="1467"/>
  </w:num>
  <w:num w:numId="289" w16cid:durableId="1092506852">
    <w:abstractNumId w:val="596"/>
  </w:num>
  <w:num w:numId="290" w16cid:durableId="597913575">
    <w:abstractNumId w:val="148"/>
  </w:num>
  <w:num w:numId="291" w16cid:durableId="1694916457">
    <w:abstractNumId w:val="586"/>
  </w:num>
  <w:num w:numId="292" w16cid:durableId="6058491">
    <w:abstractNumId w:val="389"/>
  </w:num>
  <w:num w:numId="293" w16cid:durableId="1965041276">
    <w:abstractNumId w:val="778"/>
  </w:num>
  <w:num w:numId="294" w16cid:durableId="109856478">
    <w:abstractNumId w:val="1302"/>
  </w:num>
  <w:num w:numId="295" w16cid:durableId="1477065555">
    <w:abstractNumId w:val="1424"/>
  </w:num>
  <w:num w:numId="296" w16cid:durableId="1863324515">
    <w:abstractNumId w:val="108"/>
  </w:num>
  <w:num w:numId="297" w16cid:durableId="558588066">
    <w:abstractNumId w:val="994"/>
  </w:num>
  <w:num w:numId="298" w16cid:durableId="741684735">
    <w:abstractNumId w:val="461"/>
  </w:num>
  <w:num w:numId="299" w16cid:durableId="680812165">
    <w:abstractNumId w:val="503"/>
  </w:num>
  <w:num w:numId="300" w16cid:durableId="875774695">
    <w:abstractNumId w:val="1150"/>
  </w:num>
  <w:num w:numId="301" w16cid:durableId="2083217201">
    <w:abstractNumId w:val="375"/>
  </w:num>
  <w:num w:numId="302" w16cid:durableId="2115901416">
    <w:abstractNumId w:val="568"/>
  </w:num>
  <w:num w:numId="303" w16cid:durableId="1781602284">
    <w:abstractNumId w:val="750"/>
  </w:num>
  <w:num w:numId="304" w16cid:durableId="1372416130">
    <w:abstractNumId w:val="112"/>
  </w:num>
  <w:num w:numId="305" w16cid:durableId="1187909386">
    <w:abstractNumId w:val="762"/>
  </w:num>
  <w:num w:numId="306" w16cid:durableId="1764837146">
    <w:abstractNumId w:val="557"/>
  </w:num>
  <w:num w:numId="307" w16cid:durableId="1045982447">
    <w:abstractNumId w:val="1574"/>
  </w:num>
  <w:num w:numId="308" w16cid:durableId="197205556">
    <w:abstractNumId w:val="1350"/>
  </w:num>
  <w:num w:numId="309" w16cid:durableId="916135531">
    <w:abstractNumId w:val="712"/>
  </w:num>
  <w:num w:numId="310" w16cid:durableId="191311775">
    <w:abstractNumId w:val="290"/>
  </w:num>
  <w:num w:numId="311" w16cid:durableId="1639073276">
    <w:abstractNumId w:val="957"/>
  </w:num>
  <w:num w:numId="312" w16cid:durableId="1776558143">
    <w:abstractNumId w:val="741"/>
  </w:num>
  <w:num w:numId="313" w16cid:durableId="1117993678">
    <w:abstractNumId w:val="1539"/>
  </w:num>
  <w:num w:numId="314" w16cid:durableId="876044469">
    <w:abstractNumId w:val="578"/>
  </w:num>
  <w:num w:numId="315" w16cid:durableId="1669482417">
    <w:abstractNumId w:val="856"/>
  </w:num>
  <w:num w:numId="316" w16cid:durableId="462116382">
    <w:abstractNumId w:val="1089"/>
  </w:num>
  <w:num w:numId="317" w16cid:durableId="107627237">
    <w:abstractNumId w:val="134"/>
  </w:num>
  <w:num w:numId="318" w16cid:durableId="1796371016">
    <w:abstractNumId w:val="1016"/>
  </w:num>
  <w:num w:numId="319" w16cid:durableId="1105924619">
    <w:abstractNumId w:val="1088"/>
  </w:num>
  <w:num w:numId="320" w16cid:durableId="1926987023">
    <w:abstractNumId w:val="1457"/>
  </w:num>
  <w:num w:numId="321" w16cid:durableId="1884246735">
    <w:abstractNumId w:val="1459"/>
  </w:num>
  <w:num w:numId="322" w16cid:durableId="535511061">
    <w:abstractNumId w:val="320"/>
  </w:num>
  <w:num w:numId="323" w16cid:durableId="2134472085">
    <w:abstractNumId w:val="1265"/>
  </w:num>
  <w:num w:numId="324" w16cid:durableId="1573806426">
    <w:abstractNumId w:val="1104"/>
  </w:num>
  <w:num w:numId="325" w16cid:durableId="981352556">
    <w:abstractNumId w:val="1324"/>
  </w:num>
  <w:num w:numId="326" w16cid:durableId="1298606857">
    <w:abstractNumId w:val="676"/>
  </w:num>
  <w:num w:numId="327" w16cid:durableId="779030913">
    <w:abstractNumId w:val="836"/>
  </w:num>
  <w:num w:numId="328" w16cid:durableId="815609660">
    <w:abstractNumId w:val="867"/>
  </w:num>
  <w:num w:numId="329" w16cid:durableId="1772436528">
    <w:abstractNumId w:val="1138"/>
  </w:num>
  <w:num w:numId="330" w16cid:durableId="495848649">
    <w:abstractNumId w:val="675"/>
  </w:num>
  <w:num w:numId="331" w16cid:durableId="2032022710">
    <w:abstractNumId w:val="549"/>
  </w:num>
  <w:num w:numId="332" w16cid:durableId="1794791378">
    <w:abstractNumId w:val="794"/>
  </w:num>
  <w:num w:numId="333" w16cid:durableId="512493922">
    <w:abstractNumId w:val="309"/>
  </w:num>
  <w:num w:numId="334" w16cid:durableId="1168058240">
    <w:abstractNumId w:val="1509"/>
  </w:num>
  <w:num w:numId="335" w16cid:durableId="1859270397">
    <w:abstractNumId w:val="581"/>
  </w:num>
  <w:num w:numId="336" w16cid:durableId="61371207">
    <w:abstractNumId w:val="584"/>
  </w:num>
  <w:num w:numId="337" w16cid:durableId="791248563">
    <w:abstractNumId w:val="352"/>
  </w:num>
  <w:num w:numId="338" w16cid:durableId="648901960">
    <w:abstractNumId w:val="1455"/>
  </w:num>
  <w:num w:numId="339" w16cid:durableId="563757094">
    <w:abstractNumId w:val="1092"/>
  </w:num>
  <w:num w:numId="340" w16cid:durableId="1361127890">
    <w:abstractNumId w:val="1079"/>
  </w:num>
  <w:num w:numId="341" w16cid:durableId="209847500">
    <w:abstractNumId w:val="405"/>
  </w:num>
  <w:num w:numId="342" w16cid:durableId="1072312052">
    <w:abstractNumId w:val="270"/>
  </w:num>
  <w:num w:numId="343" w16cid:durableId="406151146">
    <w:abstractNumId w:val="1516"/>
  </w:num>
  <w:num w:numId="344" w16cid:durableId="1927228934">
    <w:abstractNumId w:val="944"/>
  </w:num>
  <w:num w:numId="345" w16cid:durableId="831993908">
    <w:abstractNumId w:val="451"/>
  </w:num>
  <w:num w:numId="346" w16cid:durableId="2125032559">
    <w:abstractNumId w:val="1521"/>
  </w:num>
  <w:num w:numId="347" w16cid:durableId="1584102395">
    <w:abstractNumId w:val="1432"/>
  </w:num>
  <w:num w:numId="348" w16cid:durableId="865141030">
    <w:abstractNumId w:val="438"/>
  </w:num>
  <w:num w:numId="349" w16cid:durableId="469908665">
    <w:abstractNumId w:val="647"/>
  </w:num>
  <w:num w:numId="350" w16cid:durableId="710033731">
    <w:abstractNumId w:val="220"/>
  </w:num>
  <w:num w:numId="351" w16cid:durableId="993336468">
    <w:abstractNumId w:val="1482"/>
  </w:num>
  <w:num w:numId="352" w16cid:durableId="599946972">
    <w:abstractNumId w:val="748"/>
  </w:num>
  <w:num w:numId="353" w16cid:durableId="1533034990">
    <w:abstractNumId w:val="122"/>
  </w:num>
  <w:num w:numId="354" w16cid:durableId="1349942198">
    <w:abstractNumId w:val="1385"/>
  </w:num>
  <w:num w:numId="355" w16cid:durableId="1900313450">
    <w:abstractNumId w:val="991"/>
  </w:num>
  <w:num w:numId="356" w16cid:durableId="172767368">
    <w:abstractNumId w:val="909"/>
  </w:num>
  <w:num w:numId="357" w16cid:durableId="801272182">
    <w:abstractNumId w:val="143"/>
  </w:num>
  <w:num w:numId="358" w16cid:durableId="958102446">
    <w:abstractNumId w:val="1060"/>
  </w:num>
  <w:num w:numId="359" w16cid:durableId="555435855">
    <w:abstractNumId w:val="1293"/>
  </w:num>
  <w:num w:numId="360" w16cid:durableId="108165579">
    <w:abstractNumId w:val="828"/>
  </w:num>
  <w:num w:numId="361" w16cid:durableId="1685084630">
    <w:abstractNumId w:val="1434"/>
  </w:num>
  <w:num w:numId="362" w16cid:durableId="1230504829">
    <w:abstractNumId w:val="260"/>
  </w:num>
  <w:num w:numId="363" w16cid:durableId="824859625">
    <w:abstractNumId w:val="232"/>
  </w:num>
  <w:num w:numId="364" w16cid:durableId="947812556">
    <w:abstractNumId w:val="1129"/>
  </w:num>
  <w:num w:numId="365" w16cid:durableId="344750432">
    <w:abstractNumId w:val="501"/>
  </w:num>
  <w:num w:numId="366" w16cid:durableId="598828369">
    <w:abstractNumId w:val="316"/>
  </w:num>
  <w:num w:numId="367" w16cid:durableId="1249076343">
    <w:abstractNumId w:val="390"/>
  </w:num>
  <w:num w:numId="368" w16cid:durableId="1785464916">
    <w:abstractNumId w:val="1422"/>
  </w:num>
  <w:num w:numId="369" w16cid:durableId="714621729">
    <w:abstractNumId w:val="284"/>
  </w:num>
  <w:num w:numId="370" w16cid:durableId="761726124">
    <w:abstractNumId w:val="1007"/>
  </w:num>
  <w:num w:numId="371" w16cid:durableId="981231092">
    <w:abstractNumId w:val="1560"/>
  </w:num>
  <w:num w:numId="372" w16cid:durableId="172694933">
    <w:abstractNumId w:val="1276"/>
  </w:num>
  <w:num w:numId="373" w16cid:durableId="676661008">
    <w:abstractNumId w:val="911"/>
  </w:num>
  <w:num w:numId="374" w16cid:durableId="75131198">
    <w:abstractNumId w:val="579"/>
  </w:num>
  <w:num w:numId="375" w16cid:durableId="1507405945">
    <w:abstractNumId w:val="206"/>
  </w:num>
  <w:num w:numId="376" w16cid:durableId="1138691110">
    <w:abstractNumId w:val="696"/>
  </w:num>
  <w:num w:numId="377" w16cid:durableId="718359199">
    <w:abstractNumId w:val="645"/>
  </w:num>
  <w:num w:numId="378" w16cid:durableId="211816352">
    <w:abstractNumId w:val="323"/>
  </w:num>
  <w:num w:numId="379" w16cid:durableId="1134520822">
    <w:abstractNumId w:val="841"/>
  </w:num>
  <w:num w:numId="380" w16cid:durableId="427963989">
    <w:abstractNumId w:val="526"/>
  </w:num>
  <w:num w:numId="381" w16cid:durableId="1769347675">
    <w:abstractNumId w:val="1136"/>
  </w:num>
  <w:num w:numId="382" w16cid:durableId="1793016439">
    <w:abstractNumId w:val="1023"/>
  </w:num>
  <w:num w:numId="383" w16cid:durableId="644167666">
    <w:abstractNumId w:val="1569"/>
  </w:num>
  <w:num w:numId="384" w16cid:durableId="1318920933">
    <w:abstractNumId w:val="1537"/>
  </w:num>
  <w:num w:numId="385" w16cid:durableId="658189737">
    <w:abstractNumId w:val="1004"/>
  </w:num>
  <w:num w:numId="386" w16cid:durableId="1426147070">
    <w:abstractNumId w:val="1262"/>
  </w:num>
  <w:num w:numId="387" w16cid:durableId="1184443549">
    <w:abstractNumId w:val="818"/>
  </w:num>
  <w:num w:numId="388" w16cid:durableId="1452824980">
    <w:abstractNumId w:val="1461"/>
  </w:num>
  <w:num w:numId="389" w16cid:durableId="1052733695">
    <w:abstractNumId w:val="1476"/>
  </w:num>
  <w:num w:numId="390" w16cid:durableId="1793475706">
    <w:abstractNumId w:val="726"/>
  </w:num>
  <w:num w:numId="391" w16cid:durableId="351150112">
    <w:abstractNumId w:val="979"/>
  </w:num>
  <w:num w:numId="392" w16cid:durableId="1307004074">
    <w:abstractNumId w:val="681"/>
  </w:num>
  <w:num w:numId="393" w16cid:durableId="1615558734">
    <w:abstractNumId w:val="686"/>
  </w:num>
  <w:num w:numId="394" w16cid:durableId="827205771">
    <w:abstractNumId w:val="1117"/>
  </w:num>
  <w:num w:numId="395" w16cid:durableId="401828639">
    <w:abstractNumId w:val="1522"/>
  </w:num>
  <w:num w:numId="396" w16cid:durableId="1645281488">
    <w:abstractNumId w:val="139"/>
  </w:num>
  <w:num w:numId="397" w16cid:durableId="266087619">
    <w:abstractNumId w:val="109"/>
  </w:num>
  <w:num w:numId="398" w16cid:durableId="497040992">
    <w:abstractNumId w:val="272"/>
  </w:num>
  <w:num w:numId="399" w16cid:durableId="1494493269">
    <w:abstractNumId w:val="949"/>
  </w:num>
  <w:num w:numId="400" w16cid:durableId="1122966599">
    <w:abstractNumId w:val="104"/>
  </w:num>
  <w:num w:numId="401" w16cid:durableId="1341739309">
    <w:abstractNumId w:val="989"/>
  </w:num>
  <w:num w:numId="402" w16cid:durableId="1190148731">
    <w:abstractNumId w:val="1291"/>
  </w:num>
  <w:num w:numId="403" w16cid:durableId="771825737">
    <w:abstractNumId w:val="1352"/>
  </w:num>
  <w:num w:numId="404" w16cid:durableId="1783113606">
    <w:abstractNumId w:val="819"/>
  </w:num>
  <w:num w:numId="405" w16cid:durableId="1452239499">
    <w:abstractNumId w:val="233"/>
  </w:num>
  <w:num w:numId="406" w16cid:durableId="1178154170">
    <w:abstractNumId w:val="314"/>
  </w:num>
  <w:num w:numId="407" w16cid:durableId="1955554612">
    <w:abstractNumId w:val="740"/>
  </w:num>
  <w:num w:numId="408" w16cid:durableId="1424762700">
    <w:abstractNumId w:val="820"/>
  </w:num>
  <w:num w:numId="409" w16cid:durableId="2083485591">
    <w:abstractNumId w:val="1464"/>
  </w:num>
  <w:num w:numId="410" w16cid:durableId="63071791">
    <w:abstractNumId w:val="1419"/>
  </w:num>
  <w:num w:numId="411" w16cid:durableId="755715460">
    <w:abstractNumId w:val="631"/>
  </w:num>
  <w:num w:numId="412" w16cid:durableId="2058044318">
    <w:abstractNumId w:val="844"/>
  </w:num>
  <w:num w:numId="413" w16cid:durableId="721683214">
    <w:abstractNumId w:val="177"/>
  </w:num>
  <w:num w:numId="414" w16cid:durableId="1513180857">
    <w:abstractNumId w:val="942"/>
  </w:num>
  <w:num w:numId="415" w16cid:durableId="243563887">
    <w:abstractNumId w:val="1254"/>
  </w:num>
  <w:num w:numId="416" w16cid:durableId="157623621">
    <w:abstractNumId w:val="939"/>
  </w:num>
  <w:num w:numId="417" w16cid:durableId="547651188">
    <w:abstractNumId w:val="191"/>
  </w:num>
  <w:num w:numId="418" w16cid:durableId="1272588095">
    <w:abstractNumId w:val="1106"/>
  </w:num>
  <w:num w:numId="419" w16cid:durableId="37973723">
    <w:abstractNumId w:val="1384"/>
  </w:num>
  <w:num w:numId="420" w16cid:durableId="1088964867">
    <w:abstractNumId w:val="1335"/>
  </w:num>
  <w:num w:numId="421" w16cid:durableId="1073039842">
    <w:abstractNumId w:val="406"/>
  </w:num>
  <w:num w:numId="422" w16cid:durableId="1226843151">
    <w:abstractNumId w:val="1566"/>
  </w:num>
  <w:num w:numId="423" w16cid:durableId="480081910">
    <w:abstractNumId w:val="816"/>
  </w:num>
  <w:num w:numId="424" w16cid:durableId="1843009935">
    <w:abstractNumId w:val="1318"/>
  </w:num>
  <w:num w:numId="425" w16cid:durableId="2096003763">
    <w:abstractNumId w:val="235"/>
  </w:num>
  <w:num w:numId="426" w16cid:durableId="1891263251">
    <w:abstractNumId w:val="812"/>
  </w:num>
  <w:num w:numId="427" w16cid:durableId="1300308957">
    <w:abstractNumId w:val="1111"/>
  </w:num>
  <w:num w:numId="428" w16cid:durableId="968245035">
    <w:abstractNumId w:val="1180"/>
  </w:num>
  <w:num w:numId="429" w16cid:durableId="15622395">
    <w:abstractNumId w:val="821"/>
  </w:num>
  <w:num w:numId="430" w16cid:durableId="155339012">
    <w:abstractNumId w:val="593"/>
  </w:num>
  <w:num w:numId="431" w16cid:durableId="782308526">
    <w:abstractNumId w:val="852"/>
  </w:num>
  <w:num w:numId="432" w16cid:durableId="1170219355">
    <w:abstractNumId w:val="425"/>
  </w:num>
  <w:num w:numId="433" w16cid:durableId="880675770">
    <w:abstractNumId w:val="486"/>
  </w:num>
  <w:num w:numId="434" w16cid:durableId="1217664017">
    <w:abstractNumId w:val="736"/>
  </w:num>
  <w:num w:numId="435" w16cid:durableId="2025276987">
    <w:abstractNumId w:val="1375"/>
  </w:num>
  <w:num w:numId="436" w16cid:durableId="1256210203">
    <w:abstractNumId w:val="1398"/>
  </w:num>
  <w:num w:numId="437" w16cid:durableId="793984613">
    <w:abstractNumId w:val="129"/>
  </w:num>
  <w:num w:numId="438" w16cid:durableId="146286739">
    <w:abstractNumId w:val="1466"/>
  </w:num>
  <w:num w:numId="439" w16cid:durableId="95444865">
    <w:abstractNumId w:val="407"/>
  </w:num>
  <w:num w:numId="440" w16cid:durableId="2142569809">
    <w:abstractNumId w:val="240"/>
  </w:num>
  <w:num w:numId="441" w16cid:durableId="2033022715">
    <w:abstractNumId w:val="344"/>
  </w:num>
  <w:num w:numId="442" w16cid:durableId="21103259">
    <w:abstractNumId w:val="1410"/>
  </w:num>
  <w:num w:numId="443" w16cid:durableId="1681272431">
    <w:abstractNumId w:val="561"/>
  </w:num>
  <w:num w:numId="444" w16cid:durableId="2107070937">
    <w:abstractNumId w:val="968"/>
  </w:num>
  <w:num w:numId="445" w16cid:durableId="1645887927">
    <w:abstractNumId w:val="1151"/>
  </w:num>
  <w:num w:numId="446" w16cid:durableId="848518494">
    <w:abstractNumId w:val="368"/>
  </w:num>
  <w:num w:numId="447" w16cid:durableId="1529635894">
    <w:abstractNumId w:val="694"/>
  </w:num>
  <w:num w:numId="448" w16cid:durableId="606498111">
    <w:abstractNumId w:val="1428"/>
  </w:num>
  <w:num w:numId="449" w16cid:durableId="1056778092">
    <w:abstractNumId w:val="876"/>
  </w:num>
  <w:num w:numId="450" w16cid:durableId="567500910">
    <w:abstractNumId w:val="976"/>
  </w:num>
  <w:num w:numId="451" w16cid:durableId="128789955">
    <w:abstractNumId w:val="1191"/>
  </w:num>
  <w:num w:numId="452" w16cid:durableId="1618216397">
    <w:abstractNumId w:val="1518"/>
  </w:num>
  <w:num w:numId="453" w16cid:durableId="923614098">
    <w:abstractNumId w:val="265"/>
  </w:num>
  <w:num w:numId="454" w16cid:durableId="1825704505">
    <w:abstractNumId w:val="1058"/>
  </w:num>
  <w:num w:numId="455" w16cid:durableId="1040277228">
    <w:abstractNumId w:val="1201"/>
  </w:num>
  <w:num w:numId="456" w16cid:durableId="465977626">
    <w:abstractNumId w:val="743"/>
  </w:num>
  <w:num w:numId="457" w16cid:durableId="1470591413">
    <w:abstractNumId w:val="98"/>
  </w:num>
  <w:num w:numId="458" w16cid:durableId="468406271">
    <w:abstractNumId w:val="648"/>
  </w:num>
  <w:num w:numId="459" w16cid:durableId="571083631">
    <w:abstractNumId w:val="1160"/>
  </w:num>
  <w:num w:numId="460" w16cid:durableId="1415660312">
    <w:abstractNumId w:val="659"/>
  </w:num>
  <w:num w:numId="461" w16cid:durableId="1587498343">
    <w:abstractNumId w:val="822"/>
  </w:num>
  <w:num w:numId="462" w16cid:durableId="1998800158">
    <w:abstractNumId w:val="829"/>
  </w:num>
  <w:num w:numId="463" w16cid:durableId="1899827906">
    <w:abstractNumId w:val="439"/>
  </w:num>
  <w:num w:numId="464" w16cid:durableId="2023503873">
    <w:abstractNumId w:val="525"/>
  </w:num>
  <w:num w:numId="465" w16cid:durableId="1886327112">
    <w:abstractNumId w:val="1559"/>
  </w:num>
  <w:num w:numId="466" w16cid:durableId="821581676">
    <w:abstractNumId w:val="133"/>
  </w:num>
  <w:num w:numId="467" w16cid:durableId="2125880689">
    <w:abstractNumId w:val="964"/>
  </w:num>
  <w:num w:numId="468" w16cid:durableId="29842295">
    <w:abstractNumId w:val="1543"/>
  </w:num>
  <w:num w:numId="469" w16cid:durableId="1133718677">
    <w:abstractNumId w:val="1500"/>
  </w:num>
  <w:num w:numId="470" w16cid:durableId="2114277396">
    <w:abstractNumId w:val="706"/>
  </w:num>
  <w:num w:numId="471" w16cid:durableId="60518220">
    <w:abstractNumId w:val="751"/>
  </w:num>
  <w:num w:numId="472" w16cid:durableId="1454446834">
    <w:abstractNumId w:val="612"/>
  </w:num>
  <w:num w:numId="473" w16cid:durableId="580405143">
    <w:abstractNumId w:val="1037"/>
  </w:num>
  <w:num w:numId="474" w16cid:durableId="319697936">
    <w:abstractNumId w:val="735"/>
  </w:num>
  <w:num w:numId="475" w16cid:durableId="1227490141">
    <w:abstractNumId w:val="1505"/>
  </w:num>
  <w:num w:numId="476" w16cid:durableId="981690552">
    <w:abstractNumId w:val="173"/>
  </w:num>
  <w:num w:numId="477" w16cid:durableId="1571428021">
    <w:abstractNumId w:val="885"/>
  </w:num>
  <w:num w:numId="478" w16cid:durableId="1041711075">
    <w:abstractNumId w:val="146"/>
  </w:num>
  <w:num w:numId="479" w16cid:durableId="1782872691">
    <w:abstractNumId w:val="954"/>
  </w:num>
  <w:num w:numId="480" w16cid:durableId="434135525">
    <w:abstractNumId w:val="1489"/>
  </w:num>
  <w:num w:numId="481" w16cid:durableId="1597975838">
    <w:abstractNumId w:val="1484"/>
  </w:num>
  <w:num w:numId="482" w16cid:durableId="364867486">
    <w:abstractNumId w:val="1036"/>
  </w:num>
  <w:num w:numId="483" w16cid:durableId="584657505">
    <w:abstractNumId w:val="282"/>
  </w:num>
  <w:num w:numId="484" w16cid:durableId="2010209866">
    <w:abstractNumId w:val="692"/>
  </w:num>
  <w:num w:numId="485" w16cid:durableId="623385716">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468934832">
    <w:abstractNumId w:val="709"/>
  </w:num>
  <w:num w:numId="487" w16cid:durableId="1783302101">
    <w:abstractNumId w:val="796"/>
  </w:num>
  <w:num w:numId="488" w16cid:durableId="865142195">
    <w:abstractNumId w:val="635"/>
  </w:num>
  <w:num w:numId="489" w16cid:durableId="1103761808">
    <w:abstractNumId w:val="426"/>
  </w:num>
  <w:num w:numId="490" w16cid:durableId="2113893090">
    <w:abstractNumId w:val="1061"/>
  </w:num>
  <w:num w:numId="491" w16cid:durableId="1582330587">
    <w:abstractNumId w:val="1502"/>
  </w:num>
  <w:num w:numId="492" w16cid:durableId="1926379524">
    <w:abstractNumId w:val="354"/>
  </w:num>
  <w:num w:numId="493" w16cid:durableId="1246571533">
    <w:abstractNumId w:val="960"/>
  </w:num>
  <w:num w:numId="494" w16cid:durableId="1044670847">
    <w:abstractNumId w:val="808"/>
  </w:num>
  <w:num w:numId="495" w16cid:durableId="1181822185">
    <w:abstractNumId w:val="695"/>
  </w:num>
  <w:num w:numId="496" w16cid:durableId="118844309">
    <w:abstractNumId w:val="1157"/>
  </w:num>
  <w:num w:numId="497" w16cid:durableId="496841863">
    <w:abstractNumId w:val="1010"/>
  </w:num>
  <w:num w:numId="498" w16cid:durableId="104541602">
    <w:abstractNumId w:val="838"/>
  </w:num>
  <w:num w:numId="499" w16cid:durableId="714623510">
    <w:abstractNumId w:val="880"/>
  </w:num>
  <w:num w:numId="500" w16cid:durableId="687558304">
    <w:abstractNumId w:val="530"/>
  </w:num>
  <w:num w:numId="501" w16cid:durableId="1389647557">
    <w:abstractNumId w:val="1540"/>
  </w:num>
  <w:num w:numId="502" w16cid:durableId="235289413">
    <w:abstractNumId w:val="901"/>
  </w:num>
  <w:num w:numId="503" w16cid:durableId="286551508">
    <w:abstractNumId w:val="380"/>
  </w:num>
  <w:num w:numId="504" w16cid:durableId="1926300865">
    <w:abstractNumId w:val="920"/>
  </w:num>
  <w:num w:numId="505" w16cid:durableId="1885756373">
    <w:abstractNumId w:val="545"/>
  </w:num>
  <w:num w:numId="506" w16cid:durableId="2077510804">
    <w:abstractNumId w:val="1514"/>
  </w:num>
  <w:num w:numId="507" w16cid:durableId="1647927330">
    <w:abstractNumId w:val="174"/>
  </w:num>
  <w:num w:numId="508" w16cid:durableId="1108894422">
    <w:abstractNumId w:val="704"/>
  </w:num>
  <w:num w:numId="509" w16cid:durableId="1034312521">
    <w:abstractNumId w:val="366"/>
  </w:num>
  <w:num w:numId="510" w16cid:durableId="958417801">
    <w:abstractNumId w:val="495"/>
  </w:num>
  <w:num w:numId="511" w16cid:durableId="2103186332">
    <w:abstractNumId w:val="212"/>
  </w:num>
  <w:num w:numId="512" w16cid:durableId="2030714792">
    <w:abstractNumId w:val="1147"/>
  </w:num>
  <w:num w:numId="513" w16cid:durableId="1005984303">
    <w:abstractNumId w:val="869"/>
  </w:num>
  <w:num w:numId="514" w16cid:durableId="1140196939">
    <w:abstractNumId w:val="643"/>
  </w:num>
  <w:num w:numId="515" w16cid:durableId="1084372929">
    <w:abstractNumId w:val="40"/>
  </w:num>
  <w:num w:numId="516" w16cid:durableId="237987109">
    <w:abstractNumId w:val="588"/>
  </w:num>
  <w:num w:numId="517" w16cid:durableId="123158353">
    <w:abstractNumId w:val="888"/>
  </w:num>
  <w:num w:numId="518" w16cid:durableId="1468156954">
    <w:abstractNumId w:val="512"/>
  </w:num>
  <w:num w:numId="519" w16cid:durableId="1121193001">
    <w:abstractNumId w:val="348"/>
  </w:num>
  <w:num w:numId="520" w16cid:durableId="1453745737">
    <w:abstractNumId w:val="799"/>
  </w:num>
  <w:num w:numId="521" w16cid:durableId="1145968113">
    <w:abstractNumId w:val="1314"/>
  </w:num>
  <w:num w:numId="522" w16cid:durableId="2123912112">
    <w:abstractNumId w:val="1001"/>
  </w:num>
  <w:num w:numId="523" w16cid:durableId="993266921">
    <w:abstractNumId w:val="449"/>
  </w:num>
  <w:num w:numId="524" w16cid:durableId="809597777">
    <w:abstractNumId w:val="321"/>
  </w:num>
  <w:num w:numId="525" w16cid:durableId="740757028">
    <w:abstractNumId w:val="1492"/>
  </w:num>
  <w:num w:numId="526" w16cid:durableId="747583284">
    <w:abstractNumId w:val="950"/>
  </w:num>
  <w:num w:numId="527" w16cid:durableId="1168836155">
    <w:abstractNumId w:val="1383"/>
  </w:num>
  <w:num w:numId="528" w16cid:durableId="1542551151">
    <w:abstractNumId w:val="689"/>
  </w:num>
  <w:num w:numId="529" w16cid:durableId="93983757">
    <w:abstractNumId w:val="839"/>
  </w:num>
  <w:num w:numId="530" w16cid:durableId="681781034">
    <w:abstractNumId w:val="171"/>
  </w:num>
  <w:num w:numId="531" w16cid:durableId="712774837">
    <w:abstractNumId w:val="993"/>
  </w:num>
  <w:num w:numId="532" w16cid:durableId="2040815962">
    <w:abstractNumId w:val="330"/>
  </w:num>
  <w:num w:numId="533" w16cid:durableId="1022049888">
    <w:abstractNumId w:val="1284"/>
  </w:num>
  <w:num w:numId="534" w16cid:durableId="1534878891">
    <w:abstractNumId w:val="701"/>
  </w:num>
  <w:num w:numId="535" w16cid:durableId="1709061212">
    <w:abstractNumId w:val="617"/>
  </w:num>
  <w:num w:numId="536" w16cid:durableId="1708332863">
    <w:abstractNumId w:val="360"/>
  </w:num>
  <w:num w:numId="537" w16cid:durableId="1618441992">
    <w:abstractNumId w:val="624"/>
  </w:num>
  <w:num w:numId="538" w16cid:durableId="1706369713">
    <w:abstractNumId w:val="417"/>
  </w:num>
  <w:num w:numId="539" w16cid:durableId="953370044">
    <w:abstractNumId w:val="291"/>
  </w:num>
  <w:num w:numId="540" w16cid:durableId="528953681">
    <w:abstractNumId w:val="1041"/>
  </w:num>
  <w:num w:numId="541" w16cid:durableId="486701959">
    <w:abstractNumId w:val="691"/>
  </w:num>
  <w:num w:numId="542" w16cid:durableId="1542401671">
    <w:abstractNumId w:val="1015"/>
  </w:num>
  <w:num w:numId="543" w16cid:durableId="1730379243">
    <w:abstractNumId w:val="194"/>
  </w:num>
  <w:num w:numId="544" w16cid:durableId="873233401">
    <w:abstractNumId w:val="1387"/>
  </w:num>
  <w:num w:numId="545" w16cid:durableId="456266732">
    <w:abstractNumId w:val="207"/>
  </w:num>
  <w:num w:numId="546" w16cid:durableId="432551996">
    <w:abstractNumId w:val="1126"/>
  </w:num>
  <w:num w:numId="547" w16cid:durableId="680931658">
    <w:abstractNumId w:val="340"/>
  </w:num>
  <w:num w:numId="548" w16cid:durableId="543758016">
    <w:abstractNumId w:val="687"/>
  </w:num>
  <w:num w:numId="549" w16cid:durableId="956369461">
    <w:abstractNumId w:val="940"/>
  </w:num>
  <w:num w:numId="550" w16cid:durableId="1114714089">
    <w:abstractNumId w:val="1556"/>
  </w:num>
  <w:num w:numId="551" w16cid:durableId="1990749456">
    <w:abstractNumId w:val="884"/>
  </w:num>
  <w:num w:numId="552" w16cid:durableId="1817800546">
    <w:abstractNumId w:val="1330"/>
  </w:num>
  <w:num w:numId="553" w16cid:durableId="1402560547">
    <w:abstractNumId w:val="1497"/>
  </w:num>
  <w:num w:numId="554" w16cid:durableId="1029913105">
    <w:abstractNumId w:val="1021"/>
  </w:num>
  <w:num w:numId="555" w16cid:durableId="1261453943">
    <w:abstractNumId w:val="1142"/>
  </w:num>
  <w:num w:numId="556" w16cid:durableId="247815263">
    <w:abstractNumId w:val="65"/>
    <w:lvlOverride w:ilvl="0">
      <w:startOverride w:val="1"/>
    </w:lvlOverride>
  </w:num>
  <w:num w:numId="557" w16cid:durableId="2027628884">
    <w:abstractNumId w:val="1140"/>
  </w:num>
  <w:num w:numId="558" w16cid:durableId="1585072851">
    <w:abstractNumId w:val="1563"/>
  </w:num>
  <w:num w:numId="559" w16cid:durableId="2044013627">
    <w:abstractNumId w:val="870"/>
  </w:num>
  <w:num w:numId="560" w16cid:durableId="1474442102">
    <w:abstractNumId w:val="66"/>
  </w:num>
  <w:num w:numId="561" w16cid:durableId="2144342819">
    <w:abstractNumId w:val="1198"/>
  </w:num>
  <w:num w:numId="562" w16cid:durableId="448398262">
    <w:abstractNumId w:val="773"/>
  </w:num>
  <w:num w:numId="563" w16cid:durableId="30152278">
    <w:abstractNumId w:val="383"/>
  </w:num>
  <w:num w:numId="564" w16cid:durableId="663583676">
    <w:abstractNumId w:val="157"/>
  </w:num>
  <w:num w:numId="565" w16cid:durableId="1799687078">
    <w:abstractNumId w:val="550"/>
  </w:num>
  <w:num w:numId="566" w16cid:durableId="154079294">
    <w:abstractNumId w:val="1174"/>
  </w:num>
  <w:num w:numId="567" w16cid:durableId="403331778">
    <w:abstractNumId w:val="372"/>
  </w:num>
  <w:num w:numId="568" w16cid:durableId="807433937">
    <w:abstractNumId w:val="1029"/>
  </w:num>
  <w:num w:numId="569" w16cid:durableId="567617087">
    <w:abstractNumId w:val="1442"/>
  </w:num>
  <w:num w:numId="570" w16cid:durableId="522480871">
    <w:abstractNumId w:val="1386"/>
  </w:num>
  <w:num w:numId="571" w16cid:durableId="545720055">
    <w:abstractNumId w:val="1355"/>
  </w:num>
  <w:num w:numId="572" w16cid:durableId="1099982384">
    <w:abstractNumId w:val="1373"/>
  </w:num>
  <w:num w:numId="573" w16cid:durableId="1366754059">
    <w:abstractNumId w:val="757"/>
  </w:num>
  <w:num w:numId="574" w16cid:durableId="636762636">
    <w:abstractNumId w:val="1064"/>
  </w:num>
  <w:num w:numId="575" w16cid:durableId="1715810814">
    <w:abstractNumId w:val="1049"/>
  </w:num>
  <w:num w:numId="576" w16cid:durableId="1893302028">
    <w:abstractNumId w:val="170"/>
  </w:num>
  <w:num w:numId="577" w16cid:durableId="427237733">
    <w:abstractNumId w:val="832"/>
  </w:num>
  <w:num w:numId="578" w16cid:durableId="618292725">
    <w:abstractNumId w:val="189"/>
  </w:num>
  <w:num w:numId="579" w16cid:durableId="137579390">
    <w:abstractNumId w:val="254"/>
  </w:num>
  <w:num w:numId="580" w16cid:durableId="1350566025">
    <w:abstractNumId w:val="252"/>
  </w:num>
  <w:num w:numId="581" w16cid:durableId="1125345897">
    <w:abstractNumId w:val="1113"/>
  </w:num>
  <w:num w:numId="582" w16cid:durableId="432021740">
    <w:abstractNumId w:val="334"/>
  </w:num>
  <w:num w:numId="583" w16cid:durableId="2016035992">
    <w:abstractNumId w:val="1340"/>
  </w:num>
  <w:num w:numId="584" w16cid:durableId="192229025">
    <w:abstractNumId w:val="683"/>
  </w:num>
  <w:num w:numId="585" w16cid:durableId="551112705">
    <w:abstractNumId w:val="96"/>
  </w:num>
  <w:num w:numId="586" w16cid:durableId="2040625338">
    <w:abstractNumId w:val="860"/>
  </w:num>
  <w:num w:numId="587" w16cid:durableId="1512797751">
    <w:abstractNumId w:val="973"/>
  </w:num>
  <w:num w:numId="588" w16cid:durableId="1167790524">
    <w:abstractNumId w:val="101"/>
  </w:num>
  <w:num w:numId="589" w16cid:durableId="901211866">
    <w:abstractNumId w:val="190"/>
  </w:num>
  <w:num w:numId="590" w16cid:durableId="1282684658">
    <w:abstractNumId w:val="1080"/>
  </w:num>
  <w:num w:numId="591" w16cid:durableId="1567759124">
    <w:abstractNumId w:val="1282"/>
  </w:num>
  <w:num w:numId="592" w16cid:durableId="660695398">
    <w:abstractNumId w:val="779"/>
  </w:num>
  <w:num w:numId="593" w16cid:durableId="1383407922">
    <w:abstractNumId w:val="837"/>
  </w:num>
  <w:num w:numId="594" w16cid:durableId="1526479175">
    <w:abstractNumId w:val="163"/>
  </w:num>
  <w:num w:numId="595" w16cid:durableId="1710255842">
    <w:abstractNumId w:val="1376"/>
  </w:num>
  <w:num w:numId="596" w16cid:durableId="887229416">
    <w:abstractNumId w:val="780"/>
  </w:num>
  <w:num w:numId="597" w16cid:durableId="267661120">
    <w:abstractNumId w:val="401"/>
  </w:num>
  <w:num w:numId="598" w16cid:durableId="2110276634">
    <w:abstractNumId w:val="1554"/>
  </w:num>
  <w:num w:numId="599" w16cid:durableId="1087769650">
    <w:abstractNumId w:val="306"/>
  </w:num>
  <w:num w:numId="600" w16cid:durableId="648368288">
    <w:abstractNumId w:val="310"/>
  </w:num>
  <w:num w:numId="601" w16cid:durableId="423116630">
    <w:abstractNumId w:val="1242"/>
  </w:num>
  <w:num w:numId="602" w16cid:durableId="1005595322">
    <w:abstractNumId w:val="1496"/>
  </w:num>
  <w:num w:numId="603" w16cid:durableId="1226069291">
    <w:abstractNumId w:val="1576"/>
  </w:num>
  <w:num w:numId="604" w16cid:durableId="1188130992">
    <w:abstractNumId w:val="906"/>
  </w:num>
  <w:num w:numId="605" w16cid:durableId="2109884911">
    <w:abstractNumId w:val="1493"/>
  </w:num>
  <w:num w:numId="606" w16cid:durableId="1042634005">
    <w:abstractNumId w:val="1076"/>
  </w:num>
  <w:num w:numId="607" w16cid:durableId="895318822">
    <w:abstractNumId w:val="1366"/>
  </w:num>
  <w:num w:numId="608" w16cid:durableId="1663697647">
    <w:abstractNumId w:val="0"/>
  </w:num>
  <w:num w:numId="609" w16cid:durableId="1784420448">
    <w:abstractNumId w:val="339"/>
  </w:num>
  <w:num w:numId="610" w16cid:durableId="849491466">
    <w:abstractNumId w:val="1096"/>
  </w:num>
  <w:num w:numId="611" w16cid:durableId="1603033412">
    <w:abstractNumId w:val="398"/>
  </w:num>
  <w:num w:numId="612" w16cid:durableId="1218781258">
    <w:abstractNumId w:val="972"/>
  </w:num>
  <w:num w:numId="613" w16cid:durableId="2121484443">
    <w:abstractNumId w:val="105"/>
  </w:num>
  <w:num w:numId="614" w16cid:durableId="567425848">
    <w:abstractNumId w:val="1192"/>
  </w:num>
  <w:num w:numId="615" w16cid:durableId="914360862">
    <w:abstractNumId w:val="374"/>
  </w:num>
  <w:num w:numId="616" w16cid:durableId="823661102">
    <w:abstractNumId w:val="853"/>
  </w:num>
  <w:num w:numId="617" w16cid:durableId="1709866161">
    <w:abstractNumId w:val="500"/>
  </w:num>
  <w:num w:numId="618" w16cid:durableId="298191779">
    <w:abstractNumId w:val="118"/>
  </w:num>
  <w:num w:numId="619" w16cid:durableId="1615013706">
    <w:abstractNumId w:val="455"/>
  </w:num>
  <w:num w:numId="620" w16cid:durableId="1206481671">
    <w:abstractNumId w:val="1519"/>
  </w:num>
  <w:num w:numId="621" w16cid:durableId="753164499">
    <w:abstractNumId w:val="577"/>
  </w:num>
  <w:num w:numId="622" w16cid:durableId="487207488">
    <w:abstractNumId w:val="727"/>
  </w:num>
  <w:num w:numId="623" w16cid:durableId="560823169">
    <w:abstractNumId w:val="234"/>
  </w:num>
  <w:num w:numId="624" w16cid:durableId="765998334">
    <w:abstractNumId w:val="442"/>
  </w:num>
  <w:num w:numId="625" w16cid:durableId="1742482670">
    <w:abstractNumId w:val="1101"/>
  </w:num>
  <w:num w:numId="626" w16cid:durableId="1349599311">
    <w:abstractNumId w:val="126"/>
  </w:num>
  <w:num w:numId="627" w16cid:durableId="1812553408">
    <w:abstractNumId w:val="795"/>
  </w:num>
  <w:num w:numId="628" w16cid:durableId="338624641">
    <w:abstractNumId w:val="341"/>
  </w:num>
  <w:num w:numId="629" w16cid:durableId="1811633905">
    <w:abstractNumId w:val="1172"/>
  </w:num>
  <w:num w:numId="630" w16cid:durableId="1835729637">
    <w:abstractNumId w:val="1252"/>
  </w:num>
  <w:num w:numId="631" w16cid:durableId="1808278915">
    <w:abstractNumId w:val="1333"/>
  </w:num>
  <w:num w:numId="632" w16cid:durableId="534731161">
    <w:abstractNumId w:val="1530"/>
  </w:num>
  <w:num w:numId="633" w16cid:durableId="902369258">
    <w:abstractNumId w:val="1155"/>
  </w:num>
  <w:num w:numId="634" w16cid:durableId="1197474024">
    <w:abstractNumId w:val="797"/>
  </w:num>
  <w:num w:numId="635" w16cid:durableId="878128680">
    <w:abstractNumId w:val="847"/>
  </w:num>
  <w:num w:numId="636" w16cid:durableId="1905409440">
    <w:abstractNumId w:val="1506"/>
  </w:num>
  <w:num w:numId="637" w16cid:durableId="394664507">
    <w:abstractNumId w:val="1561"/>
  </w:num>
  <w:num w:numId="638" w16cid:durableId="1662153300">
    <w:abstractNumId w:val="338"/>
  </w:num>
  <w:num w:numId="639" w16cid:durableId="1655445932">
    <w:abstractNumId w:val="1009"/>
  </w:num>
  <w:num w:numId="640" w16cid:durableId="160776020">
    <w:abstractNumId w:val="602"/>
  </w:num>
  <w:num w:numId="641" w16cid:durableId="1318412342">
    <w:abstractNumId w:val="1572"/>
  </w:num>
  <w:num w:numId="642" w16cid:durableId="2013407444">
    <w:abstractNumId w:val="1570"/>
  </w:num>
  <w:num w:numId="643" w16cid:durableId="919368970">
    <w:abstractNumId w:val="1532"/>
  </w:num>
  <w:num w:numId="644" w16cid:durableId="1171794873">
    <w:abstractNumId w:val="392"/>
  </w:num>
  <w:num w:numId="645" w16cid:durableId="986665029">
    <w:abstractNumId w:val="226"/>
  </w:num>
  <w:num w:numId="646" w16cid:durableId="492990557">
    <w:abstractNumId w:val="1568"/>
  </w:num>
  <w:num w:numId="647" w16cid:durableId="1790586694">
    <w:abstractNumId w:val="592"/>
  </w:num>
  <w:num w:numId="648" w16cid:durableId="1133406191">
    <w:abstractNumId w:val="746"/>
  </w:num>
  <w:num w:numId="649" w16cid:durableId="1980575857">
    <w:abstractNumId w:val="288"/>
  </w:num>
  <w:num w:numId="650" w16cid:durableId="608243911">
    <w:abstractNumId w:val="722"/>
  </w:num>
  <w:num w:numId="651" w16cid:durableId="123693318">
    <w:abstractNumId w:val="311"/>
  </w:num>
  <w:num w:numId="652" w16cid:durableId="220756416">
    <w:abstractNumId w:val="657"/>
  </w:num>
  <w:num w:numId="653" w16cid:durableId="1193305419">
    <w:abstractNumId w:val="1220"/>
  </w:num>
  <w:num w:numId="654" w16cid:durableId="1420643168">
    <w:abstractNumId w:val="1203"/>
  </w:num>
  <w:num w:numId="655" w16cid:durableId="330762156">
    <w:abstractNumId w:val="990"/>
  </w:num>
  <w:num w:numId="656" w16cid:durableId="1480272673">
    <w:abstractNumId w:val="637"/>
  </w:num>
  <w:num w:numId="657" w16cid:durableId="1392070507">
    <w:abstractNumId w:val="684"/>
  </w:num>
  <w:num w:numId="658" w16cid:durableId="604074329">
    <w:abstractNumId w:val="1078"/>
  </w:num>
  <w:num w:numId="659" w16cid:durableId="1653673419">
    <w:abstractNumId w:val="1181"/>
  </w:num>
  <w:num w:numId="660" w16cid:durableId="1218735408">
    <w:abstractNumId w:val="448"/>
  </w:num>
  <w:num w:numId="661" w16cid:durableId="1200824327">
    <w:abstractNumId w:val="386"/>
  </w:num>
  <w:num w:numId="662" w16cid:durableId="841621657">
    <w:abstractNumId w:val="1177"/>
  </w:num>
  <w:num w:numId="663" w16cid:durableId="1586959205">
    <w:abstractNumId w:val="268"/>
  </w:num>
  <w:num w:numId="664" w16cid:durableId="1082139433">
    <w:abstractNumId w:val="1449"/>
  </w:num>
  <w:num w:numId="665" w16cid:durableId="1687169274">
    <w:abstractNumId w:val="1115"/>
  </w:num>
  <w:num w:numId="666" w16cid:durableId="1287470206">
    <w:abstractNumId w:val="335"/>
  </w:num>
  <w:num w:numId="667" w16cid:durableId="2010982706">
    <w:abstractNumId w:val="102"/>
  </w:num>
  <w:num w:numId="668" w16cid:durableId="1743991089">
    <w:abstractNumId w:val="1210"/>
  </w:num>
  <w:num w:numId="669" w16cid:durableId="1133598251">
    <w:abstractNumId w:val="200"/>
  </w:num>
  <w:num w:numId="670" w16cid:durableId="325864226">
    <w:abstractNumId w:val="667"/>
  </w:num>
  <w:num w:numId="671" w16cid:durableId="135529683">
    <w:abstractNumId w:val="408"/>
  </w:num>
  <w:num w:numId="672" w16cid:durableId="570584079">
    <w:abstractNumId w:val="1243"/>
  </w:num>
  <w:num w:numId="673" w16cid:durableId="1135562362">
    <w:abstractNumId w:val="1334"/>
  </w:num>
  <w:num w:numId="674" w16cid:durableId="864709546">
    <w:abstractNumId w:val="1345"/>
  </w:num>
  <w:num w:numId="675" w16cid:durableId="596406349">
    <w:abstractNumId w:val="1308"/>
  </w:num>
  <w:num w:numId="676" w16cid:durableId="113866103">
    <w:abstractNumId w:val="1068"/>
  </w:num>
  <w:num w:numId="677" w16cid:durableId="1309020142">
    <w:abstractNumId w:val="817"/>
  </w:num>
  <w:num w:numId="678" w16cid:durableId="534657049">
    <w:abstractNumId w:val="8"/>
  </w:num>
  <w:num w:numId="679" w16cid:durableId="840196714">
    <w:abstractNumId w:val="1444"/>
  </w:num>
  <w:num w:numId="680" w16cid:durableId="1316254459">
    <w:abstractNumId w:val="294"/>
  </w:num>
  <w:num w:numId="681" w16cid:durableId="906694459">
    <w:abstractNumId w:val="894"/>
  </w:num>
  <w:num w:numId="682" w16cid:durableId="1344359197">
    <w:abstractNumId w:val="16"/>
  </w:num>
  <w:num w:numId="683" w16cid:durableId="1967734152">
    <w:abstractNumId w:val="27"/>
  </w:num>
  <w:num w:numId="684" w16cid:durableId="1943295350">
    <w:abstractNumId w:val="228"/>
  </w:num>
  <w:num w:numId="685" w16cid:durableId="1692876306">
    <w:abstractNumId w:val="1443"/>
  </w:num>
  <w:num w:numId="686" w16cid:durableId="591671172">
    <w:abstractNumId w:val="1175"/>
  </w:num>
  <w:num w:numId="687" w16cid:durableId="2070762096">
    <w:abstractNumId w:val="1279"/>
  </w:num>
  <w:num w:numId="688" w16cid:durableId="972055786">
    <w:abstractNumId w:val="345"/>
  </w:num>
  <w:num w:numId="689" w16cid:durableId="1846674924">
    <w:abstractNumId w:val="863"/>
  </w:num>
  <w:num w:numId="690" w16cid:durableId="711464753">
    <w:abstractNumId w:val="915"/>
  </w:num>
  <w:num w:numId="691" w16cid:durableId="146826800">
    <w:abstractNumId w:val="1215"/>
  </w:num>
  <w:num w:numId="692" w16cid:durableId="2109689666">
    <w:abstractNumId w:val="1512"/>
  </w:num>
  <w:num w:numId="693" w16cid:durableId="1935816902">
    <w:abstractNumId w:val="1534"/>
  </w:num>
  <w:num w:numId="694" w16cid:durableId="1605764387">
    <w:abstractNumId w:val="913"/>
  </w:num>
  <w:num w:numId="695" w16cid:durableId="2137138573">
    <w:abstractNumId w:val="633"/>
  </w:num>
  <w:num w:numId="696" w16cid:durableId="1487015372">
    <w:abstractNumId w:val="899"/>
  </w:num>
  <w:num w:numId="697" w16cid:durableId="313263561">
    <w:abstractNumId w:val="576"/>
  </w:num>
  <w:num w:numId="698" w16cid:durableId="1086152231">
    <w:abstractNumId w:val="805"/>
  </w:num>
  <w:num w:numId="699" w16cid:durableId="983587848">
    <w:abstractNumId w:val="752"/>
  </w:num>
  <w:num w:numId="700" w16cid:durableId="2000115100">
    <w:abstractNumId w:val="559"/>
  </w:num>
  <w:num w:numId="701" w16cid:durableId="1325474209">
    <w:abstractNumId w:val="399"/>
  </w:num>
  <w:num w:numId="702" w16cid:durableId="1472215996">
    <w:abstractNumId w:val="1051"/>
  </w:num>
  <w:num w:numId="703" w16cid:durableId="1066612175">
    <w:abstractNumId w:val="1270"/>
  </w:num>
  <w:num w:numId="704" w16cid:durableId="1943107241">
    <w:abstractNumId w:val="723"/>
  </w:num>
  <w:num w:numId="705" w16cid:durableId="1422944371">
    <w:abstractNumId w:val="1412"/>
  </w:num>
  <w:num w:numId="706" w16cid:durableId="441269273">
    <w:abstractNumId w:val="299"/>
  </w:num>
  <w:num w:numId="707" w16cid:durableId="230700064">
    <w:abstractNumId w:val="1090"/>
  </w:num>
  <w:num w:numId="708" w16cid:durableId="798962199">
    <w:abstractNumId w:val="1485"/>
  </w:num>
  <w:num w:numId="709" w16cid:durableId="203489840">
    <w:abstractNumId w:val="430"/>
  </w:num>
  <w:num w:numId="710" w16cid:durableId="1892417975">
    <w:abstractNumId w:val="188"/>
  </w:num>
  <w:num w:numId="711" w16cid:durableId="209996870">
    <w:abstractNumId w:val="1557"/>
  </w:num>
  <w:num w:numId="712" w16cid:durableId="1996837203">
    <w:abstractNumId w:val="1360"/>
  </w:num>
  <w:num w:numId="713" w16cid:durableId="1592817629">
    <w:abstractNumId w:val="518"/>
  </w:num>
  <w:num w:numId="714" w16cid:durableId="1244291467">
    <w:abstractNumId w:val="1247"/>
  </w:num>
  <w:num w:numId="715" w16cid:durableId="1260026618">
    <w:abstractNumId w:val="910"/>
  </w:num>
  <w:num w:numId="716" w16cid:durableId="562183465">
    <w:abstractNumId w:val="227"/>
  </w:num>
  <w:num w:numId="717" w16cid:durableId="156503536">
    <w:abstractNumId w:val="283"/>
  </w:num>
  <w:num w:numId="718" w16cid:durableId="1032266079">
    <w:abstractNumId w:val="1313"/>
  </w:num>
  <w:num w:numId="719" w16cid:durableId="974141228">
    <w:abstractNumId w:val="1451"/>
  </w:num>
  <w:num w:numId="720" w16cid:durableId="966932904">
    <w:abstractNumId w:val="1003"/>
  </w:num>
  <w:num w:numId="721" w16cid:durableId="299845708">
    <w:abstractNumId w:val="393"/>
  </w:num>
  <w:num w:numId="722" w16cid:durableId="185797888">
    <w:abstractNumId w:val="658"/>
  </w:num>
  <w:num w:numId="723" w16cid:durableId="580917308">
    <w:abstractNumId w:val="1171"/>
  </w:num>
  <w:num w:numId="724" w16cid:durableId="1092970839">
    <w:abstractNumId w:val="1133"/>
  </w:num>
  <w:num w:numId="725" w16cid:durableId="817188958">
    <w:abstractNumId w:val="164"/>
  </w:num>
  <w:num w:numId="726" w16cid:durableId="589388533">
    <w:abstractNumId w:val="1382"/>
  </w:num>
  <w:num w:numId="727" w16cid:durableId="1910767951">
    <w:abstractNumId w:val="1369"/>
  </w:num>
  <w:num w:numId="728" w16cid:durableId="851577755">
    <w:abstractNumId w:val="938"/>
  </w:num>
  <w:num w:numId="729" w16cid:durableId="2049252973">
    <w:abstractNumId w:val="1296"/>
  </w:num>
  <w:num w:numId="730" w16cid:durableId="248084090">
    <w:abstractNumId w:val="802"/>
  </w:num>
  <w:num w:numId="731" w16cid:durableId="1451434500">
    <w:abstractNumId w:val="1278"/>
  </w:num>
  <w:num w:numId="732" w16cid:durableId="1010567607">
    <w:abstractNumId w:val="424"/>
  </w:num>
  <w:num w:numId="733" w16cid:durableId="1917980527">
    <w:abstractNumId w:val="1526"/>
  </w:num>
  <w:num w:numId="734" w16cid:durableId="468666772">
    <w:abstractNumId w:val="975"/>
  </w:num>
  <w:num w:numId="735" w16cid:durableId="1191795738">
    <w:abstractNumId w:val="1127"/>
  </w:num>
  <w:num w:numId="736" w16cid:durableId="1421442093">
    <w:abstractNumId w:val="1287"/>
  </w:num>
  <w:num w:numId="737" w16cid:durableId="1944412163">
    <w:abstractNumId w:val="1423"/>
  </w:num>
  <w:num w:numId="738" w16cid:durableId="651984294">
    <w:abstractNumId w:val="874"/>
  </w:num>
  <w:num w:numId="739" w16cid:durableId="572423771">
    <w:abstractNumId w:val="1363"/>
  </w:num>
  <w:num w:numId="740" w16cid:durableId="124665698">
    <w:abstractNumId w:val="273"/>
  </w:num>
  <w:num w:numId="741" w16cid:durableId="1240679865">
    <w:abstractNumId w:val="264"/>
  </w:num>
  <w:num w:numId="742" w16cid:durableId="790364169">
    <w:abstractNumId w:val="287"/>
  </w:num>
  <w:num w:numId="743" w16cid:durableId="568349844">
    <w:abstractNumId w:val="886"/>
  </w:num>
  <w:num w:numId="744" w16cid:durableId="2105417502">
    <w:abstractNumId w:val="436"/>
  </w:num>
  <w:num w:numId="745" w16cid:durableId="1455293341">
    <w:abstractNumId w:val="980"/>
  </w:num>
  <w:num w:numId="746" w16cid:durableId="1739936975">
    <w:abstractNumId w:val="943"/>
  </w:num>
  <w:num w:numId="747" w16cid:durableId="150289815">
    <w:abstractNumId w:val="279"/>
  </w:num>
  <w:num w:numId="748" w16cid:durableId="27226252">
    <w:abstractNumId w:val="342"/>
  </w:num>
  <w:num w:numId="749" w16cid:durableId="928930210">
    <w:abstractNumId w:val="1091"/>
  </w:num>
  <w:num w:numId="750" w16cid:durableId="1866361115">
    <w:abstractNumId w:val="1402"/>
  </w:num>
  <w:num w:numId="751" w16cid:durableId="1592159807">
    <w:abstractNumId w:val="961"/>
  </w:num>
  <w:num w:numId="752" w16cid:durableId="118912731">
    <w:abstractNumId w:val="494"/>
  </w:num>
  <w:num w:numId="753" w16cid:durableId="2033875373">
    <w:abstractNumId w:val="924"/>
  </w:num>
  <w:num w:numId="754" w16cid:durableId="319308167">
    <w:abstractNumId w:val="1406"/>
  </w:num>
  <w:num w:numId="755" w16cid:durableId="1849099764">
    <w:abstractNumId w:val="286"/>
  </w:num>
  <w:num w:numId="756" w16cid:durableId="845247902">
    <w:abstractNumId w:val="225"/>
  </w:num>
  <w:num w:numId="757" w16cid:durableId="186257663">
    <w:abstractNumId w:val="242"/>
  </w:num>
  <w:num w:numId="758" w16cid:durableId="1013533496">
    <w:abstractNumId w:val="893"/>
  </w:num>
  <w:num w:numId="759" w16cid:durableId="1710177815">
    <w:abstractNumId w:val="883"/>
  </w:num>
  <w:num w:numId="760" w16cid:durableId="2020934043">
    <w:abstractNumId w:val="610"/>
  </w:num>
  <w:num w:numId="761" w16cid:durableId="1158497130">
    <w:abstractNumId w:val="1263"/>
  </w:num>
  <w:num w:numId="762" w16cid:durableId="454376042">
    <w:abstractNumId w:val="1167"/>
  </w:num>
  <w:num w:numId="763" w16cid:durableId="134614433">
    <w:abstractNumId w:val="978"/>
  </w:num>
  <w:num w:numId="764" w16cid:durableId="1839155395">
    <w:abstractNumId w:val="1407"/>
  </w:num>
  <w:num w:numId="765" w16cid:durableId="319384994">
    <w:abstractNumId w:val="527"/>
  </w:num>
  <w:num w:numId="766" w16cid:durableId="1410466431">
    <w:abstractNumId w:val="1246"/>
  </w:num>
  <w:num w:numId="767" w16cid:durableId="203716725">
    <w:abstractNumId w:val="281"/>
  </w:num>
  <w:num w:numId="768" w16cid:durableId="616260923">
    <w:abstractNumId w:val="1162"/>
  </w:num>
  <w:num w:numId="769" w16cid:durableId="76758254">
    <w:abstractNumId w:val="166"/>
  </w:num>
  <w:num w:numId="770" w16cid:durableId="1823040230">
    <w:abstractNumId w:val="1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763764601">
    <w:abstractNumId w:val="541"/>
  </w:num>
  <w:num w:numId="772" w16cid:durableId="473910144">
    <w:abstractNumId w:val="756"/>
  </w:num>
  <w:num w:numId="773" w16cid:durableId="1061516956">
    <w:abstractNumId w:val="400"/>
  </w:num>
  <w:num w:numId="774" w16cid:durableId="500509705">
    <w:abstractNumId w:val="128"/>
  </w:num>
  <w:num w:numId="775" w16cid:durableId="1651053243">
    <w:abstractNumId w:val="651"/>
  </w:num>
  <w:num w:numId="776" w16cid:durableId="1707026298">
    <w:abstractNumId w:val="865"/>
  </w:num>
  <w:num w:numId="777" w16cid:durableId="980842371">
    <w:abstractNumId w:val="1045"/>
  </w:num>
  <w:num w:numId="778" w16cid:durableId="275794340">
    <w:abstractNumId w:val="738"/>
  </w:num>
  <w:num w:numId="779" w16cid:durableId="171920443">
    <w:abstractNumId w:val="1209"/>
  </w:num>
  <w:num w:numId="780" w16cid:durableId="394821359">
    <w:abstractNumId w:val="1197"/>
  </w:num>
  <w:num w:numId="781" w16cid:durableId="2011635309">
    <w:abstractNumId w:val="92"/>
  </w:num>
  <w:num w:numId="782" w16cid:durableId="2037391819">
    <w:abstractNumId w:val="1154"/>
  </w:num>
  <w:num w:numId="783" w16cid:durableId="70078436">
    <w:abstractNumId w:val="1405"/>
  </w:num>
  <w:num w:numId="784" w16cid:durableId="621112882">
    <w:abstractNumId w:val="1359"/>
  </w:num>
  <w:num w:numId="785" w16cid:durableId="748162047">
    <w:abstractNumId w:val="1033"/>
  </w:num>
  <w:num w:numId="786" w16cid:durableId="921329308">
    <w:abstractNumId w:val="1200"/>
  </w:num>
  <w:num w:numId="787" w16cid:durableId="14234353">
    <w:abstractNumId w:val="147"/>
  </w:num>
  <w:num w:numId="788" w16cid:durableId="597979590">
    <w:abstractNumId w:val="1109"/>
  </w:num>
  <w:num w:numId="789" w16cid:durableId="2110541756">
    <w:abstractNumId w:val="1124"/>
  </w:num>
  <w:num w:numId="790" w16cid:durableId="11297952">
    <w:abstractNumId w:val="669"/>
  </w:num>
  <w:num w:numId="791" w16cid:durableId="508954172">
    <w:abstractNumId w:val="1437"/>
  </w:num>
  <w:num w:numId="792" w16cid:durableId="1236892898">
    <w:abstractNumId w:val="1441"/>
  </w:num>
  <w:num w:numId="793" w16cid:durableId="1803771791">
    <w:abstractNumId w:val="307"/>
  </w:num>
  <w:num w:numId="794" w16cid:durableId="1477914551">
    <w:abstractNumId w:val="130"/>
  </w:num>
  <w:num w:numId="795" w16cid:durableId="1591424335">
    <w:abstractNumId w:val="1194"/>
  </w:num>
  <w:num w:numId="796" w16cid:durableId="623006995">
    <w:abstractNumId w:val="1135"/>
  </w:num>
  <w:num w:numId="797" w16cid:durableId="1902060288">
    <w:abstractNumId w:val="1454"/>
  </w:num>
  <w:num w:numId="798" w16cid:durableId="1872961523">
    <w:abstractNumId w:val="1211"/>
  </w:num>
  <w:num w:numId="799" w16cid:durableId="1633171627">
    <w:abstractNumId w:val="693"/>
  </w:num>
  <w:num w:numId="800" w16cid:durableId="1453863463">
    <w:abstractNumId w:val="1418"/>
  </w:num>
  <w:num w:numId="801" w16cid:durableId="319234393">
    <w:abstractNumId w:val="761"/>
  </w:num>
  <w:num w:numId="802" w16cid:durableId="404302735">
    <w:abstractNumId w:val="1300"/>
  </w:num>
  <w:num w:numId="803" w16cid:durableId="417866841">
    <w:abstractNumId w:val="1427"/>
  </w:num>
  <w:num w:numId="804" w16cid:durableId="403534632">
    <w:abstractNumId w:val="1456"/>
  </w:num>
  <w:num w:numId="805" w16cid:durableId="748579947">
    <w:abstractNumId w:val="1541"/>
  </w:num>
  <w:num w:numId="806" w16cid:durableId="890850666">
    <w:abstractNumId w:val="293"/>
  </w:num>
  <w:num w:numId="807" w16cid:durableId="814570536">
    <w:abstractNumId w:val="1392"/>
  </w:num>
  <w:num w:numId="808" w16cid:durableId="1390226991">
    <w:abstractNumId w:val="1440"/>
  </w:num>
  <w:num w:numId="809" w16cid:durableId="89358331">
    <w:abstractNumId w:val="927"/>
  </w:num>
  <w:num w:numId="810" w16cid:durableId="579214220">
    <w:abstractNumId w:val="369"/>
  </w:num>
  <w:num w:numId="811" w16cid:durableId="978805654">
    <w:abstractNumId w:val="673"/>
  </w:num>
  <w:num w:numId="812" w16cid:durableId="402217215">
    <w:abstractNumId w:val="1486"/>
  </w:num>
  <w:num w:numId="813" w16cid:durableId="1602445552">
    <w:abstractNumId w:val="1196"/>
  </w:num>
  <w:num w:numId="814" w16cid:durableId="1534461367">
    <w:abstractNumId w:val="833"/>
  </w:num>
  <w:num w:numId="815" w16cid:durableId="1196969925">
    <w:abstractNumId w:val="1339"/>
  </w:num>
  <w:num w:numId="816" w16cid:durableId="1022973420">
    <w:abstractNumId w:val="1207"/>
  </w:num>
  <w:num w:numId="817" w16cid:durableId="1581913198">
    <w:abstractNumId w:val="533"/>
  </w:num>
  <w:num w:numId="818" w16cid:durableId="2052222643">
    <w:abstractNumId w:val="365"/>
  </w:num>
  <w:num w:numId="819" w16cid:durableId="1287544961">
    <w:abstractNumId w:val="896"/>
  </w:num>
  <w:num w:numId="820" w16cid:durableId="189880161">
    <w:abstractNumId w:val="574"/>
    <w:lvlOverride w:ilvl="0">
      <w:lvl w:ilvl="0">
        <w:numFmt w:val="decimal"/>
        <w:lvlText w:val="%1."/>
        <w:lvlJc w:val="left"/>
      </w:lvl>
    </w:lvlOverride>
  </w:num>
  <w:num w:numId="821" w16cid:durableId="1696731859">
    <w:abstractNumId w:val="1000"/>
    <w:lvlOverride w:ilvl="0">
      <w:lvl w:ilvl="0">
        <w:numFmt w:val="decimal"/>
        <w:lvlText w:val="%1."/>
        <w:lvlJc w:val="left"/>
      </w:lvl>
    </w:lvlOverride>
  </w:num>
  <w:num w:numId="822" w16cid:durableId="1206791587">
    <w:abstractNumId w:val="998"/>
  </w:num>
  <w:num w:numId="823" w16cid:durableId="1371492064">
    <w:abstractNumId w:val="1011"/>
  </w:num>
  <w:num w:numId="824" w16cid:durableId="251741373">
    <w:abstractNumId w:val="1535"/>
  </w:num>
  <w:num w:numId="825" w16cid:durableId="1615792504">
    <w:abstractNumId w:val="43"/>
  </w:num>
  <w:num w:numId="826" w16cid:durableId="910581816">
    <w:abstractNumId w:val="205"/>
  </w:num>
  <w:num w:numId="827" w16cid:durableId="1822890463">
    <w:abstractNumId w:val="152"/>
  </w:num>
  <w:num w:numId="828" w16cid:durableId="1333682894">
    <w:abstractNumId w:val="719"/>
  </w:num>
  <w:num w:numId="829" w16cid:durableId="1399982168">
    <w:abstractNumId w:val="379"/>
  </w:num>
  <w:num w:numId="830" w16cid:durableId="216745955">
    <w:abstractNumId w:val="325"/>
  </w:num>
  <w:num w:numId="831" w16cid:durableId="239678031">
    <w:abstractNumId w:val="766"/>
  </w:num>
  <w:num w:numId="832" w16cid:durableId="235168690">
    <w:abstractNumId w:val="136"/>
  </w:num>
  <w:num w:numId="833" w16cid:durableId="2015106232">
    <w:abstractNumId w:val="1093"/>
  </w:num>
  <w:num w:numId="834" w16cid:durableId="304698663">
    <w:abstractNumId w:val="1057"/>
  </w:num>
  <w:num w:numId="835" w16cid:durableId="1965845356">
    <w:abstractNumId w:val="106"/>
  </w:num>
  <w:num w:numId="836" w16cid:durableId="1408041755">
    <w:abstractNumId w:val="730"/>
  </w:num>
  <w:num w:numId="837" w16cid:durableId="906692553">
    <w:abstractNumId w:val="1465"/>
  </w:num>
  <w:num w:numId="838" w16cid:durableId="858928625">
    <w:abstractNumId w:val="259"/>
  </w:num>
  <w:num w:numId="839" w16cid:durableId="1188329441">
    <w:abstractNumId w:val="513"/>
  </w:num>
  <w:num w:numId="840" w16cid:durableId="1111047290">
    <w:abstractNumId w:val="1362"/>
  </w:num>
  <w:num w:numId="841" w16cid:durableId="1488203344">
    <w:abstractNumId w:val="445"/>
  </w:num>
  <w:num w:numId="842" w16cid:durableId="102965587">
    <w:abstractNumId w:val="771"/>
  </w:num>
  <w:num w:numId="843" w16cid:durableId="127745872">
    <w:abstractNumId w:val="168"/>
  </w:num>
  <w:num w:numId="844" w16cid:durableId="1588732833">
    <w:abstractNumId w:val="932"/>
  </w:num>
  <w:num w:numId="845" w16cid:durableId="1162886820">
    <w:abstractNumId w:val="1125"/>
  </w:num>
  <w:num w:numId="846" w16cid:durableId="1067073138">
    <w:abstractNumId w:val="733"/>
  </w:num>
  <w:num w:numId="847" w16cid:durableId="1585796171">
    <w:abstractNumId w:val="371"/>
  </w:num>
  <w:num w:numId="848" w16cid:durableId="1153449145">
    <w:abstractNumId w:val="1533"/>
  </w:num>
  <w:num w:numId="849" w16cid:durableId="674187312">
    <w:abstractNumId w:val="641"/>
  </w:num>
  <w:num w:numId="850" w16cid:durableId="558906916">
    <w:abstractNumId w:val="1420"/>
  </w:num>
  <w:num w:numId="851" w16cid:durableId="2128086198">
    <w:abstractNumId w:val="253"/>
  </w:num>
  <w:num w:numId="852" w16cid:durableId="1980724115">
    <w:abstractNumId w:val="244"/>
  </w:num>
  <w:num w:numId="853" w16cid:durableId="1435201504">
    <w:abstractNumId w:val="358"/>
  </w:num>
  <w:num w:numId="854" w16cid:durableId="2085714700">
    <w:abstractNumId w:val="1436"/>
  </w:num>
  <w:num w:numId="855" w16cid:durableId="588125727">
    <w:abstractNumId w:val="946"/>
  </w:num>
  <w:num w:numId="856" w16cid:durableId="292752051">
    <w:abstractNumId w:val="1290"/>
  </w:num>
  <w:num w:numId="857" w16cid:durableId="935745701">
    <w:abstractNumId w:val="1221"/>
  </w:num>
  <w:num w:numId="858" w16cid:durableId="992219369">
    <w:abstractNumId w:val="1027"/>
  </w:num>
  <w:num w:numId="859" w16cid:durableId="2138914056">
    <w:abstractNumId w:val="6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16cid:durableId="1564677908">
    <w:abstractNumId w:val="7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16cid:durableId="1474912502">
    <w:abstractNumId w:val="1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16cid:durableId="1887448388">
    <w:abstractNumId w:val="582"/>
  </w:num>
  <w:num w:numId="863" w16cid:durableId="1734740080">
    <w:abstractNumId w:val="336"/>
  </w:num>
  <w:num w:numId="864" w16cid:durableId="266237399">
    <w:abstractNumId w:val="192"/>
  </w:num>
  <w:num w:numId="865" w16cid:durableId="1307393087">
    <w:abstractNumId w:val="216"/>
  </w:num>
  <w:num w:numId="866" w16cid:durableId="837580129">
    <w:abstractNumId w:val="1269"/>
  </w:num>
  <w:num w:numId="867" w16cid:durableId="320962253">
    <w:abstractNumId w:val="1137"/>
  </w:num>
  <w:num w:numId="868" w16cid:durableId="1475412842">
    <w:abstractNumId w:val="1280"/>
  </w:num>
  <w:num w:numId="869" w16cid:durableId="1717507528">
    <w:abstractNumId w:val="1303"/>
  </w:num>
  <w:num w:numId="870" w16cid:durableId="482087131">
    <w:abstractNumId w:val="1020"/>
  </w:num>
  <w:num w:numId="871" w16cid:durableId="2109884551">
    <w:abstractNumId w:val="1148"/>
  </w:num>
  <w:num w:numId="872" w16cid:durableId="682124096">
    <w:abstractNumId w:val="1498"/>
  </w:num>
  <w:num w:numId="873" w16cid:durableId="12268998">
    <w:abstractNumId w:val="785"/>
  </w:num>
  <w:num w:numId="874" w16cid:durableId="1112824159">
    <w:abstractNumId w:val="1453"/>
  </w:num>
  <w:num w:numId="875" w16cid:durableId="896739348">
    <w:abstractNumId w:val="1187"/>
  </w:num>
  <w:num w:numId="876" w16cid:durableId="872154963">
    <w:abstractNumId w:val="1256"/>
  </w:num>
  <w:num w:numId="877" w16cid:durableId="1627008139">
    <w:abstractNumId w:val="209"/>
  </w:num>
  <w:num w:numId="878" w16cid:durableId="194735477">
    <w:abstractNumId w:val="1267"/>
  </w:num>
  <w:num w:numId="879" w16cid:durableId="487943370">
    <w:abstractNumId w:val="1446"/>
  </w:num>
  <w:num w:numId="880" w16cid:durableId="1219048394">
    <w:abstractNumId w:val="1417"/>
  </w:num>
  <w:num w:numId="881" w16cid:durableId="23210746">
    <w:abstractNumId w:val="1393"/>
  </w:num>
  <w:num w:numId="882" w16cid:durableId="422922860">
    <w:abstractNumId w:val="965"/>
  </w:num>
  <w:num w:numId="883" w16cid:durableId="1331256624">
    <w:abstractNumId w:val="239"/>
  </w:num>
  <w:num w:numId="884" w16cid:durableId="1020005770">
    <w:abstractNumId w:val="197"/>
  </w:num>
  <w:num w:numId="885" w16cid:durableId="1481271757">
    <w:abstractNumId w:val="312"/>
  </w:num>
  <w:num w:numId="886" w16cid:durableId="684677010">
    <w:abstractNumId w:val="1391"/>
  </w:num>
  <w:num w:numId="887" w16cid:durableId="1184397094">
    <w:abstractNumId w:val="116"/>
  </w:num>
  <w:num w:numId="888" w16cid:durableId="504828815">
    <w:abstractNumId w:val="769"/>
  </w:num>
  <w:num w:numId="889" w16cid:durableId="139426450">
    <w:abstractNumId w:val="355"/>
  </w:num>
  <w:num w:numId="890" w16cid:durableId="1660573467">
    <w:abstractNumId w:val="1470"/>
  </w:num>
  <w:num w:numId="891" w16cid:durableId="487748118">
    <w:abstractNumId w:val="774"/>
  </w:num>
  <w:num w:numId="892" w16cid:durableId="189954245">
    <w:abstractNumId w:val="923"/>
  </w:num>
  <w:num w:numId="893" w16cid:durableId="999963151">
    <w:abstractNumId w:val="464"/>
  </w:num>
  <w:num w:numId="894" w16cid:durableId="1103576195">
    <w:abstractNumId w:val="803"/>
  </w:num>
  <w:num w:numId="895" w16cid:durableId="1483305029">
    <w:abstractNumId w:val="1288"/>
  </w:num>
  <w:num w:numId="896" w16cid:durableId="2115126066">
    <w:abstractNumId w:val="1430"/>
  </w:num>
  <w:num w:numId="897" w16cid:durableId="1981109281">
    <w:abstractNumId w:val="195"/>
  </w:num>
  <w:num w:numId="898" w16cid:durableId="622422781">
    <w:abstractNumId w:val="660"/>
  </w:num>
  <w:num w:numId="899" w16cid:durableId="2072998127">
    <w:abstractNumId w:val="492"/>
  </w:num>
  <w:num w:numId="900" w16cid:durableId="177936612">
    <w:abstractNumId w:val="807"/>
  </w:num>
  <w:num w:numId="901" w16cid:durableId="687950633">
    <w:abstractNumId w:val="565"/>
  </w:num>
  <w:num w:numId="902" w16cid:durableId="225266888">
    <w:abstractNumId w:val="734"/>
  </w:num>
  <w:num w:numId="903" w16cid:durableId="907156779">
    <w:abstractNumId w:val="682"/>
  </w:num>
  <w:num w:numId="904" w16cid:durableId="895093507">
    <w:abstractNumId w:val="280"/>
  </w:num>
  <w:num w:numId="905" w16cid:durableId="823203019">
    <w:abstractNumId w:val="145"/>
  </w:num>
  <w:num w:numId="906" w16cid:durableId="1591889001">
    <w:abstractNumId w:val="466"/>
  </w:num>
  <w:num w:numId="907" w16cid:durableId="1932736837">
    <w:abstractNumId w:val="437"/>
  </w:num>
  <w:num w:numId="908" w16cid:durableId="1540849344">
    <w:abstractNumId w:val="912"/>
  </w:num>
  <w:num w:numId="909" w16cid:durableId="1248884001">
    <w:abstractNumId w:val="327"/>
  </w:num>
  <w:num w:numId="910" w16cid:durableId="933588195">
    <w:abstractNumId w:val="1227"/>
  </w:num>
  <w:num w:numId="911" w16cid:durableId="741566068">
    <w:abstractNumId w:val="138"/>
  </w:num>
  <w:num w:numId="912" w16cid:durableId="1938781582">
    <w:abstractNumId w:val="840"/>
  </w:num>
  <w:num w:numId="913" w16cid:durableId="1052466145">
    <w:abstractNumId w:val="222"/>
  </w:num>
  <w:num w:numId="914" w16cid:durableId="1485512771">
    <w:abstractNumId w:val="543"/>
  </w:num>
  <w:num w:numId="915" w16cid:durableId="1838374712">
    <w:abstractNumId w:val="248"/>
  </w:num>
  <w:num w:numId="916" w16cid:durableId="637145580">
    <w:abstractNumId w:val="1305"/>
  </w:num>
  <w:num w:numId="917" w16cid:durableId="1336032094">
    <w:abstractNumId w:val="956"/>
  </w:num>
  <w:num w:numId="918" w16cid:durableId="1765343261">
    <w:abstractNumId w:val="215"/>
  </w:num>
  <w:num w:numId="919" w16cid:durableId="720519992">
    <w:abstractNumId w:val="308"/>
  </w:num>
  <w:num w:numId="920" w16cid:durableId="1760365485">
    <w:abstractNumId w:val="664"/>
  </w:num>
  <w:num w:numId="921" w16cid:durableId="1010913992">
    <w:abstractNumId w:val="1149"/>
  </w:num>
  <w:num w:numId="922" w16cid:durableId="1141114784">
    <w:abstractNumId w:val="1477"/>
  </w:num>
  <w:num w:numId="923" w16cid:durableId="121701025">
    <w:abstractNumId w:val="926"/>
  </w:num>
  <w:num w:numId="924" w16cid:durableId="1590501870">
    <w:abstractNumId w:val="1479"/>
  </w:num>
  <w:num w:numId="925" w16cid:durableId="336201030">
    <w:abstractNumId w:val="120"/>
  </w:num>
  <w:num w:numId="926" w16cid:durableId="2017880620">
    <w:abstractNumId w:val="951"/>
  </w:num>
  <w:num w:numId="927" w16cid:durableId="1589607814">
    <w:abstractNumId w:val="843"/>
  </w:num>
  <w:num w:numId="928" w16cid:durableId="209653182">
    <w:abstractNumId w:val="1244"/>
  </w:num>
  <w:num w:numId="929" w16cid:durableId="1082531679">
    <w:abstractNumId w:val="1425"/>
  </w:num>
  <w:num w:numId="930" w16cid:durableId="1803645894">
    <w:abstractNumId w:val="590"/>
  </w:num>
  <w:num w:numId="931" w16cid:durableId="893469491">
    <w:abstractNumId w:val="1081"/>
  </w:num>
  <w:num w:numId="932" w16cid:durableId="1923685451">
    <w:abstractNumId w:val="652"/>
  </w:num>
  <w:num w:numId="933" w16cid:durableId="1804888694">
    <w:abstractNumId w:val="1277"/>
  </w:num>
  <w:num w:numId="934" w16cid:durableId="524103051">
    <w:abstractNumId w:val="935"/>
  </w:num>
  <w:num w:numId="935" w16cid:durableId="305205093">
    <w:abstractNumId w:val="625"/>
  </w:num>
  <w:num w:numId="936" w16cid:durableId="1580480570">
    <w:abstractNumId w:val="277"/>
  </w:num>
  <w:num w:numId="937" w16cid:durableId="1934243492">
    <w:abstractNumId w:val="933"/>
  </w:num>
  <w:num w:numId="938" w16cid:durableId="1425108098">
    <w:abstractNumId w:val="231"/>
  </w:num>
  <w:num w:numId="939" w16cid:durableId="422997500">
    <w:abstractNumId w:val="42"/>
  </w:num>
  <w:num w:numId="940" w16cid:durableId="1637907164">
    <w:abstractNumId w:val="668"/>
  </w:num>
  <w:num w:numId="941" w16cid:durableId="1842117871">
    <w:abstractNumId w:val="622"/>
  </w:num>
  <w:num w:numId="942" w16cid:durableId="1022510073">
    <w:abstractNumId w:val="767"/>
  </w:num>
  <w:num w:numId="943" w16cid:durableId="165444553">
    <w:abstractNumId w:val="560"/>
  </w:num>
  <w:num w:numId="944" w16cid:durableId="1181431436">
    <w:abstractNumId w:val="781"/>
  </w:num>
  <w:num w:numId="945" w16cid:durableId="1542285723">
    <w:abstractNumId w:val="1183"/>
  </w:num>
  <w:num w:numId="946" w16cid:durableId="551815842">
    <w:abstractNumId w:val="613"/>
  </w:num>
  <w:num w:numId="947" w16cid:durableId="735128254">
    <w:abstractNumId w:val="44"/>
  </w:num>
  <w:num w:numId="948" w16cid:durableId="1870070390">
    <w:abstractNumId w:val="1447"/>
  </w:num>
  <w:num w:numId="949" w16cid:durableId="862480235">
    <w:abstractNumId w:val="1173"/>
  </w:num>
  <w:num w:numId="950" w16cid:durableId="1601064412">
    <w:abstractNumId w:val="782"/>
  </w:num>
  <w:num w:numId="951" w16cid:durableId="1342002859">
    <w:abstractNumId w:val="1074"/>
  </w:num>
  <w:num w:numId="952" w16cid:durableId="1498498731">
    <w:abstractNumId w:val="764"/>
  </w:num>
  <w:num w:numId="953" w16cid:durableId="732700272">
    <w:abstractNumId w:val="1241"/>
  </w:num>
  <w:num w:numId="954" w16cid:durableId="1499805086">
    <w:abstractNumId w:val="1389"/>
  </w:num>
  <w:num w:numId="955" w16cid:durableId="110713607">
    <w:abstractNumId w:val="1030"/>
  </w:num>
  <w:num w:numId="956" w16cid:durableId="1473793262">
    <w:abstractNumId w:val="1349"/>
  </w:num>
  <w:num w:numId="957" w16cid:durableId="381949226">
    <w:abstractNumId w:val="318"/>
  </w:num>
  <w:num w:numId="958" w16cid:durableId="1889605348">
    <w:abstractNumId w:val="99"/>
  </w:num>
  <w:num w:numId="959" w16cid:durableId="523790197">
    <w:abstractNumId w:val="936"/>
  </w:num>
  <w:num w:numId="960" w16cid:durableId="816610266">
    <w:abstractNumId w:val="262"/>
  </w:num>
  <w:num w:numId="961" w16cid:durableId="357658910">
    <w:abstractNumId w:val="333"/>
  </w:num>
  <w:num w:numId="962" w16cid:durableId="690640823">
    <w:abstractNumId w:val="1156"/>
  </w:num>
  <w:num w:numId="963" w16cid:durableId="1416249044">
    <w:abstractNumId w:val="199"/>
  </w:num>
  <w:num w:numId="964" w16cid:durableId="352726546">
    <w:abstractNumId w:val="343"/>
  </w:num>
  <w:num w:numId="965" w16cid:durableId="2059623140">
    <w:abstractNumId w:val="472"/>
  </w:num>
  <w:num w:numId="966" w16cid:durableId="437916049">
    <w:abstractNumId w:val="201"/>
  </w:num>
  <w:num w:numId="967" w16cid:durableId="1718552435">
    <w:abstractNumId w:val="469"/>
  </w:num>
  <w:num w:numId="968" w16cid:durableId="1206483542">
    <w:abstractNumId w:val="313"/>
  </w:num>
  <w:num w:numId="969" w16cid:durableId="1179927290">
    <w:abstractNumId w:val="213"/>
  </w:num>
  <w:num w:numId="970" w16cid:durableId="1571844029">
    <w:abstractNumId w:val="1400"/>
  </w:num>
  <w:num w:numId="971" w16cid:durableId="702487034">
    <w:abstractNumId w:val="161"/>
  </w:num>
  <w:num w:numId="972" w16cid:durableId="64034867">
    <w:abstractNumId w:val="1013"/>
  </w:num>
  <w:num w:numId="973" w16cid:durableId="1716538038">
    <w:abstractNumId w:val="629"/>
  </w:num>
  <w:num w:numId="974" w16cid:durableId="806361570">
    <w:abstractNumId w:val="329"/>
  </w:num>
  <w:num w:numId="975" w16cid:durableId="1973095784">
    <w:abstractNumId w:val="729"/>
  </w:num>
  <w:num w:numId="976" w16cid:durableId="662321171">
    <w:abstractNumId w:val="175"/>
  </w:num>
  <w:num w:numId="977" w16cid:durableId="1378242601">
    <w:abstractNumId w:val="1527"/>
  </w:num>
  <w:num w:numId="978" w16cid:durableId="282734642">
    <w:abstractNumId w:val="1095"/>
  </w:num>
  <w:num w:numId="979" w16cid:durableId="1798256770">
    <w:abstractNumId w:val="115"/>
  </w:num>
  <w:num w:numId="980" w16cid:durableId="662467810">
    <w:abstractNumId w:val="230"/>
  </w:num>
  <w:num w:numId="981" w16cid:durableId="1309477726">
    <w:abstractNumId w:val="1179"/>
  </w:num>
  <w:num w:numId="982" w16cid:durableId="958415352">
    <w:abstractNumId w:val="1390"/>
  </w:num>
  <w:num w:numId="983" w16cid:durableId="1992099260">
    <w:abstractNumId w:val="1044"/>
  </w:num>
  <w:num w:numId="984" w16cid:durableId="107044349">
    <w:abstractNumId w:val="509"/>
  </w:num>
  <w:num w:numId="985" w16cid:durableId="643243515">
    <w:abstractNumId w:val="1320"/>
  </w:num>
  <w:num w:numId="986" w16cid:durableId="337776144">
    <w:abstractNumId w:val="298"/>
  </w:num>
  <w:num w:numId="987" w16cid:durableId="1818375470">
    <w:abstractNumId w:val="601"/>
  </w:num>
  <w:num w:numId="988" w16cid:durableId="1973711522">
    <w:abstractNumId w:val="1025"/>
  </w:num>
  <w:num w:numId="989" w16cid:durableId="1689015472">
    <w:abstractNumId w:val="1504"/>
  </w:num>
  <w:num w:numId="990" w16cid:durableId="588386774">
    <w:abstractNumId w:val="429"/>
  </w:num>
  <w:num w:numId="991" w16cid:durableId="1849515601">
    <w:abstractNumId w:val="1002"/>
  </w:num>
  <w:num w:numId="992" w16cid:durableId="1881357754">
    <w:abstractNumId w:val="210"/>
  </w:num>
  <w:num w:numId="993" w16cid:durableId="431051930">
    <w:abstractNumId w:val="806"/>
  </w:num>
  <w:num w:numId="994" w16cid:durableId="864248011">
    <w:abstractNumId w:val="1264"/>
  </w:num>
  <w:num w:numId="995" w16cid:durableId="741828016">
    <w:abstractNumId w:val="548"/>
  </w:num>
  <w:num w:numId="996" w16cid:durableId="262735822">
    <w:abstractNumId w:val="952"/>
  </w:num>
  <w:num w:numId="997" w16cid:durableId="2098015319">
    <w:abstractNumId w:val="481"/>
  </w:num>
  <w:num w:numId="998" w16cid:durableId="1402944976">
    <w:abstractNumId w:val="967"/>
  </w:num>
  <w:num w:numId="999" w16cid:durableId="1266384872">
    <w:abstractNumId w:val="529"/>
  </w:num>
  <w:num w:numId="1000" w16cid:durableId="1685134730">
    <w:abstractNumId w:val="1232"/>
  </w:num>
  <w:num w:numId="1001" w16cid:durableId="39020524">
    <w:abstractNumId w:val="1039"/>
  </w:num>
  <w:num w:numId="1002" w16cid:durableId="1856185638">
    <w:abstractNumId w:val="46"/>
  </w:num>
  <w:num w:numId="1003" w16cid:durableId="1097601669">
    <w:abstractNumId w:val="422"/>
  </w:num>
  <w:num w:numId="1004" w16cid:durableId="1866669667">
    <w:abstractNumId w:val="811"/>
  </w:num>
  <w:num w:numId="1005" w16cid:durableId="693506723">
    <w:abstractNumId w:val="1283"/>
  </w:num>
  <w:num w:numId="1006" w16cid:durableId="1327243934">
    <w:abstractNumId w:val="127"/>
  </w:num>
  <w:num w:numId="1007" w16cid:durableId="87822524">
    <w:abstractNumId w:val="1182"/>
  </w:num>
  <w:num w:numId="1008" w16cid:durableId="1944528013">
    <w:abstractNumId w:val="217"/>
  </w:num>
  <w:num w:numId="1009" w16cid:durableId="961152396">
    <w:abstractNumId w:val="149"/>
  </w:num>
  <w:num w:numId="1010" w16cid:durableId="703482001">
    <w:abstractNumId w:val="804"/>
  </w:num>
  <w:num w:numId="1011" w16cid:durableId="897325917">
    <w:abstractNumId w:val="396"/>
  </w:num>
  <w:num w:numId="1012" w16cid:durableId="1679577753">
    <w:abstractNumId w:val="1042"/>
  </w:num>
  <w:num w:numId="1013" w16cid:durableId="1650749840">
    <w:abstractNumId w:val="705"/>
  </w:num>
  <w:num w:numId="1014" w16cid:durableId="424155947">
    <w:abstractNumId w:val="1071"/>
  </w:num>
  <w:num w:numId="1015" w16cid:durableId="1933078950">
    <w:abstractNumId w:val="304"/>
  </w:num>
  <w:num w:numId="1016" w16cid:durableId="1914464809">
    <w:abstractNumId w:val="303"/>
  </w:num>
  <w:num w:numId="1017" w16cid:durableId="1656034090">
    <w:abstractNumId w:val="879"/>
  </w:num>
  <w:num w:numId="1018" w16cid:durableId="1986204239">
    <w:abstractNumId w:val="714"/>
  </w:num>
  <w:num w:numId="1019" w16cid:durableId="66388195">
    <w:abstractNumId w:val="385"/>
  </w:num>
  <w:num w:numId="1020" w16cid:durableId="483278326">
    <w:abstractNumId w:val="117"/>
  </w:num>
  <w:num w:numId="1021" w16cid:durableId="544295821">
    <w:abstractNumId w:val="319"/>
  </w:num>
  <w:num w:numId="1022" w16cid:durableId="879824368">
    <w:abstractNumId w:val="987"/>
  </w:num>
  <w:num w:numId="1023" w16cid:durableId="489760186">
    <w:abstractNumId w:val="1026"/>
  </w:num>
  <w:num w:numId="1024" w16cid:durableId="418871368">
    <w:abstractNumId w:val="793"/>
  </w:num>
  <w:num w:numId="1025" w16cid:durableId="1336956899">
    <w:abstractNumId w:val="814"/>
  </w:num>
  <w:num w:numId="1026" w16cid:durableId="1349481627">
    <w:abstractNumId w:val="1321"/>
  </w:num>
  <w:num w:numId="1027" w16cid:durableId="194268198">
    <w:abstractNumId w:val="1515"/>
  </w:num>
  <w:num w:numId="1028" w16cid:durableId="993919654">
    <w:abstractNumId w:val="1513"/>
  </w:num>
  <w:num w:numId="1029" w16cid:durableId="785582951">
    <w:abstractNumId w:val="1066"/>
  </w:num>
  <w:num w:numId="1030" w16cid:durableId="52700547">
    <w:abstractNumId w:val="121"/>
  </w:num>
  <w:num w:numId="1031" w16cid:durableId="1856188867">
    <w:abstractNumId w:val="1024"/>
  </w:num>
  <w:num w:numId="1032" w16cid:durableId="411395110">
    <w:abstractNumId w:val="181"/>
  </w:num>
  <w:num w:numId="1033" w16cid:durableId="181355979">
    <w:abstractNumId w:val="50"/>
  </w:num>
  <w:num w:numId="1034" w16cid:durableId="553665650">
    <w:abstractNumId w:val="35"/>
  </w:num>
  <w:num w:numId="1035" w16cid:durableId="705566556">
    <w:abstractNumId w:val="1272"/>
  </w:num>
  <w:num w:numId="1036" w16cid:durableId="1176771005">
    <w:abstractNumId w:val="755"/>
  </w:num>
  <w:num w:numId="1037" w16cid:durableId="2085905441">
    <w:abstractNumId w:val="183"/>
  </w:num>
  <w:num w:numId="1038" w16cid:durableId="324211667">
    <w:abstractNumId w:val="493"/>
  </w:num>
  <w:num w:numId="1039" w16cid:durableId="1837106823">
    <w:abstractNumId w:val="1188"/>
  </w:num>
  <w:num w:numId="1040" w16cid:durableId="392780992">
    <w:abstractNumId w:val="1022"/>
  </w:num>
  <w:num w:numId="1041" w16cid:durableId="739517389">
    <w:abstractNumId w:val="788"/>
  </w:num>
  <w:num w:numId="1042" w16cid:durableId="802626041">
    <w:abstractNumId w:val="1134"/>
  </w:num>
  <w:num w:numId="1043" w16cid:durableId="997078010">
    <w:abstractNumId w:val="1054"/>
  </w:num>
  <w:num w:numId="1044" w16cid:durableId="1640837872">
    <w:abstractNumId w:val="1052"/>
  </w:num>
  <w:num w:numId="1045" w16cid:durableId="1670213896">
    <w:abstractNumId w:val="731"/>
  </w:num>
  <w:num w:numId="1046" w16cid:durableId="589121416">
    <w:abstractNumId w:val="292"/>
  </w:num>
  <w:num w:numId="1047" w16cid:durableId="1360887118">
    <w:abstractNumId w:val="1311"/>
  </w:num>
  <w:num w:numId="1048" w16cid:durableId="1439636812">
    <w:abstractNumId w:val="890"/>
  </w:num>
  <w:num w:numId="1049" w16cid:durableId="411436642">
    <w:abstractNumId w:val="364"/>
  </w:num>
  <w:num w:numId="1050" w16cid:durableId="1087574897">
    <w:abstractNumId w:val="224"/>
  </w:num>
  <w:num w:numId="1051" w16cid:durableId="2022275850">
    <w:abstractNumId w:val="1223"/>
  </w:num>
  <w:num w:numId="1052" w16cid:durableId="221059386">
    <w:abstractNumId w:val="91"/>
  </w:num>
  <w:num w:numId="1053" w16cid:durableId="1206065030">
    <w:abstractNumId w:val="1048"/>
  </w:num>
  <w:num w:numId="1054" w16cid:durableId="49882817">
    <w:abstractNumId w:val="1251"/>
  </w:num>
  <w:num w:numId="1055" w16cid:durableId="865799347">
    <w:abstractNumId w:val="1006"/>
  </w:num>
  <w:num w:numId="1056" w16cid:durableId="214002408">
    <w:abstractNumId w:val="930"/>
  </w:num>
  <w:num w:numId="1057" w16cid:durableId="752311803">
    <w:abstractNumId w:val="1524"/>
  </w:num>
  <w:num w:numId="1058" w16cid:durableId="610164429">
    <w:abstractNumId w:val="515"/>
  </w:num>
  <w:num w:numId="1059" w16cid:durableId="420877619">
    <w:abstractNumId w:val="1014"/>
  </w:num>
  <w:num w:numId="1060" w16cid:durableId="1030758982">
    <w:abstractNumId w:val="1018"/>
  </w:num>
  <w:num w:numId="1061" w16cid:durableId="307516830">
    <w:abstractNumId w:val="873"/>
  </w:num>
  <w:num w:numId="1062" w16cid:durableId="329255229">
    <w:abstractNumId w:val="1499"/>
  </w:num>
  <w:num w:numId="1063" w16cid:durableId="1058165324">
    <w:abstractNumId w:val="1122"/>
  </w:num>
  <w:num w:numId="1064" w16cid:durableId="889920305">
    <w:abstractNumId w:val="678"/>
  </w:num>
  <w:num w:numId="1065" w16cid:durableId="2142767253">
    <w:abstractNumId w:val="416"/>
  </w:num>
  <w:num w:numId="1066" w16cid:durableId="1903130092">
    <w:abstractNumId w:val="597"/>
  </w:num>
  <w:num w:numId="1067" w16cid:durableId="1053309827">
    <w:abstractNumId w:val="1295"/>
  </w:num>
  <w:num w:numId="1068" w16cid:durableId="248930773">
    <w:abstractNumId w:val="830"/>
  </w:num>
  <w:num w:numId="1069" w16cid:durableId="1445029540">
    <w:abstractNumId w:val="1257"/>
  </w:num>
  <w:num w:numId="1070" w16cid:durableId="1043334038">
    <w:abstractNumId w:val="1472"/>
  </w:num>
  <w:num w:numId="1071" w16cid:durableId="2072073322">
    <w:abstractNumId w:val="403"/>
  </w:num>
  <w:num w:numId="1072" w16cid:durableId="1768111069">
    <w:abstractNumId w:val="1338"/>
  </w:num>
  <w:num w:numId="1073" w16cid:durableId="524445449">
    <w:abstractNumId w:val="749"/>
  </w:num>
  <w:num w:numId="1074" w16cid:durableId="35274762">
    <w:abstractNumId w:val="594"/>
  </w:num>
  <w:num w:numId="1075" w16cid:durableId="1574971171">
    <w:abstractNumId w:val="274"/>
  </w:num>
  <w:num w:numId="1076" w16cid:durableId="132259280">
    <w:abstractNumId w:val="1483"/>
  </w:num>
  <w:num w:numId="1077" w16cid:durableId="1195536502">
    <w:abstractNumId w:val="646"/>
  </w:num>
  <w:num w:numId="1078" w16cid:durableId="1122269399">
    <w:abstractNumId w:val="937"/>
  </w:num>
  <w:num w:numId="1079" w16cid:durableId="748893188">
    <w:abstractNumId w:val="1294"/>
  </w:num>
  <w:num w:numId="1080" w16cid:durableId="1702170430">
    <w:abstractNumId w:val="404"/>
  </w:num>
  <w:num w:numId="1081" w16cid:durableId="1658217696">
    <w:abstractNumId w:val="897"/>
  </w:num>
  <w:num w:numId="1082" w16cid:durableId="317029719">
    <w:abstractNumId w:val="180"/>
  </w:num>
  <w:num w:numId="1083" w16cid:durableId="1695693813">
    <w:abstractNumId w:val="1553"/>
  </w:num>
  <w:num w:numId="1084" w16cid:durableId="1254899850">
    <w:abstractNumId w:val="1131"/>
  </w:num>
  <w:num w:numId="1085" w16cid:durableId="1741369585">
    <w:abstractNumId w:val="587"/>
  </w:num>
  <w:num w:numId="1086" w16cid:durableId="984043050">
    <w:abstractNumId w:val="97"/>
  </w:num>
  <w:num w:numId="1087" w16cid:durableId="2137986231">
    <w:abstractNumId w:val="1332"/>
  </w:num>
  <w:num w:numId="1088" w16cid:durableId="430786257">
    <w:abstractNumId w:val="179"/>
  </w:num>
  <w:num w:numId="1089" w16cid:durableId="1226143143">
    <w:abstractNumId w:val="475"/>
  </w:num>
  <w:num w:numId="1090" w16cid:durableId="1126465472">
    <w:abstractNumId w:val="713"/>
  </w:num>
  <w:num w:numId="1091" w16cid:durableId="989362231">
    <w:abstractNumId w:val="89"/>
  </w:num>
  <w:num w:numId="1092" w16cid:durableId="1668629899">
    <w:abstractNumId w:val="1005"/>
  </w:num>
  <w:num w:numId="1093" w16cid:durableId="640118517">
    <w:abstractNumId w:val="858"/>
  </w:num>
  <w:num w:numId="1094" w16cid:durableId="120274773">
    <w:abstractNumId w:val="1208"/>
  </w:num>
  <w:num w:numId="1095" w16cid:durableId="824474650">
    <w:abstractNumId w:val="124"/>
  </w:num>
  <w:num w:numId="1096" w16cid:durableId="1390029563">
    <w:abstractNumId w:val="970"/>
  </w:num>
  <w:num w:numId="1097" w16cid:durableId="216822216">
    <w:abstractNumId w:val="1471"/>
  </w:num>
  <w:num w:numId="1098" w16cid:durableId="1218277491">
    <w:abstractNumId w:val="510"/>
  </w:num>
  <w:num w:numId="1099" w16cid:durableId="1054623750">
    <w:abstractNumId w:val="801"/>
  </w:num>
  <w:num w:numId="1100" w16cid:durableId="150412748">
    <w:abstractNumId w:val="1070"/>
  </w:num>
  <w:num w:numId="1101" w16cid:durableId="1565601148">
    <w:abstractNumId w:val="654"/>
  </w:num>
  <w:num w:numId="1102" w16cid:durableId="1020886565">
    <w:abstractNumId w:val="376"/>
  </w:num>
  <w:num w:numId="1103" w16cid:durableId="967859666">
    <w:abstractNumId w:val="1520"/>
  </w:num>
  <w:num w:numId="1104" w16cid:durableId="1318219473">
    <w:abstractNumId w:val="671"/>
  </w:num>
  <w:num w:numId="1105" w16cid:durableId="2127113756">
    <w:abstractNumId w:val="30"/>
  </w:num>
  <w:num w:numId="1106" w16cid:durableId="175195758">
    <w:abstractNumId w:val="562"/>
  </w:num>
  <w:num w:numId="1107" w16cid:durableId="1206521703">
    <w:abstractNumId w:val="1028"/>
  </w:num>
  <w:num w:numId="1108" w16cid:durableId="49888474">
    <w:abstractNumId w:val="243"/>
  </w:num>
  <w:num w:numId="1109" w16cid:durableId="2134788681">
    <w:abstractNumId w:val="1378"/>
  </w:num>
  <w:num w:numId="1110" w16cid:durableId="2125155276">
    <w:abstractNumId w:val="1445"/>
  </w:num>
  <w:num w:numId="1111" w16cid:durableId="678971789">
    <w:abstractNumId w:val="542"/>
  </w:num>
  <w:num w:numId="1112" w16cid:durableId="1641692678">
    <w:abstractNumId w:val="476"/>
  </w:num>
  <w:num w:numId="1113" w16cid:durableId="1907298496">
    <w:abstractNumId w:val="703"/>
  </w:num>
  <w:num w:numId="1114" w16cid:durableId="1533418947">
    <w:abstractNumId w:val="1564"/>
  </w:num>
  <w:num w:numId="1115" w16cid:durableId="1191800688">
    <w:abstractNumId w:val="110"/>
  </w:num>
  <w:num w:numId="1116" w16cid:durableId="1588004974">
    <w:abstractNumId w:val="934"/>
  </w:num>
  <w:num w:numId="1117" w16cid:durableId="1884826990">
    <w:abstractNumId w:val="1035"/>
  </w:num>
  <w:num w:numId="1118" w16cid:durableId="1233347412">
    <w:abstractNumId w:val="907"/>
  </w:num>
  <w:num w:numId="1119" w16cid:durableId="2044941054">
    <w:abstractNumId w:val="271"/>
  </w:num>
  <w:num w:numId="1120" w16cid:durableId="1885363617">
    <w:abstractNumId w:val="94"/>
  </w:num>
  <w:num w:numId="1121" w16cid:durableId="1270697087">
    <w:abstractNumId w:val="1558"/>
  </w:num>
  <w:num w:numId="1122" w16cid:durableId="394934902">
    <w:abstractNumId w:val="1189"/>
  </w:num>
  <w:num w:numId="1123" w16cid:durableId="1043486129">
    <w:abstractNumId w:val="540"/>
  </w:num>
  <w:num w:numId="1124" w16cid:durableId="407532753">
    <w:abstractNumId w:val="1146"/>
  </w:num>
  <w:num w:numId="1125" w16cid:durableId="464549096">
    <w:abstractNumId w:val="823"/>
  </w:num>
  <w:num w:numId="1126" w16cid:durableId="1078601765">
    <w:abstractNumId w:val="1347"/>
  </w:num>
  <w:num w:numId="1127" w16cid:durableId="317657579">
    <w:abstractNumId w:val="810"/>
  </w:num>
  <w:num w:numId="1128" w16cid:durableId="1317761154">
    <w:abstractNumId w:val="716"/>
  </w:num>
  <w:num w:numId="1129" w16cid:durableId="2061512639">
    <w:abstractNumId w:val="1342"/>
  </w:num>
  <w:num w:numId="1130" w16cid:durableId="5134712">
    <w:abstractNumId w:val="1170"/>
  </w:num>
  <w:num w:numId="1131" w16cid:durableId="1312715517">
    <w:abstractNumId w:val="813"/>
  </w:num>
  <w:num w:numId="1132" w16cid:durableId="887381270">
    <w:abstractNumId w:val="394"/>
  </w:num>
  <w:num w:numId="1133" w16cid:durableId="1098216389">
    <w:abstractNumId w:val="614"/>
  </w:num>
  <w:num w:numId="1134" w16cid:durableId="103811350">
    <w:abstractNumId w:val="1326"/>
  </w:num>
  <w:num w:numId="1135" w16cid:durableId="425350446">
    <w:abstractNumId w:val="103"/>
  </w:num>
  <w:num w:numId="1136" w16cid:durableId="178083279">
    <w:abstractNumId w:val="700"/>
  </w:num>
  <w:num w:numId="1137" w16cid:durableId="963463015">
    <w:abstractNumId w:val="992"/>
  </w:num>
  <w:num w:numId="1138" w16cid:durableId="1660041646">
    <w:abstractNumId w:val="857"/>
  </w:num>
  <w:num w:numId="1139" w16cid:durableId="776145405">
    <w:abstractNumId w:val="196"/>
  </w:num>
  <w:num w:numId="1140" w16cid:durableId="1019624487">
    <w:abstractNumId w:val="1304"/>
  </w:num>
  <w:num w:numId="1141" w16cid:durableId="1317496430">
    <w:abstractNumId w:val="257"/>
  </w:num>
  <w:num w:numId="1142" w16cid:durableId="318579560">
    <w:abstractNumId w:val="198"/>
  </w:num>
  <w:num w:numId="1143" w16cid:durableId="160002175">
    <w:abstractNumId w:val="644"/>
  </w:num>
  <w:num w:numId="1144" w16cid:durableId="1116143707">
    <w:abstractNumId w:val="941"/>
  </w:num>
  <w:num w:numId="1145" w16cid:durableId="425077564">
    <w:abstractNumId w:val="15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16cid:durableId="805197605">
    <w:abstractNumId w:val="868"/>
  </w:num>
  <w:num w:numId="1147" w16cid:durableId="941575914">
    <w:abstractNumId w:val="528"/>
  </w:num>
  <w:num w:numId="1148" w16cid:durableId="645815810">
    <w:abstractNumId w:val="67"/>
  </w:num>
  <w:num w:numId="1149" w16cid:durableId="1651471823">
    <w:abstractNumId w:val="71"/>
  </w:num>
  <w:num w:numId="1150" w16cid:durableId="1320576937">
    <w:abstractNumId w:val="1231"/>
  </w:num>
  <w:num w:numId="1151" w16cid:durableId="625281903">
    <w:abstractNumId w:val="69"/>
  </w:num>
  <w:num w:numId="1152" w16cid:durableId="1178347873">
    <w:abstractNumId w:val="70"/>
  </w:num>
  <w:num w:numId="1153" w16cid:durableId="484902423">
    <w:abstractNumId w:val="1511"/>
  </w:num>
  <w:num w:numId="1154" w16cid:durableId="758913128">
    <w:abstractNumId w:val="1542"/>
  </w:num>
  <w:num w:numId="1155" w16cid:durableId="1344355745">
    <w:abstractNumId w:val="144"/>
  </w:num>
  <w:num w:numId="1156" w16cid:durableId="484473737">
    <w:abstractNumId w:val="267"/>
  </w:num>
  <w:num w:numId="1157" w16cid:durableId="408111889">
    <w:abstractNumId w:val="485"/>
  </w:num>
  <w:num w:numId="1158" w16cid:durableId="788207484">
    <w:abstractNumId w:val="1107"/>
  </w:num>
  <w:num w:numId="1159" w16cid:durableId="1749156485">
    <w:abstractNumId w:val="167"/>
  </w:num>
  <w:num w:numId="1160" w16cid:durableId="373579749">
    <w:abstractNumId w:val="854"/>
  </w:num>
  <w:num w:numId="1161" w16cid:durableId="519858149">
    <w:abstractNumId w:val="623"/>
  </w:num>
  <w:num w:numId="1162" w16cid:durableId="2085371806">
    <w:abstractNumId w:val="1161"/>
  </w:num>
  <w:num w:numId="1163" w16cid:durableId="1614164143">
    <w:abstractNumId w:val="1034"/>
  </w:num>
  <w:num w:numId="1164" w16cid:durableId="562251827">
    <w:abstractNumId w:val="473"/>
  </w:num>
  <w:num w:numId="1165" w16cid:durableId="141391715">
    <w:abstractNumId w:val="1286"/>
  </w:num>
  <w:num w:numId="1166" w16cid:durableId="1084111888">
    <w:abstractNumId w:val="1439"/>
  </w:num>
  <w:num w:numId="1167" w16cid:durableId="1760326884">
    <w:abstractNumId w:val="384"/>
  </w:num>
  <w:num w:numId="1168" w16cid:durableId="1420519163">
    <w:abstractNumId w:val="1178"/>
  </w:num>
  <w:num w:numId="1169" w16cid:durableId="1094670351">
    <w:abstractNumId w:val="986"/>
  </w:num>
  <w:num w:numId="1170" w16cid:durableId="929855962">
    <w:abstractNumId w:val="443"/>
  </w:num>
  <w:num w:numId="1171" w16cid:durableId="1369184120">
    <w:abstractNumId w:val="1458"/>
  </w:num>
  <w:num w:numId="1172" w16cid:durableId="1762867645">
    <w:abstractNumId w:val="600"/>
  </w:num>
  <w:num w:numId="1173" w16cid:durableId="908539773">
    <w:abstractNumId w:val="302"/>
  </w:num>
  <w:num w:numId="1174" w16cid:durableId="2014019218">
    <w:abstractNumId w:val="1567"/>
  </w:num>
  <w:num w:numId="1175" w16cid:durableId="343096155">
    <w:abstractNumId w:val="900"/>
  </w:num>
  <w:num w:numId="1176" w16cid:durableId="1084108963">
    <w:abstractNumId w:val="583"/>
  </w:num>
  <w:num w:numId="1177" w16cid:durableId="1358235289">
    <w:abstractNumId w:val="776"/>
  </w:num>
  <w:num w:numId="1178" w16cid:durableId="1487360998">
    <w:abstractNumId w:val="402"/>
  </w:num>
  <w:num w:numId="1179" w16cid:durableId="1554390362">
    <w:abstractNumId w:val="373"/>
  </w:num>
  <w:num w:numId="1180" w16cid:durableId="950207363">
    <w:abstractNumId w:val="697"/>
  </w:num>
  <w:num w:numId="1181" w16cid:durableId="1225605542">
    <w:abstractNumId w:val="362"/>
  </w:num>
  <w:num w:numId="1182" w16cid:durableId="1307517190">
    <w:abstractNumId w:val="1416"/>
  </w:num>
  <w:num w:numId="1183" w16cid:durableId="1867987674">
    <w:abstractNumId w:val="4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16cid:durableId="1700207089">
    <w:abstractNumId w:val="328"/>
  </w:num>
  <w:num w:numId="1185" w16cid:durableId="716121424">
    <w:abstractNumId w:val="160"/>
  </w:num>
  <w:num w:numId="1186" w16cid:durableId="1723014954">
    <w:abstractNumId w:val="1438"/>
  </w:num>
  <w:num w:numId="1187" w16cid:durableId="1407805483">
    <w:abstractNumId w:val="1273"/>
  </w:num>
  <w:num w:numId="1188" w16cid:durableId="1188787055">
    <w:abstractNumId w:val="538"/>
  </w:num>
  <w:num w:numId="1189" w16cid:durableId="365713824">
    <w:abstractNumId w:val="1158"/>
  </w:num>
  <w:num w:numId="1190" w16cid:durableId="452407935">
    <w:abstractNumId w:val="517"/>
  </w:num>
  <w:num w:numId="1191" w16cid:durableId="1050543108">
    <w:abstractNumId w:val="1462"/>
  </w:num>
  <w:num w:numId="1192" w16cid:durableId="725688047">
    <w:abstractNumId w:val="414"/>
  </w:num>
  <w:num w:numId="1193" w16cid:durableId="1934627473">
    <w:abstractNumId w:val="680"/>
  </w:num>
  <w:num w:numId="1194" w16cid:durableId="1349792694">
    <w:abstractNumId w:val="1285"/>
  </w:num>
  <w:num w:numId="1195" w16cid:durableId="1288583194">
    <w:abstractNumId w:val="662"/>
  </w:num>
  <w:num w:numId="1196" w16cid:durableId="1039865328">
    <w:abstractNumId w:val="784"/>
  </w:num>
  <w:num w:numId="1197" w16cid:durableId="1756435980">
    <w:abstractNumId w:val="775"/>
  </w:num>
  <w:num w:numId="1198" w16cid:durableId="1750039934">
    <w:abstractNumId w:val="1310"/>
  </w:num>
  <w:num w:numId="1199" w16cid:durableId="435028497">
    <w:abstractNumId w:val="905"/>
  </w:num>
  <w:num w:numId="1200" w16cid:durableId="1143697574">
    <w:abstractNumId w:val="826"/>
  </w:num>
  <w:num w:numId="1201" w16cid:durableId="651328983">
    <w:abstractNumId w:val="878"/>
  </w:num>
  <w:num w:numId="1202" w16cid:durableId="1981760936">
    <w:abstractNumId w:val="1529"/>
  </w:num>
  <w:num w:numId="1203" w16cid:durableId="830949945">
    <w:abstractNumId w:val="482"/>
  </w:num>
  <w:num w:numId="1204" w16cid:durableId="363100763">
    <w:abstractNumId w:val="815"/>
  </w:num>
  <w:num w:numId="1205" w16cid:durableId="595526429">
    <w:abstractNumId w:val="1217"/>
  </w:num>
  <w:num w:numId="1206" w16cid:durableId="2062705240">
    <w:abstractNumId w:val="1327"/>
  </w:num>
  <w:num w:numId="1207" w16cid:durableId="923805597">
    <w:abstractNumId w:val="441"/>
  </w:num>
  <w:num w:numId="1208" w16cid:durableId="1836262072">
    <w:abstractNumId w:val="1379"/>
  </w:num>
  <w:num w:numId="1209" w16cid:durableId="921373694">
    <w:abstractNumId w:val="346"/>
  </w:num>
  <w:num w:numId="1210" w16cid:durableId="799762919">
    <w:abstractNumId w:val="921"/>
  </w:num>
  <w:num w:numId="1211" w16cid:durableId="455294234">
    <w:abstractNumId w:val="378"/>
  </w:num>
  <w:num w:numId="1212" w16cid:durableId="216354843">
    <w:abstractNumId w:val="904"/>
  </w:num>
  <w:num w:numId="1213" w16cid:durableId="1210416600">
    <w:abstractNumId w:val="1316"/>
  </w:num>
  <w:num w:numId="1214" w16cid:durableId="1953586038">
    <w:abstractNumId w:val="566"/>
  </w:num>
  <w:num w:numId="1215" w16cid:durableId="984167485">
    <w:abstractNumId w:val="113"/>
  </w:num>
  <w:num w:numId="1216" w16cid:durableId="1575510072">
    <w:abstractNumId w:val="798"/>
  </w:num>
  <w:num w:numId="1217" w16cid:durableId="31537060">
    <w:abstractNumId w:val="367"/>
  </w:num>
  <w:num w:numId="1218" w16cid:durableId="1095707592">
    <w:abstractNumId w:val="999"/>
  </w:num>
  <w:num w:numId="1219" w16cid:durableId="1835100967">
    <w:abstractNumId w:val="1225"/>
  </w:num>
  <w:num w:numId="1220" w16cid:durableId="613559178">
    <w:abstractNumId w:val="1507"/>
  </w:num>
  <w:num w:numId="1221" w16cid:durableId="833955304">
    <w:abstractNumId w:val="698"/>
  </w:num>
  <w:num w:numId="1222" w16cid:durableId="124203842">
    <w:abstractNumId w:val="478"/>
  </w:num>
  <w:num w:numId="1223" w16cid:durableId="1522356433">
    <w:abstractNumId w:val="137"/>
  </w:num>
  <w:num w:numId="1224" w16cid:durableId="624121424">
    <w:abstractNumId w:val="511"/>
  </w:num>
  <w:num w:numId="1225" w16cid:durableId="337467061">
    <w:abstractNumId w:val="305"/>
  </w:num>
  <w:num w:numId="1226" w16cid:durableId="791747279">
    <w:abstractNumId w:val="524"/>
  </w:num>
  <w:num w:numId="1227" w16cid:durableId="1813787141">
    <w:abstractNumId w:val="711"/>
  </w:num>
  <w:num w:numId="1228" w16cid:durableId="1206217659">
    <w:abstractNumId w:val="663"/>
  </w:num>
  <w:num w:numId="1229" w16cid:durableId="86847265">
    <w:abstractNumId w:val="655"/>
  </w:num>
  <w:num w:numId="1230" w16cid:durableId="263927527">
    <w:abstractNumId w:val="350"/>
  </w:num>
  <w:num w:numId="1231" w16cid:durableId="442118520">
    <w:abstractNumId w:val="1394"/>
  </w:num>
  <w:num w:numId="1232" w16cid:durableId="1683359117">
    <w:abstractNumId w:val="261"/>
  </w:num>
  <w:num w:numId="1233" w16cid:durableId="1596206807">
    <w:abstractNumId w:val="554"/>
  </w:num>
  <w:num w:numId="1234" w16cid:durableId="680426180">
    <w:abstractNumId w:val="661"/>
  </w:num>
  <w:num w:numId="1235" w16cid:durableId="883981731">
    <w:abstractNumId w:val="1571"/>
  </w:num>
  <w:num w:numId="1236" w16cid:durableId="1570573042">
    <w:abstractNumId w:val="827"/>
  </w:num>
  <w:num w:numId="1237" w16cid:durableId="333920731">
    <w:abstractNumId w:val="395"/>
  </w:num>
  <w:num w:numId="1238" w16cid:durableId="1130325979">
    <w:abstractNumId w:val="922"/>
  </w:num>
  <w:num w:numId="1239" w16cid:durableId="420491217">
    <w:abstractNumId w:val="800"/>
  </w:num>
  <w:num w:numId="1240" w16cid:durableId="1685277988">
    <w:abstractNumId w:val="356"/>
  </w:num>
  <w:num w:numId="1241" w16cid:durableId="1034116968">
    <w:abstractNumId w:val="572"/>
  </w:num>
  <w:num w:numId="1242" w16cid:durableId="1590116872">
    <w:abstractNumId w:val="1396"/>
  </w:num>
  <w:num w:numId="1243" w16cid:durableId="633560466">
    <w:abstractNumId w:val="1450"/>
  </w:num>
  <w:num w:numId="1244" w16cid:durableId="1278097220">
    <w:abstractNumId w:val="1213"/>
  </w:num>
  <w:num w:numId="1245" w16cid:durableId="1578243563">
    <w:abstractNumId w:val="1348"/>
  </w:num>
  <w:num w:numId="1246" w16cid:durableId="1611858831">
    <w:abstractNumId w:val="387"/>
  </w:num>
  <w:num w:numId="1247" w16cid:durableId="1182625267">
    <w:abstractNumId w:val="1032"/>
  </w:num>
  <w:num w:numId="1248" w16cid:durableId="1654334567">
    <w:abstractNumId w:val="73"/>
  </w:num>
  <w:num w:numId="1249" w16cid:durableId="382683190">
    <w:abstractNumId w:val="76"/>
  </w:num>
  <w:num w:numId="1250" w16cid:durableId="2117170125">
    <w:abstractNumId w:val="75"/>
  </w:num>
  <w:num w:numId="1251" w16cid:durableId="547644877">
    <w:abstractNumId w:val="74"/>
  </w:num>
  <w:num w:numId="1252" w16cid:durableId="1309942634">
    <w:abstractNumId w:val="77"/>
  </w:num>
  <w:num w:numId="1253" w16cid:durableId="1416245501">
    <w:abstractNumId w:val="78"/>
  </w:num>
  <w:num w:numId="1254" w16cid:durableId="1738430016">
    <w:abstractNumId w:val="79"/>
  </w:num>
  <w:num w:numId="1255" w16cid:durableId="983435825">
    <w:abstractNumId w:val="80"/>
  </w:num>
  <w:num w:numId="1256" w16cid:durableId="1936743646">
    <w:abstractNumId w:val="81"/>
  </w:num>
  <w:num w:numId="1257" w16cid:durableId="1903976425">
    <w:abstractNumId w:val="82"/>
  </w:num>
  <w:num w:numId="1258" w16cid:durableId="1548831125">
    <w:abstractNumId w:val="83"/>
  </w:num>
  <w:num w:numId="1259" w16cid:durableId="61567308">
    <w:abstractNumId w:val="84"/>
  </w:num>
  <w:num w:numId="1260" w16cid:durableId="304744464">
    <w:abstractNumId w:val="85"/>
  </w:num>
  <w:num w:numId="1261" w16cid:durableId="1627200670">
    <w:abstractNumId w:val="1050"/>
  </w:num>
  <w:num w:numId="1262" w16cid:durableId="1667055844">
    <w:abstractNumId w:val="638"/>
  </w:num>
  <w:num w:numId="1263" w16cid:durableId="62876674">
    <w:abstractNumId w:val="914"/>
  </w:num>
  <w:num w:numId="1264" w16cid:durableId="1373924165">
    <w:abstractNumId w:val="1261"/>
  </w:num>
  <w:num w:numId="1265" w16cid:durableId="73599230">
    <w:abstractNumId w:val="787"/>
  </w:num>
  <w:num w:numId="1266" w16cid:durableId="1473793719">
    <w:abstractNumId w:val="491"/>
  </w:num>
  <w:num w:numId="1267" w16cid:durableId="697776928">
    <w:abstractNumId w:val="758"/>
  </w:num>
  <w:num w:numId="1268" w16cid:durableId="1290283824">
    <w:abstractNumId w:val="1289"/>
  </w:num>
  <w:num w:numId="1269" w16cid:durableId="1257137024">
    <w:abstractNumId w:val="18"/>
  </w:num>
  <w:num w:numId="1270" w16cid:durableId="889001943">
    <w:abstractNumId w:val="1185"/>
  </w:num>
  <w:num w:numId="1271" w16cid:durableId="2008364886">
    <w:abstractNumId w:val="929"/>
  </w:num>
  <w:num w:numId="1272" w16cid:durableId="1159614138">
    <w:abstractNumId w:val="1046"/>
  </w:num>
  <w:num w:numId="1273" w16cid:durableId="1569919407">
    <w:abstractNumId w:val="520"/>
  </w:num>
  <w:num w:numId="1274" w16cid:durableId="556891564">
    <w:abstractNumId w:val="251"/>
  </w:num>
  <w:num w:numId="1275" w16cid:durableId="169222375">
    <w:abstractNumId w:val="95"/>
  </w:num>
  <w:num w:numId="1276" w16cid:durableId="1430270656">
    <w:abstractNumId w:val="591"/>
  </w:num>
  <w:num w:numId="1277" w16cid:durableId="356007066">
    <w:abstractNumId w:val="1528"/>
  </w:num>
  <w:num w:numId="1278" w16cid:durableId="138885847">
    <w:abstractNumId w:val="955"/>
  </w:num>
  <w:num w:numId="1279" w16cid:durableId="1166017292">
    <w:abstractNumId w:val="223"/>
  </w:num>
  <w:num w:numId="1280" w16cid:durableId="1837112787">
    <w:abstractNumId w:val="1488"/>
  </w:num>
  <w:num w:numId="1281" w16cid:durableId="906382791">
    <w:abstractNumId w:val="1381"/>
  </w:num>
  <w:num w:numId="1282" w16cid:durableId="38357129">
    <w:abstractNumId w:val="875"/>
  </w:num>
  <w:num w:numId="1283" w16cid:durableId="2125149671">
    <w:abstractNumId w:val="41"/>
  </w:num>
  <w:num w:numId="1284" w16cid:durableId="390664195">
    <w:abstractNumId w:val="1503"/>
  </w:num>
  <w:num w:numId="1285" w16cid:durableId="2043359828">
    <w:abstractNumId w:val="717"/>
  </w:num>
  <w:num w:numId="1286" w16cid:durableId="2067945628">
    <w:abstractNumId w:val="1448"/>
  </w:num>
  <w:num w:numId="1287" w16cid:durableId="1622230052">
    <w:abstractNumId w:val="1551"/>
  </w:num>
  <w:num w:numId="1288" w16cid:durableId="107050171">
    <w:abstractNumId w:val="1364"/>
  </w:num>
  <w:num w:numId="1289" w16cid:durableId="1147358333">
    <w:abstractNumId w:val="499"/>
  </w:num>
  <w:num w:numId="1290" w16cid:durableId="672612097">
    <w:abstractNumId w:val="1206"/>
  </w:num>
  <w:num w:numId="1291" w16cid:durableId="442001878">
    <w:abstractNumId w:val="460"/>
  </w:num>
  <w:num w:numId="1292" w16cid:durableId="322005757">
    <w:abstractNumId w:val="1019"/>
  </w:num>
  <w:num w:numId="1293" w16cid:durableId="1556814679">
    <w:abstractNumId w:val="917"/>
  </w:num>
  <w:num w:numId="1294" w16cid:durableId="2124424657">
    <w:abstractNumId w:val="715"/>
  </w:num>
  <w:num w:numId="1295" w16cid:durableId="134640840">
    <w:abstractNumId w:val="432"/>
  </w:num>
  <w:num w:numId="1296" w16cid:durableId="761494326">
    <w:abstractNumId w:val="1421"/>
  </w:num>
  <w:num w:numId="1297" w16cid:durableId="1241452922">
    <w:abstractNumId w:val="834"/>
  </w:num>
  <w:num w:numId="1298" w16cid:durableId="488718233">
    <w:abstractNumId w:val="203"/>
  </w:num>
  <w:num w:numId="1299" w16cid:durableId="1577547947">
    <w:abstractNumId w:val="278"/>
  </w:num>
  <w:num w:numId="1300" w16cid:durableId="1245527777">
    <w:abstractNumId w:val="1395"/>
  </w:num>
  <w:num w:numId="1301" w16cid:durableId="984506691">
    <w:abstractNumId w:val="275"/>
  </w:num>
  <w:num w:numId="1302" w16cid:durableId="1863662855">
    <w:abstractNumId w:val="1059"/>
  </w:num>
  <w:num w:numId="1303" w16cid:durableId="1915702313">
    <w:abstractNumId w:val="1377"/>
  </w:num>
  <w:num w:numId="1304" w16cid:durableId="894126465">
    <w:abstractNumId w:val="1525"/>
  </w:num>
  <w:num w:numId="1305" w16cid:durableId="1551304309">
    <w:abstractNumId w:val="1098"/>
  </w:num>
  <w:num w:numId="1306" w16cid:durableId="2014410826">
    <w:abstractNumId w:val="1491"/>
  </w:num>
  <w:num w:numId="1307" w16cid:durableId="1114209993">
    <w:abstractNumId w:val="534"/>
  </w:num>
  <w:num w:numId="1308" w16cid:durableId="1005671989">
    <w:abstractNumId w:val="988"/>
  </w:num>
  <w:num w:numId="1309" w16cid:durableId="1567687482">
    <w:abstractNumId w:val="570"/>
  </w:num>
  <w:num w:numId="1310" w16cid:durableId="1061515727">
    <w:abstractNumId w:val="1312"/>
  </w:num>
  <w:num w:numId="1311" w16cid:durableId="947927377">
    <w:abstractNumId w:val="431"/>
  </w:num>
  <w:num w:numId="1312" w16cid:durableId="1930308542">
    <w:abstractNumId w:val="324"/>
  </w:num>
  <w:num w:numId="1313" w16cid:durableId="756443233">
    <w:abstractNumId w:val="653"/>
  </w:num>
  <w:num w:numId="1314" w16cid:durableId="1437872571">
    <w:abstractNumId w:val="1234"/>
  </w:num>
  <w:num w:numId="1315" w16cid:durableId="1145505989">
    <w:abstractNumId w:val="1056"/>
  </w:num>
  <w:num w:numId="1316" w16cid:durableId="1611084133">
    <w:abstractNumId w:val="159"/>
  </w:num>
  <w:num w:numId="1317" w16cid:durableId="759525217">
    <w:abstractNumId w:val="1123"/>
  </w:num>
  <w:num w:numId="1318" w16cid:durableId="805270936">
    <w:abstractNumId w:val="634"/>
  </w:num>
  <w:num w:numId="1319" w16cid:durableId="154415592">
    <w:abstractNumId w:val="1087"/>
  </w:num>
  <w:num w:numId="1320" w16cid:durableId="415715685">
    <w:abstractNumId w:val="397"/>
  </w:num>
  <w:num w:numId="1321" w16cid:durableId="1850481267">
    <w:abstractNumId w:val="1114"/>
  </w:num>
  <w:num w:numId="1322" w16cid:durableId="1616784940">
    <w:abstractNumId w:val="1501"/>
  </w:num>
  <w:num w:numId="1323" w16cid:durableId="1602880458">
    <w:abstractNumId w:val="552"/>
  </w:num>
  <w:num w:numId="1324" w16cid:durableId="755592809">
    <w:abstractNumId w:val="186"/>
  </w:num>
  <w:num w:numId="1325" w16cid:durableId="776099537">
    <w:abstractNumId w:val="1365"/>
  </w:num>
  <w:num w:numId="1326" w16cid:durableId="1206412353">
    <w:abstractNumId w:val="1132"/>
  </w:num>
  <w:num w:numId="1327" w16cid:durableId="902064769">
    <w:abstractNumId w:val="125"/>
  </w:num>
  <w:num w:numId="1328" w16cid:durableId="513417830">
    <w:abstractNumId w:val="1397"/>
  </w:num>
  <w:num w:numId="1329" w16cid:durableId="1900479624">
    <w:abstractNumId w:val="861"/>
  </w:num>
  <w:num w:numId="1330" w16cid:durableId="1944680421">
    <w:abstractNumId w:val="789"/>
  </w:num>
  <w:num w:numId="1331" w16cid:durableId="1874223624">
    <w:abstractNumId w:val="688"/>
  </w:num>
  <w:num w:numId="1332" w16cid:durableId="87697575">
    <w:abstractNumId w:val="421"/>
  </w:num>
  <w:num w:numId="1333" w16cid:durableId="1385522318">
    <w:abstractNumId w:val="1255"/>
  </w:num>
  <w:num w:numId="1334" w16cid:durableId="75589901">
    <w:abstractNumId w:val="575"/>
  </w:num>
  <w:num w:numId="1335" w16cid:durableId="1804427499">
    <w:abstractNumId w:val="1353"/>
  </w:num>
  <w:num w:numId="1336" w16cid:durableId="628248990">
    <w:abstractNumId w:val="1236"/>
  </w:num>
  <w:num w:numId="1337" w16cid:durableId="277953043">
    <w:abstractNumId w:val="753"/>
  </w:num>
  <w:num w:numId="1338" w16cid:durableId="685250052">
    <w:abstractNumId w:val="156"/>
  </w:num>
  <w:num w:numId="1339" w16cid:durableId="1601450655">
    <w:abstractNumId w:val="1143"/>
  </w:num>
  <w:num w:numId="1340" w16cid:durableId="1039819962">
    <w:abstractNumId w:val="745"/>
  </w:num>
  <w:num w:numId="1341" w16cid:durableId="1953050586">
    <w:abstractNumId w:val="887"/>
  </w:num>
  <w:num w:numId="1342" w16cid:durableId="51316525">
    <w:abstractNumId w:val="458"/>
  </w:num>
  <w:num w:numId="1343" w16cid:durableId="1138380489">
    <w:abstractNumId w:val="204"/>
  </w:num>
  <w:num w:numId="1344" w16cid:durableId="1544363284">
    <w:abstractNumId w:val="165"/>
  </w:num>
  <w:num w:numId="1345" w16cid:durableId="1619491155">
    <w:abstractNumId w:val="877"/>
  </w:num>
  <w:num w:numId="1346" w16cid:durableId="249196636">
    <w:abstractNumId w:val="759"/>
  </w:num>
  <w:num w:numId="1347" w16cid:durableId="1949846816">
    <w:abstractNumId w:val="1487"/>
  </w:num>
  <w:num w:numId="1348" w16cid:durableId="881863964">
    <w:abstractNumId w:val="720"/>
  </w:num>
  <w:num w:numId="1349" w16cid:durableId="1998026354">
    <w:abstractNumId w:val="1253"/>
  </w:num>
  <w:num w:numId="1350" w16cid:durableId="2099130627">
    <w:abstractNumId w:val="1275"/>
  </w:num>
  <w:num w:numId="1351" w16cid:durableId="1772427765">
    <w:abstractNumId w:val="628"/>
  </w:num>
  <w:num w:numId="1352" w16cid:durableId="1249460102">
    <w:abstractNumId w:val="971"/>
  </w:num>
  <w:num w:numId="1353" w16cid:durableId="543756926">
    <w:abstractNumId w:val="963"/>
  </w:num>
  <w:num w:numId="1354" w16cid:durableId="2077244184">
    <w:abstractNumId w:val="182"/>
  </w:num>
  <w:num w:numId="1355" w16cid:durableId="2144492709">
    <w:abstractNumId w:val="772"/>
  </w:num>
  <w:num w:numId="1356" w16cid:durableId="984966460">
    <w:abstractNumId w:val="1141"/>
  </w:num>
  <w:num w:numId="1357" w16cid:durableId="1573195493">
    <w:abstractNumId w:val="1380"/>
  </w:num>
  <w:num w:numId="1358" w16cid:durableId="1343052391">
    <w:abstractNumId w:val="410"/>
  </w:num>
  <w:num w:numId="1359" w16cid:durableId="1921018610">
    <w:abstractNumId w:val="845"/>
  </w:num>
  <w:num w:numId="1360" w16cid:durableId="1284531641">
    <w:abstractNumId w:val="49"/>
  </w:num>
  <w:num w:numId="1361" w16cid:durableId="279533614">
    <w:abstractNumId w:val="13"/>
  </w:num>
  <w:num w:numId="1362" w16cid:durableId="438109361">
    <w:abstractNumId w:val="411"/>
  </w:num>
  <w:num w:numId="1363" w16cid:durableId="273099217">
    <w:abstractNumId w:val="505"/>
  </w:num>
  <w:num w:numId="1364" w16cid:durableId="968167058">
    <w:abstractNumId w:val="599"/>
  </w:num>
  <w:num w:numId="1365" w16cid:durableId="1888639006">
    <w:abstractNumId w:val="642"/>
  </w:num>
  <w:num w:numId="1366" w16cid:durableId="671371404">
    <w:abstractNumId w:val="947"/>
  </w:num>
  <w:num w:numId="1367" w16cid:durableId="1312056743">
    <w:abstractNumId w:val="523"/>
  </w:num>
  <w:num w:numId="1368" w16cid:durableId="783383576">
    <w:abstractNumId w:val="718"/>
  </w:num>
  <w:num w:numId="1369" w16cid:durableId="1960256709">
    <w:abstractNumId w:val="1040"/>
    <w:lvlOverride w:ilvl="0">
      <w:startOverride w:val="1"/>
    </w:lvlOverride>
  </w:num>
  <w:num w:numId="1370" w16cid:durableId="210267511">
    <w:abstractNumId w:val="710"/>
  </w:num>
  <w:num w:numId="1371" w16cid:durableId="1847090479">
    <w:abstractNumId w:val="214"/>
  </w:num>
  <w:num w:numId="1372" w16cid:durableId="1132674841">
    <w:abstractNumId w:val="1331"/>
  </w:num>
  <w:num w:numId="1373" w16cid:durableId="917443140">
    <w:abstractNumId w:val="250"/>
  </w:num>
  <w:num w:numId="1374" w16cid:durableId="1343052382">
    <w:abstractNumId w:val="123"/>
  </w:num>
  <w:num w:numId="1375" w16cid:durableId="1733969480">
    <w:abstractNumId w:val="1118"/>
  </w:num>
  <w:num w:numId="1376" w16cid:durableId="501555014">
    <w:abstractNumId w:val="1193"/>
  </w:num>
  <w:num w:numId="1377" w16cid:durableId="205064811">
    <w:abstractNumId w:val="184"/>
  </w:num>
  <w:num w:numId="1378" w16cid:durableId="1505121082">
    <w:abstractNumId w:val="881"/>
  </w:num>
  <w:num w:numId="1379" w16cid:durableId="48187896">
    <w:abstractNumId w:val="1218"/>
  </w:num>
  <w:num w:numId="1380" w16cid:durableId="1164474577">
    <w:abstractNumId w:val="428"/>
  </w:num>
  <w:num w:numId="1381" w16cid:durableId="1703358899">
    <w:abstractNumId w:val="1306"/>
  </w:num>
  <w:num w:numId="1382" w16cid:durableId="1982880875">
    <w:abstractNumId w:val="1297"/>
  </w:num>
  <w:num w:numId="1383" w16cid:durableId="2071879306">
    <w:abstractNumId w:val="1069"/>
  </w:num>
  <w:num w:numId="1384" w16cid:durableId="533813191">
    <w:abstractNumId w:val="1538"/>
  </w:num>
  <w:num w:numId="1385" w16cid:durableId="1128088037">
    <w:abstractNumId w:val="636"/>
  </w:num>
  <w:num w:numId="1386" w16cid:durableId="1997218629">
    <w:abstractNumId w:val="29"/>
  </w:num>
  <w:num w:numId="1387" w16cid:durableId="1117992931">
    <w:abstractNumId w:val="1145"/>
  </w:num>
  <w:num w:numId="1388" w16cid:durableId="110785087">
    <w:abstractNumId w:val="39"/>
  </w:num>
  <w:num w:numId="1389" w16cid:durableId="1872836360">
    <w:abstractNumId w:val="20"/>
  </w:num>
  <w:num w:numId="1390" w16cid:durableId="1766727357">
    <w:abstractNumId w:val="32"/>
  </w:num>
  <w:num w:numId="1391" w16cid:durableId="1003438729">
    <w:abstractNumId w:val="72"/>
  </w:num>
  <w:num w:numId="1392" w16cid:durableId="164059752">
    <w:abstractNumId w:val="86"/>
  </w:num>
  <w:num w:numId="1393" w16cid:durableId="1338000559">
    <w:abstractNumId w:val="1110"/>
  </w:num>
  <w:num w:numId="1394" w16cid:durableId="1802846910">
    <w:abstractNumId w:val="585"/>
  </w:num>
  <w:num w:numId="1395" w16cid:durableId="240451917">
    <w:abstractNumId w:val="656"/>
  </w:num>
  <w:num w:numId="1396" w16cid:durableId="1850101629">
    <w:abstractNumId w:val="580"/>
  </w:num>
  <w:num w:numId="1397" w16cid:durableId="1341397361">
    <w:abstractNumId w:val="855"/>
  </w:num>
  <w:num w:numId="1398" w16cid:durableId="1908954585">
    <w:abstractNumId w:val="864"/>
  </w:num>
  <w:num w:numId="1399" w16cid:durableId="908927458">
    <w:abstractNumId w:val="556"/>
  </w:num>
  <w:num w:numId="1400" w16cid:durableId="773673102">
    <w:abstractNumId w:val="665"/>
  </w:num>
  <w:num w:numId="1401" w16cid:durableId="512573857">
    <w:abstractNumId w:val="446"/>
  </w:num>
  <w:num w:numId="1402" w16cid:durableId="2113429681">
    <w:abstractNumId w:val="1411"/>
  </w:num>
  <w:num w:numId="1403" w16cid:durableId="732704571">
    <w:abstractNumId w:val="409"/>
  </w:num>
  <w:num w:numId="1404" w16cid:durableId="1504738337">
    <w:abstractNumId w:val="1240"/>
  </w:num>
  <w:num w:numId="1405" w16cid:durableId="1860242171">
    <w:abstractNumId w:val="630"/>
  </w:num>
  <w:num w:numId="1406" w16cid:durableId="1278412359">
    <w:abstractNumId w:val="474"/>
  </w:num>
  <w:num w:numId="1407" w16cid:durableId="150754630">
    <w:abstractNumId w:val="1388"/>
  </w:num>
  <w:num w:numId="1408" w16cid:durableId="1104181344">
    <w:abstractNumId w:val="1226"/>
  </w:num>
  <w:num w:numId="1409" w16cid:durableId="484515865">
    <w:abstractNumId w:val="90"/>
  </w:num>
  <w:num w:numId="1410" w16cid:durableId="295306239">
    <w:abstractNumId w:val="1329"/>
  </w:num>
  <w:num w:numId="1411" w16cid:durableId="1732844323">
    <w:abstractNumId w:val="1323"/>
  </w:num>
  <w:num w:numId="1412" w16cid:durableId="751467374">
    <w:abstractNumId w:val="824"/>
  </w:num>
  <w:num w:numId="1413" w16cid:durableId="1690375349">
    <w:abstractNumId w:val="866"/>
  </w:num>
  <w:num w:numId="1414" w16cid:durableId="1040857528">
    <w:abstractNumId w:val="453"/>
  </w:num>
  <w:num w:numId="1415" w16cid:durableId="2030715144">
    <w:abstractNumId w:val="677"/>
    <w:lvlOverride w:ilvl="0">
      <w:startOverride w:val="1"/>
    </w:lvlOverride>
  </w:num>
  <w:num w:numId="1416" w16cid:durableId="1584992509">
    <w:abstractNumId w:val="621"/>
  </w:num>
  <w:num w:numId="1417" w16cid:durableId="1814902537">
    <w:abstractNumId w:val="739"/>
  </w:num>
  <w:num w:numId="1418" w16cid:durableId="637883110">
    <w:abstractNumId w:val="1139"/>
  </w:num>
  <w:num w:numId="1419" w16cid:durableId="1435130856">
    <w:abstractNumId w:val="1268"/>
  </w:num>
  <w:num w:numId="1420" w16cid:durableId="801968278">
    <w:abstractNumId w:val="532"/>
  </w:num>
  <w:num w:numId="1421" w16cid:durableId="533154082">
    <w:abstractNumId w:val="388"/>
  </w:num>
  <w:num w:numId="1422" w16cid:durableId="1495536009">
    <w:abstractNumId w:val="1460"/>
  </w:num>
  <w:num w:numId="1423" w16cid:durableId="709650224">
    <w:abstractNumId w:val="1214"/>
  </w:num>
  <w:num w:numId="1424" w16cid:durableId="1147479442">
    <w:abstractNumId w:val="19"/>
  </w:num>
  <w:num w:numId="1425" w16cid:durableId="952831022">
    <w:abstractNumId w:val="11"/>
  </w:num>
  <w:num w:numId="1426" w16cid:durableId="316997892">
    <w:abstractNumId w:val="1299"/>
  </w:num>
  <w:num w:numId="1427" w16cid:durableId="1321229831">
    <w:abstractNumId w:val="2"/>
  </w:num>
  <w:num w:numId="1428" w16cid:durableId="267782318">
    <w:abstractNumId w:val="93"/>
  </w:num>
  <w:num w:numId="1429" w16cid:durableId="1853452717">
    <w:abstractNumId w:val="34"/>
  </w:num>
  <w:num w:numId="1430" w16cid:durableId="742683098">
    <w:abstractNumId w:val="1116"/>
  </w:num>
  <w:num w:numId="1431" w16cid:durableId="349650100">
    <w:abstractNumId w:val="24"/>
  </w:num>
  <w:num w:numId="1432" w16cid:durableId="908929961">
    <w:abstractNumId w:val="22"/>
  </w:num>
  <w:num w:numId="1433" w16cid:durableId="556402495">
    <w:abstractNumId w:val="140"/>
  </w:num>
  <w:num w:numId="1434" w16cid:durableId="1317224593">
    <w:abstractNumId w:val="507"/>
  </w:num>
  <w:num w:numId="1435" w16cid:durableId="393309336">
    <w:abstractNumId w:val="1408"/>
  </w:num>
  <w:num w:numId="1436" w16cid:durableId="2072268125">
    <w:abstractNumId w:val="119"/>
  </w:num>
  <w:num w:numId="1437" w16cid:durableId="515466690">
    <w:abstractNumId w:val="10"/>
  </w:num>
  <w:num w:numId="1438" w16cid:durableId="732391017">
    <w:abstractNumId w:val="558"/>
  </w:num>
  <w:num w:numId="1439" w16cid:durableId="1569994377">
    <w:abstractNumId w:val="1121"/>
  </w:num>
  <w:num w:numId="1440" w16cid:durableId="865563360">
    <w:abstractNumId w:val="31"/>
  </w:num>
  <w:num w:numId="1441" w16cid:durableId="213852057">
    <w:abstractNumId w:val="983"/>
  </w:num>
  <w:num w:numId="1442" w16cid:durableId="1055616246">
    <w:abstractNumId w:val="47"/>
  </w:num>
  <w:num w:numId="1443" w16cid:durableId="769474955">
    <w:abstractNumId w:val="490"/>
  </w:num>
  <w:num w:numId="1444" w16cid:durableId="1528986398">
    <w:abstractNumId w:val="37"/>
  </w:num>
  <w:num w:numId="1445" w16cid:durableId="1463115994">
    <w:abstractNumId w:val="36"/>
  </w:num>
  <w:num w:numId="1446" w16cid:durableId="956444865">
    <w:abstractNumId w:val="17"/>
  </w:num>
  <w:num w:numId="1447" w16cid:durableId="2042124181">
    <w:abstractNumId w:val="959"/>
  </w:num>
  <w:num w:numId="1448" w16cid:durableId="966394368">
    <w:abstractNumId w:val="1199"/>
  </w:num>
  <w:num w:numId="1449" w16cid:durableId="35542883">
    <w:abstractNumId w:val="258"/>
  </w:num>
  <w:num w:numId="1450" w16cid:durableId="343634736">
    <w:abstractNumId w:val="889"/>
  </w:num>
  <w:num w:numId="1451" w16cid:durableId="1795561737">
    <w:abstractNumId w:val="21"/>
  </w:num>
  <w:num w:numId="1452" w16cid:durableId="523785047">
    <w:abstractNumId w:val="1523"/>
  </w:num>
  <w:num w:numId="1453" w16cid:durableId="1442917451">
    <w:abstractNumId w:val="1469"/>
  </w:num>
  <w:num w:numId="1454" w16cid:durableId="1638294484">
    <w:abstractNumId w:val="23"/>
  </w:num>
  <w:num w:numId="1455" w16cid:durableId="1437873095">
    <w:abstractNumId w:val="1228"/>
  </w:num>
  <w:num w:numId="1456" w16cid:durableId="946157286">
    <w:abstractNumId w:val="12"/>
  </w:num>
  <w:num w:numId="1457" w16cid:durableId="612982348">
    <w:abstractNumId w:val="742"/>
  </w:num>
  <w:num w:numId="1458" w16cid:durableId="1642419794">
    <w:abstractNumId w:val="5"/>
  </w:num>
  <w:num w:numId="1459" w16cid:durableId="210507707">
    <w:abstractNumId w:val="1102"/>
  </w:num>
  <w:num w:numId="1460" w16cid:durableId="983198983">
    <w:abstractNumId w:val="1549"/>
  </w:num>
  <w:num w:numId="1461" w16cid:durableId="502862822">
    <w:abstractNumId w:val="1"/>
  </w:num>
  <w:num w:numId="1462" w16cid:durableId="90233">
    <w:abstractNumId w:val="487"/>
  </w:num>
  <w:num w:numId="1463" w16cid:durableId="732122002">
    <w:abstractNumId w:val="984"/>
  </w:num>
  <w:num w:numId="1464" w16cid:durableId="1382051033">
    <w:abstractNumId w:val="48"/>
  </w:num>
  <w:num w:numId="1465" w16cid:durableId="1451781476">
    <w:abstractNumId w:val="535"/>
  </w:num>
  <w:num w:numId="1466" w16cid:durableId="970938758">
    <w:abstractNumId w:val="7"/>
  </w:num>
  <w:num w:numId="1467" w16cid:durableId="894318637">
    <w:abstractNumId w:val="974"/>
  </w:num>
  <w:num w:numId="1468" w16cid:durableId="492650145">
    <w:abstractNumId w:val="891"/>
  </w:num>
  <w:num w:numId="1469" w16cid:durableId="1654217667">
    <w:abstractNumId w:val="1212"/>
  </w:num>
  <w:num w:numId="1470" w16cid:durableId="117721155">
    <w:abstractNumId w:val="1573"/>
  </w:num>
  <w:num w:numId="1471" w16cid:durableId="1624077894">
    <w:abstractNumId w:val="1259"/>
  </w:num>
  <w:num w:numId="1472" w16cid:durableId="335158475">
    <w:abstractNumId w:val="531"/>
  </w:num>
  <w:num w:numId="1473" w16cid:durableId="684484498">
    <w:abstractNumId w:val="484"/>
  </w:num>
  <w:num w:numId="1474" w16cid:durableId="560485417">
    <w:abstractNumId w:val="563"/>
  </w:num>
  <w:num w:numId="1475" w16cid:durableId="260643532">
    <w:abstractNumId w:val="977"/>
  </w:num>
  <w:num w:numId="1476" w16cid:durableId="1889223344">
    <w:abstractNumId w:val="1413"/>
  </w:num>
  <w:num w:numId="1477" w16cid:durableId="2028826047">
    <w:abstractNumId w:val="1083"/>
  </w:num>
  <w:num w:numId="1478" w16cid:durableId="2007971365">
    <w:abstractNumId w:val="1105"/>
  </w:num>
  <w:num w:numId="1479" w16cid:durableId="1247151354">
    <w:abstractNumId w:val="831"/>
  </w:num>
  <w:num w:numId="1480" w16cid:durableId="753286594">
    <w:abstractNumId w:val="266"/>
  </w:num>
  <w:num w:numId="1481" w16cid:durableId="706371264">
    <w:abstractNumId w:val="1073"/>
  </w:num>
  <w:num w:numId="1482" w16cid:durableId="1710761914">
    <w:abstractNumId w:val="1249"/>
  </w:num>
  <w:num w:numId="1483" w16cid:durableId="1665863790">
    <w:abstractNumId w:val="297"/>
  </w:num>
  <w:num w:numId="1484" w16cid:durableId="266161178">
    <w:abstractNumId w:val="1065"/>
  </w:num>
  <w:num w:numId="1485" w16cid:durableId="1324355711">
    <w:abstractNumId w:val="326"/>
  </w:num>
  <w:num w:numId="1486" w16cid:durableId="809440149">
    <w:abstractNumId w:val="1166"/>
  </w:num>
  <w:num w:numId="1487" w16cid:durableId="1563323927">
    <w:abstractNumId w:val="1565"/>
  </w:num>
  <w:num w:numId="1488" w16cid:durableId="829250705">
    <w:abstractNumId w:val="1222"/>
  </w:num>
  <w:num w:numId="1489" w16cid:durableId="1920752130">
    <w:abstractNumId w:val="506"/>
  </w:num>
  <w:num w:numId="1490" w16cid:durableId="1068845519">
    <w:abstractNumId w:val="1067"/>
  </w:num>
  <w:num w:numId="1491" w16cid:durableId="1248226218">
    <w:abstractNumId w:val="1337"/>
  </w:num>
  <w:num w:numId="1492" w16cid:durableId="572550924">
    <w:abstractNumId w:val="1403"/>
  </w:num>
  <w:num w:numId="1493" w16cid:durableId="2041972003">
    <w:abstractNumId w:val="359"/>
  </w:num>
  <w:num w:numId="1494" w16cid:durableId="795098877">
    <w:abstractNumId w:val="415"/>
  </w:num>
  <w:num w:numId="1495" w16cid:durableId="896358165">
    <w:abstractNumId w:val="131"/>
  </w:num>
  <w:num w:numId="1496" w16cid:durableId="281034661">
    <w:abstractNumId w:val="208"/>
  </w:num>
  <w:num w:numId="1497" w16cid:durableId="60645329">
    <w:abstractNumId w:val="618"/>
  </w:num>
  <w:num w:numId="1498" w16cid:durableId="24524353">
    <w:abstractNumId w:val="241"/>
  </w:num>
  <w:num w:numId="1499" w16cid:durableId="1917126139">
    <w:abstractNumId w:val="519"/>
  </w:num>
  <w:num w:numId="1500" w16cid:durableId="1049568004">
    <w:abstractNumId w:val="640"/>
  </w:num>
  <w:num w:numId="1501" w16cid:durableId="2140564950">
    <w:abstractNumId w:val="1233"/>
  </w:num>
  <w:num w:numId="1502" w16cid:durableId="2108383832">
    <w:abstractNumId w:val="1168"/>
  </w:num>
  <w:num w:numId="1503" w16cid:durableId="1072964778">
    <w:abstractNumId w:val="269"/>
  </w:num>
  <w:num w:numId="1504" w16cid:durableId="407386052">
    <w:abstractNumId w:val="351"/>
  </w:num>
  <w:num w:numId="1505" w16cid:durableId="545604157">
    <w:abstractNumId w:val="958"/>
  </w:num>
  <w:num w:numId="1506" w16cid:durableId="17004773">
    <w:abstractNumId w:val="925"/>
  </w:num>
  <w:num w:numId="1507" w16cid:durableId="387611360">
    <w:abstractNumId w:val="981"/>
  </w:num>
  <w:num w:numId="1508" w16cid:durableId="34547441">
    <w:abstractNumId w:val="488"/>
  </w:num>
  <w:num w:numId="1509" w16cid:durableId="1421219933">
    <w:abstractNumId w:val="202"/>
  </w:num>
  <w:num w:numId="1510" w16cid:durableId="171997498">
    <w:abstractNumId w:val="882"/>
  </w:num>
  <w:num w:numId="1511" w16cid:durableId="602491647">
    <w:abstractNumId w:val="52"/>
  </w:num>
  <w:num w:numId="1512" w16cid:durableId="1675187864">
    <w:abstractNumId w:val="1531"/>
  </w:num>
  <w:num w:numId="1513" w16cid:durableId="4138200">
    <w:abstractNumId w:val="790"/>
  </w:num>
  <w:num w:numId="1514" w16cid:durableId="1851524525">
    <w:abstractNumId w:val="1494"/>
  </w:num>
  <w:num w:numId="1515" w16cid:durableId="1912085012">
    <w:abstractNumId w:val="1452"/>
  </w:num>
  <w:num w:numId="1516" w16cid:durableId="829714098">
    <w:abstractNumId w:val="1343"/>
  </w:num>
  <w:num w:numId="1517" w16cid:durableId="1330594541">
    <w:abstractNumId w:val="702"/>
  </w:num>
  <w:num w:numId="1518" w16cid:durableId="1734305893">
    <w:abstractNumId w:val="763"/>
  </w:num>
  <w:num w:numId="1519" w16cid:durableId="139229090">
    <w:abstractNumId w:val="1433"/>
  </w:num>
  <w:num w:numId="1520" w16cid:durableId="306475428">
    <w:abstractNumId w:val="765"/>
  </w:num>
  <w:num w:numId="1521" w16cid:durableId="1643195143">
    <w:abstractNumId w:val="111"/>
  </w:num>
  <w:num w:numId="1522" w16cid:durableId="552275098">
    <w:abstractNumId w:val="185"/>
  </w:num>
  <w:num w:numId="1523" w16cid:durableId="1054233128">
    <w:abstractNumId w:val="569"/>
  </w:num>
  <w:num w:numId="1524" w16cid:durableId="80107889">
    <w:abstractNumId w:val="1309"/>
  </w:num>
  <w:num w:numId="1525" w16cid:durableId="360519140">
    <w:abstractNumId w:val="997"/>
  </w:num>
  <w:num w:numId="1526" w16cid:durableId="92942016">
    <w:abstractNumId w:val="639"/>
  </w:num>
  <w:num w:numId="1527" w16cid:durableId="567767544">
    <w:abstractNumId w:val="1547"/>
  </w:num>
  <w:num w:numId="1528" w16cid:durableId="1116173069">
    <w:abstractNumId w:val="1546"/>
  </w:num>
  <w:num w:numId="1529" w16cid:durableId="788888585">
    <w:abstractNumId w:val="1415"/>
  </w:num>
  <w:num w:numId="1530" w16cid:durableId="922299009">
    <w:abstractNumId w:val="672"/>
  </w:num>
  <w:num w:numId="1531" w16cid:durableId="615334038">
    <w:abstractNumId w:val="462"/>
  </w:num>
  <w:num w:numId="1532" w16cid:durableId="1578827961">
    <w:abstractNumId w:val="1239"/>
  </w:num>
  <w:num w:numId="1533" w16cid:durableId="1683164700">
    <w:abstractNumId w:val="1401"/>
  </w:num>
  <w:num w:numId="1534" w16cid:durableId="1925411716">
    <w:abstractNumId w:val="1356"/>
  </w:num>
  <w:num w:numId="1535" w16cid:durableId="548152988">
    <w:abstractNumId w:val="1495"/>
  </w:num>
  <w:num w:numId="1536" w16cid:durableId="1152020981">
    <w:abstractNumId w:val="434"/>
  </w:num>
  <w:num w:numId="1537" w16cid:durableId="1632243802">
    <w:abstractNumId w:val="132"/>
  </w:num>
  <w:num w:numId="1538" w16cid:durableId="267347286">
    <w:abstractNumId w:val="1184"/>
  </w:num>
  <w:num w:numId="1539" w16cid:durableId="719327734">
    <w:abstractNumId w:val="708"/>
  </w:num>
  <w:num w:numId="1540" w16cid:durableId="387995390">
    <w:abstractNumId w:val="347"/>
  </w:num>
  <w:num w:numId="1541" w16cid:durableId="1897692575">
    <w:abstractNumId w:val="1086"/>
  </w:num>
  <w:num w:numId="1542" w16cid:durableId="1624729768">
    <w:abstractNumId w:val="1043"/>
  </w:num>
  <w:num w:numId="1543" w16cid:durableId="696278757">
    <w:abstractNumId w:val="1426"/>
  </w:num>
  <w:num w:numId="1544" w16cid:durableId="1022171170">
    <w:abstractNumId w:val="1490"/>
  </w:num>
  <w:num w:numId="1545" w16cid:durableId="950279741">
    <w:abstractNumId w:val="1238"/>
  </w:num>
  <w:num w:numId="1546" w16cid:durableId="1083797762">
    <w:abstractNumId w:val="150"/>
  </w:num>
  <w:num w:numId="1547" w16cid:durableId="389773460">
    <w:abstractNumId w:val="1120"/>
  </w:num>
  <w:num w:numId="1548" w16cid:durableId="186532363">
    <w:abstractNumId w:val="237"/>
  </w:num>
  <w:num w:numId="1549" w16cid:durableId="1042511992">
    <w:abstractNumId w:val="1128"/>
  </w:num>
  <w:num w:numId="1550" w16cid:durableId="1071469788">
    <w:abstractNumId w:val="571"/>
  </w:num>
  <w:num w:numId="1551" w16cid:durableId="1368338685">
    <w:abstractNumId w:val="1119"/>
  </w:num>
  <w:num w:numId="1552" w16cid:durableId="116217629">
    <w:abstractNumId w:val="45"/>
  </w:num>
  <w:num w:numId="1553" w16cid:durableId="845361611">
    <w:abstractNumId w:val="418"/>
  </w:num>
  <w:num w:numId="1554" w16cid:durableId="1896352672">
    <w:abstractNumId w:val="420"/>
  </w:num>
  <w:num w:numId="1555" w16cid:durableId="949357620">
    <w:abstractNumId w:val="176"/>
  </w:num>
  <w:num w:numId="1556" w16cid:durableId="1576742125">
    <w:abstractNumId w:val="850"/>
  </w:num>
  <w:num w:numId="1557" w16cid:durableId="907691398">
    <w:abstractNumId w:val="331"/>
  </w:num>
  <w:num w:numId="1558" w16cid:durableId="2044357412">
    <w:abstractNumId w:val="1072"/>
  </w:num>
  <w:num w:numId="1559" w16cid:durableId="78185432">
    <w:abstractNumId w:val="1371"/>
  </w:num>
  <w:num w:numId="1560" w16cid:durableId="436413351">
    <w:abstractNumId w:val="295"/>
  </w:num>
  <w:num w:numId="1561" w16cid:durableId="1791823885">
    <w:abstractNumId w:val="1508"/>
  </w:num>
  <w:num w:numId="1562" w16cid:durableId="1316450157">
    <w:abstractNumId w:val="564"/>
  </w:num>
  <w:num w:numId="1563" w16cid:durableId="1787114702">
    <w:abstractNumId w:val="245"/>
  </w:num>
  <w:num w:numId="1564" w16cid:durableId="1141775999">
    <w:abstractNumId w:val="155"/>
  </w:num>
  <w:num w:numId="1565" w16cid:durableId="1476142586">
    <w:abstractNumId w:val="670"/>
  </w:num>
  <w:num w:numId="1566" w16cid:durableId="1332832240">
    <w:abstractNumId w:val="15"/>
  </w:num>
  <w:num w:numId="1567" w16cid:durableId="451941635">
    <w:abstractNumId w:val="38"/>
  </w:num>
  <w:num w:numId="1568" w16cid:durableId="210728529">
    <w:abstractNumId w:val="953"/>
  </w:num>
  <w:num w:numId="1569" w16cid:durableId="1932658754">
    <w:abstractNumId w:val="114"/>
  </w:num>
  <w:num w:numId="1570" w16cid:durableId="966663486">
    <w:abstractNumId w:val="471"/>
  </w:num>
  <w:num w:numId="1571" w16cid:durableId="855119809">
    <w:abstractNumId w:val="862"/>
  </w:num>
  <w:num w:numId="1572" w16cid:durableId="605425646">
    <w:abstractNumId w:val="1047"/>
  </w:num>
  <w:num w:numId="1573" w16cid:durableId="1614048700">
    <w:abstractNumId w:val="496"/>
  </w:num>
  <w:num w:numId="1574" w16cid:durableId="368262605">
    <w:abstractNumId w:val="611"/>
  </w:num>
  <w:num w:numId="1575" w16cid:durableId="391734609">
    <w:abstractNumId w:val="1266"/>
  </w:num>
  <w:num w:numId="1576" w16cid:durableId="659888348">
    <w:abstractNumId w:val="357"/>
  </w:num>
  <w:num w:numId="1577" w16cid:durableId="1171456396">
    <w:abstractNumId w:val="255"/>
  </w:num>
  <w:num w:numId="1578" w16cid:durableId="8800">
    <w:abstractNumId w:val="353"/>
  </w:num>
  <w:num w:numId="1579" w16cid:durableId="1461455534">
    <w:abstractNumId w:val="760"/>
  </w:num>
  <w:num w:numId="1580" w16cid:durableId="1769109086">
    <w:abstractNumId w:val="1475"/>
  </w:num>
  <w:num w:numId="1581" w16cid:durableId="1600212802">
    <w:abstractNumId w:val="1229"/>
  </w:num>
  <w:num w:numId="1582" w16cid:durableId="1582911888">
    <w:abstractNumId w:val="848"/>
  </w:num>
  <w:num w:numId="1583" w16cid:durableId="1681200503">
    <w:abstractNumId w:val="483"/>
  </w:num>
  <w:num w:numId="1584" w16cid:durableId="1508599898">
    <w:abstractNumId w:val="38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1MTQ2szA1tDA1NTJS0lEKTi0uzszPAymwrAUA/C5aICwAAAA="/>
  </w:docVars>
  <w:rsids>
    <w:rsidRoot w:val="00317C65"/>
    <w:rsid w:val="000000CD"/>
    <w:rsid w:val="0000010A"/>
    <w:rsid w:val="000003DA"/>
    <w:rsid w:val="000009FA"/>
    <w:rsid w:val="00000F54"/>
    <w:rsid w:val="00001049"/>
    <w:rsid w:val="00001534"/>
    <w:rsid w:val="0000189D"/>
    <w:rsid w:val="000018CE"/>
    <w:rsid w:val="00001FDD"/>
    <w:rsid w:val="000020A4"/>
    <w:rsid w:val="00002189"/>
    <w:rsid w:val="00002431"/>
    <w:rsid w:val="000026E9"/>
    <w:rsid w:val="00003194"/>
    <w:rsid w:val="00003739"/>
    <w:rsid w:val="00003D49"/>
    <w:rsid w:val="0000407A"/>
    <w:rsid w:val="00004345"/>
    <w:rsid w:val="00004897"/>
    <w:rsid w:val="00004A78"/>
    <w:rsid w:val="00004B86"/>
    <w:rsid w:val="00004DE7"/>
    <w:rsid w:val="0000546C"/>
    <w:rsid w:val="0000565F"/>
    <w:rsid w:val="00005BFC"/>
    <w:rsid w:val="00005C08"/>
    <w:rsid w:val="00005C84"/>
    <w:rsid w:val="00005ED2"/>
    <w:rsid w:val="000062D8"/>
    <w:rsid w:val="0000637C"/>
    <w:rsid w:val="00006674"/>
    <w:rsid w:val="00006889"/>
    <w:rsid w:val="0000691E"/>
    <w:rsid w:val="000070D7"/>
    <w:rsid w:val="0000712D"/>
    <w:rsid w:val="00007360"/>
    <w:rsid w:val="000078E1"/>
    <w:rsid w:val="00007ED8"/>
    <w:rsid w:val="00010182"/>
    <w:rsid w:val="000111DC"/>
    <w:rsid w:val="00011201"/>
    <w:rsid w:val="000124A6"/>
    <w:rsid w:val="00012DBC"/>
    <w:rsid w:val="00012F5A"/>
    <w:rsid w:val="0001326E"/>
    <w:rsid w:val="00013373"/>
    <w:rsid w:val="00013A78"/>
    <w:rsid w:val="000140FF"/>
    <w:rsid w:val="00014B5F"/>
    <w:rsid w:val="00014F43"/>
    <w:rsid w:val="00014FBC"/>
    <w:rsid w:val="00015289"/>
    <w:rsid w:val="000153B1"/>
    <w:rsid w:val="00016176"/>
    <w:rsid w:val="0001663C"/>
    <w:rsid w:val="00017AD8"/>
    <w:rsid w:val="00017E86"/>
    <w:rsid w:val="00017F8F"/>
    <w:rsid w:val="000203E5"/>
    <w:rsid w:val="00020532"/>
    <w:rsid w:val="00020798"/>
    <w:rsid w:val="0002086C"/>
    <w:rsid w:val="00020A7F"/>
    <w:rsid w:val="00020CB8"/>
    <w:rsid w:val="00020DE2"/>
    <w:rsid w:val="00021436"/>
    <w:rsid w:val="000219EB"/>
    <w:rsid w:val="000223AB"/>
    <w:rsid w:val="00022EB2"/>
    <w:rsid w:val="00022F0B"/>
    <w:rsid w:val="00023359"/>
    <w:rsid w:val="000233CC"/>
    <w:rsid w:val="00023530"/>
    <w:rsid w:val="0002374E"/>
    <w:rsid w:val="000239EB"/>
    <w:rsid w:val="00023FBB"/>
    <w:rsid w:val="000248EA"/>
    <w:rsid w:val="00024AD5"/>
    <w:rsid w:val="00024D24"/>
    <w:rsid w:val="00025B8F"/>
    <w:rsid w:val="000263F5"/>
    <w:rsid w:val="0002652E"/>
    <w:rsid w:val="00026A0B"/>
    <w:rsid w:val="00026B6F"/>
    <w:rsid w:val="00027193"/>
    <w:rsid w:val="00027531"/>
    <w:rsid w:val="0002753E"/>
    <w:rsid w:val="00027B27"/>
    <w:rsid w:val="00027D4F"/>
    <w:rsid w:val="0003008C"/>
    <w:rsid w:val="00030715"/>
    <w:rsid w:val="000308E2"/>
    <w:rsid w:val="00030B70"/>
    <w:rsid w:val="00030C33"/>
    <w:rsid w:val="0003136F"/>
    <w:rsid w:val="000313E4"/>
    <w:rsid w:val="00031441"/>
    <w:rsid w:val="00031560"/>
    <w:rsid w:val="0003157F"/>
    <w:rsid w:val="00031915"/>
    <w:rsid w:val="000319A4"/>
    <w:rsid w:val="00031BF6"/>
    <w:rsid w:val="00031EE0"/>
    <w:rsid w:val="00032BDE"/>
    <w:rsid w:val="00033055"/>
    <w:rsid w:val="000331D3"/>
    <w:rsid w:val="00033542"/>
    <w:rsid w:val="000335A3"/>
    <w:rsid w:val="0003364F"/>
    <w:rsid w:val="0003428B"/>
    <w:rsid w:val="0003457A"/>
    <w:rsid w:val="00034649"/>
    <w:rsid w:val="00034CCF"/>
    <w:rsid w:val="00034D74"/>
    <w:rsid w:val="00035A2B"/>
    <w:rsid w:val="00035B96"/>
    <w:rsid w:val="0003619C"/>
    <w:rsid w:val="000361E2"/>
    <w:rsid w:val="000366A5"/>
    <w:rsid w:val="00036B80"/>
    <w:rsid w:val="000371AE"/>
    <w:rsid w:val="000373A8"/>
    <w:rsid w:val="00037CA0"/>
    <w:rsid w:val="0004006A"/>
    <w:rsid w:val="00040827"/>
    <w:rsid w:val="00040F65"/>
    <w:rsid w:val="00041D61"/>
    <w:rsid w:val="00041EB5"/>
    <w:rsid w:val="00042752"/>
    <w:rsid w:val="00042B24"/>
    <w:rsid w:val="00042F36"/>
    <w:rsid w:val="00043A90"/>
    <w:rsid w:val="000441C5"/>
    <w:rsid w:val="0004423A"/>
    <w:rsid w:val="00044903"/>
    <w:rsid w:val="000449E6"/>
    <w:rsid w:val="00044B3E"/>
    <w:rsid w:val="00044DAF"/>
    <w:rsid w:val="00045610"/>
    <w:rsid w:val="00045C4F"/>
    <w:rsid w:val="00045EAB"/>
    <w:rsid w:val="00046039"/>
    <w:rsid w:val="000461E3"/>
    <w:rsid w:val="000462F3"/>
    <w:rsid w:val="0004636B"/>
    <w:rsid w:val="00046373"/>
    <w:rsid w:val="00046B06"/>
    <w:rsid w:val="00046F5D"/>
    <w:rsid w:val="00047280"/>
    <w:rsid w:val="0004734F"/>
    <w:rsid w:val="00047731"/>
    <w:rsid w:val="00050023"/>
    <w:rsid w:val="0005064A"/>
    <w:rsid w:val="000507A8"/>
    <w:rsid w:val="00051D4B"/>
    <w:rsid w:val="00052020"/>
    <w:rsid w:val="000522EF"/>
    <w:rsid w:val="00052616"/>
    <w:rsid w:val="00052D6F"/>
    <w:rsid w:val="000532CD"/>
    <w:rsid w:val="000542AA"/>
    <w:rsid w:val="00054367"/>
    <w:rsid w:val="000546DC"/>
    <w:rsid w:val="000549C4"/>
    <w:rsid w:val="00054B43"/>
    <w:rsid w:val="00054CD8"/>
    <w:rsid w:val="000554F7"/>
    <w:rsid w:val="00055F7E"/>
    <w:rsid w:val="00055FD7"/>
    <w:rsid w:val="00056133"/>
    <w:rsid w:val="00056711"/>
    <w:rsid w:val="000569C6"/>
    <w:rsid w:val="00056A0A"/>
    <w:rsid w:val="00056ABF"/>
    <w:rsid w:val="0005753B"/>
    <w:rsid w:val="000578A9"/>
    <w:rsid w:val="00060267"/>
    <w:rsid w:val="00060D44"/>
    <w:rsid w:val="00061038"/>
    <w:rsid w:val="0006139A"/>
    <w:rsid w:val="00061C90"/>
    <w:rsid w:val="00061DB7"/>
    <w:rsid w:val="00061DBD"/>
    <w:rsid w:val="00062200"/>
    <w:rsid w:val="00062658"/>
    <w:rsid w:val="0006302A"/>
    <w:rsid w:val="000633F9"/>
    <w:rsid w:val="000637FB"/>
    <w:rsid w:val="00063921"/>
    <w:rsid w:val="00065098"/>
    <w:rsid w:val="000655D3"/>
    <w:rsid w:val="000656B5"/>
    <w:rsid w:val="00065815"/>
    <w:rsid w:val="00065B8E"/>
    <w:rsid w:val="00065D5F"/>
    <w:rsid w:val="00065D61"/>
    <w:rsid w:val="00065E7E"/>
    <w:rsid w:val="00066033"/>
    <w:rsid w:val="00066155"/>
    <w:rsid w:val="0006618D"/>
    <w:rsid w:val="0006622E"/>
    <w:rsid w:val="000663E7"/>
    <w:rsid w:val="00066925"/>
    <w:rsid w:val="00066E5E"/>
    <w:rsid w:val="00067001"/>
    <w:rsid w:val="00067320"/>
    <w:rsid w:val="0006775F"/>
    <w:rsid w:val="000678B2"/>
    <w:rsid w:val="00067E5C"/>
    <w:rsid w:val="00070460"/>
    <w:rsid w:val="00070CDF"/>
    <w:rsid w:val="00070D58"/>
    <w:rsid w:val="00070D83"/>
    <w:rsid w:val="0007189A"/>
    <w:rsid w:val="00071997"/>
    <w:rsid w:val="000730DA"/>
    <w:rsid w:val="0007310E"/>
    <w:rsid w:val="00073252"/>
    <w:rsid w:val="00073264"/>
    <w:rsid w:val="000737ED"/>
    <w:rsid w:val="00073994"/>
    <w:rsid w:val="00075043"/>
    <w:rsid w:val="00075B85"/>
    <w:rsid w:val="00075BD1"/>
    <w:rsid w:val="00075E76"/>
    <w:rsid w:val="00076251"/>
    <w:rsid w:val="0007630A"/>
    <w:rsid w:val="000764DF"/>
    <w:rsid w:val="00076AA2"/>
    <w:rsid w:val="00076ADD"/>
    <w:rsid w:val="0007705D"/>
    <w:rsid w:val="0007784F"/>
    <w:rsid w:val="000801EF"/>
    <w:rsid w:val="00080486"/>
    <w:rsid w:val="000808A5"/>
    <w:rsid w:val="00080C4D"/>
    <w:rsid w:val="0008158E"/>
    <w:rsid w:val="000815B5"/>
    <w:rsid w:val="00081872"/>
    <w:rsid w:val="00081E86"/>
    <w:rsid w:val="0008239F"/>
    <w:rsid w:val="000823F4"/>
    <w:rsid w:val="00082900"/>
    <w:rsid w:val="00082A28"/>
    <w:rsid w:val="00082DC3"/>
    <w:rsid w:val="00083246"/>
    <w:rsid w:val="00083343"/>
    <w:rsid w:val="000833EA"/>
    <w:rsid w:val="000836FE"/>
    <w:rsid w:val="000838EA"/>
    <w:rsid w:val="00083B1A"/>
    <w:rsid w:val="00083DD5"/>
    <w:rsid w:val="000840A5"/>
    <w:rsid w:val="000843D2"/>
    <w:rsid w:val="000843D9"/>
    <w:rsid w:val="00084457"/>
    <w:rsid w:val="000846B4"/>
    <w:rsid w:val="00085192"/>
    <w:rsid w:val="000857C8"/>
    <w:rsid w:val="00085C24"/>
    <w:rsid w:val="00085DF9"/>
    <w:rsid w:val="0008616B"/>
    <w:rsid w:val="000867F0"/>
    <w:rsid w:val="00086D34"/>
    <w:rsid w:val="0008744A"/>
    <w:rsid w:val="00087857"/>
    <w:rsid w:val="000905A5"/>
    <w:rsid w:val="00090736"/>
    <w:rsid w:val="0009082D"/>
    <w:rsid w:val="00090BF0"/>
    <w:rsid w:val="00090EF3"/>
    <w:rsid w:val="00091054"/>
    <w:rsid w:val="000910B8"/>
    <w:rsid w:val="00091DBA"/>
    <w:rsid w:val="00091DE5"/>
    <w:rsid w:val="000920BD"/>
    <w:rsid w:val="00093497"/>
    <w:rsid w:val="000935A8"/>
    <w:rsid w:val="000937E5"/>
    <w:rsid w:val="00093962"/>
    <w:rsid w:val="00094656"/>
    <w:rsid w:val="00094EAC"/>
    <w:rsid w:val="00094F81"/>
    <w:rsid w:val="00095036"/>
    <w:rsid w:val="00095560"/>
    <w:rsid w:val="00095644"/>
    <w:rsid w:val="00095A1D"/>
    <w:rsid w:val="00096A23"/>
    <w:rsid w:val="00096D5D"/>
    <w:rsid w:val="0009711A"/>
    <w:rsid w:val="0009757B"/>
    <w:rsid w:val="000978D3"/>
    <w:rsid w:val="00097AEF"/>
    <w:rsid w:val="000A06ED"/>
    <w:rsid w:val="000A07DC"/>
    <w:rsid w:val="000A0BBC"/>
    <w:rsid w:val="000A0CA6"/>
    <w:rsid w:val="000A0E17"/>
    <w:rsid w:val="000A1B7A"/>
    <w:rsid w:val="000A1BB9"/>
    <w:rsid w:val="000A1BE4"/>
    <w:rsid w:val="000A1D08"/>
    <w:rsid w:val="000A1ECE"/>
    <w:rsid w:val="000A2D89"/>
    <w:rsid w:val="000A31D5"/>
    <w:rsid w:val="000A324C"/>
    <w:rsid w:val="000A3A9D"/>
    <w:rsid w:val="000A3DB1"/>
    <w:rsid w:val="000A40F1"/>
    <w:rsid w:val="000A5103"/>
    <w:rsid w:val="000A56BD"/>
    <w:rsid w:val="000A5864"/>
    <w:rsid w:val="000A6527"/>
    <w:rsid w:val="000A6C63"/>
    <w:rsid w:val="000A7042"/>
    <w:rsid w:val="000A729F"/>
    <w:rsid w:val="000A7419"/>
    <w:rsid w:val="000A75B6"/>
    <w:rsid w:val="000A75DD"/>
    <w:rsid w:val="000B0735"/>
    <w:rsid w:val="000B11DF"/>
    <w:rsid w:val="000B2037"/>
    <w:rsid w:val="000B22E1"/>
    <w:rsid w:val="000B299D"/>
    <w:rsid w:val="000B2F36"/>
    <w:rsid w:val="000B3896"/>
    <w:rsid w:val="000B389E"/>
    <w:rsid w:val="000B3F76"/>
    <w:rsid w:val="000B5673"/>
    <w:rsid w:val="000B56F7"/>
    <w:rsid w:val="000B5A1B"/>
    <w:rsid w:val="000B5EF1"/>
    <w:rsid w:val="000B6024"/>
    <w:rsid w:val="000B6317"/>
    <w:rsid w:val="000B65EC"/>
    <w:rsid w:val="000B698A"/>
    <w:rsid w:val="000B6E9E"/>
    <w:rsid w:val="000B6F68"/>
    <w:rsid w:val="000B719D"/>
    <w:rsid w:val="000B7485"/>
    <w:rsid w:val="000B785F"/>
    <w:rsid w:val="000B7D5F"/>
    <w:rsid w:val="000C01A0"/>
    <w:rsid w:val="000C0D8B"/>
    <w:rsid w:val="000C143A"/>
    <w:rsid w:val="000C16F0"/>
    <w:rsid w:val="000C19A2"/>
    <w:rsid w:val="000C1EC8"/>
    <w:rsid w:val="000C20E2"/>
    <w:rsid w:val="000C23EF"/>
    <w:rsid w:val="000C2C54"/>
    <w:rsid w:val="000C2C9E"/>
    <w:rsid w:val="000C3138"/>
    <w:rsid w:val="000C3712"/>
    <w:rsid w:val="000C3B35"/>
    <w:rsid w:val="000C439B"/>
    <w:rsid w:val="000C4BD6"/>
    <w:rsid w:val="000C5580"/>
    <w:rsid w:val="000C5868"/>
    <w:rsid w:val="000C609F"/>
    <w:rsid w:val="000C6189"/>
    <w:rsid w:val="000C6747"/>
    <w:rsid w:val="000C6B99"/>
    <w:rsid w:val="000C6EF8"/>
    <w:rsid w:val="000C754F"/>
    <w:rsid w:val="000C78E8"/>
    <w:rsid w:val="000D0378"/>
    <w:rsid w:val="000D039B"/>
    <w:rsid w:val="000D07C4"/>
    <w:rsid w:val="000D0968"/>
    <w:rsid w:val="000D0B7E"/>
    <w:rsid w:val="000D15AD"/>
    <w:rsid w:val="000D15F3"/>
    <w:rsid w:val="000D161A"/>
    <w:rsid w:val="000D164C"/>
    <w:rsid w:val="000D1A73"/>
    <w:rsid w:val="000D225E"/>
    <w:rsid w:val="000D23CF"/>
    <w:rsid w:val="000D282B"/>
    <w:rsid w:val="000D2B3C"/>
    <w:rsid w:val="000D2C87"/>
    <w:rsid w:val="000D2F5D"/>
    <w:rsid w:val="000D2F97"/>
    <w:rsid w:val="000D3370"/>
    <w:rsid w:val="000D36C8"/>
    <w:rsid w:val="000D38CF"/>
    <w:rsid w:val="000D3D2F"/>
    <w:rsid w:val="000D3E09"/>
    <w:rsid w:val="000D4834"/>
    <w:rsid w:val="000D5498"/>
    <w:rsid w:val="000D54DE"/>
    <w:rsid w:val="000D5610"/>
    <w:rsid w:val="000D5730"/>
    <w:rsid w:val="000D6665"/>
    <w:rsid w:val="000D6675"/>
    <w:rsid w:val="000D67CA"/>
    <w:rsid w:val="000D69D8"/>
    <w:rsid w:val="000D7105"/>
    <w:rsid w:val="000D7875"/>
    <w:rsid w:val="000D7AAB"/>
    <w:rsid w:val="000D7EC6"/>
    <w:rsid w:val="000E00FC"/>
    <w:rsid w:val="000E01A5"/>
    <w:rsid w:val="000E0207"/>
    <w:rsid w:val="000E1F52"/>
    <w:rsid w:val="000E20A8"/>
    <w:rsid w:val="000E2C45"/>
    <w:rsid w:val="000E2DF5"/>
    <w:rsid w:val="000E2FE8"/>
    <w:rsid w:val="000E328F"/>
    <w:rsid w:val="000E35A3"/>
    <w:rsid w:val="000E3884"/>
    <w:rsid w:val="000E396A"/>
    <w:rsid w:val="000E3B07"/>
    <w:rsid w:val="000E3CA9"/>
    <w:rsid w:val="000E3E0F"/>
    <w:rsid w:val="000E424F"/>
    <w:rsid w:val="000E43A6"/>
    <w:rsid w:val="000E4913"/>
    <w:rsid w:val="000E5180"/>
    <w:rsid w:val="000E5C1A"/>
    <w:rsid w:val="000E5E40"/>
    <w:rsid w:val="000E6D95"/>
    <w:rsid w:val="000E71BF"/>
    <w:rsid w:val="000E7208"/>
    <w:rsid w:val="000E73BC"/>
    <w:rsid w:val="000E7FD2"/>
    <w:rsid w:val="000F066D"/>
    <w:rsid w:val="000F075F"/>
    <w:rsid w:val="000F0EDD"/>
    <w:rsid w:val="000F11B6"/>
    <w:rsid w:val="000F19B3"/>
    <w:rsid w:val="000F1C12"/>
    <w:rsid w:val="000F20EE"/>
    <w:rsid w:val="000F27D1"/>
    <w:rsid w:val="000F29A5"/>
    <w:rsid w:val="000F2AD3"/>
    <w:rsid w:val="000F2B5A"/>
    <w:rsid w:val="000F2BF7"/>
    <w:rsid w:val="000F3B21"/>
    <w:rsid w:val="000F3DEB"/>
    <w:rsid w:val="000F3EB5"/>
    <w:rsid w:val="000F4093"/>
    <w:rsid w:val="000F411A"/>
    <w:rsid w:val="000F420E"/>
    <w:rsid w:val="000F45BE"/>
    <w:rsid w:val="000F47A6"/>
    <w:rsid w:val="000F55D0"/>
    <w:rsid w:val="000F58B7"/>
    <w:rsid w:val="000F5AD1"/>
    <w:rsid w:val="000F5FB2"/>
    <w:rsid w:val="000F6029"/>
    <w:rsid w:val="000F62AA"/>
    <w:rsid w:val="000F65EC"/>
    <w:rsid w:val="000F66E0"/>
    <w:rsid w:val="000F67D3"/>
    <w:rsid w:val="000F69B4"/>
    <w:rsid w:val="000F6A5B"/>
    <w:rsid w:val="000F70B2"/>
    <w:rsid w:val="000F75BE"/>
    <w:rsid w:val="000F77E5"/>
    <w:rsid w:val="000F782F"/>
    <w:rsid w:val="000F7F5A"/>
    <w:rsid w:val="00100188"/>
    <w:rsid w:val="001004B5"/>
    <w:rsid w:val="00100629"/>
    <w:rsid w:val="001015B6"/>
    <w:rsid w:val="00101AFE"/>
    <w:rsid w:val="00101C0B"/>
    <w:rsid w:val="00102199"/>
    <w:rsid w:val="00102321"/>
    <w:rsid w:val="001024C5"/>
    <w:rsid w:val="00102AB7"/>
    <w:rsid w:val="00102EB7"/>
    <w:rsid w:val="0010384D"/>
    <w:rsid w:val="0010440B"/>
    <w:rsid w:val="001046EC"/>
    <w:rsid w:val="00104FDA"/>
    <w:rsid w:val="0010513A"/>
    <w:rsid w:val="001051CC"/>
    <w:rsid w:val="0010571C"/>
    <w:rsid w:val="001065C2"/>
    <w:rsid w:val="001075C0"/>
    <w:rsid w:val="00107E9D"/>
    <w:rsid w:val="00111114"/>
    <w:rsid w:val="001116CC"/>
    <w:rsid w:val="00111B71"/>
    <w:rsid w:val="00111D76"/>
    <w:rsid w:val="00112094"/>
    <w:rsid w:val="00112D10"/>
    <w:rsid w:val="00113128"/>
    <w:rsid w:val="0011332C"/>
    <w:rsid w:val="00113766"/>
    <w:rsid w:val="0011396D"/>
    <w:rsid w:val="001139FB"/>
    <w:rsid w:val="00114D29"/>
    <w:rsid w:val="0011560B"/>
    <w:rsid w:val="00115B14"/>
    <w:rsid w:val="00115EA4"/>
    <w:rsid w:val="001165C1"/>
    <w:rsid w:val="0011697D"/>
    <w:rsid w:val="00116999"/>
    <w:rsid w:val="00116A17"/>
    <w:rsid w:val="001172FE"/>
    <w:rsid w:val="0011735E"/>
    <w:rsid w:val="0011756D"/>
    <w:rsid w:val="00117718"/>
    <w:rsid w:val="00117873"/>
    <w:rsid w:val="00117B46"/>
    <w:rsid w:val="00117C87"/>
    <w:rsid w:val="00120001"/>
    <w:rsid w:val="00120227"/>
    <w:rsid w:val="0012028C"/>
    <w:rsid w:val="00120FB2"/>
    <w:rsid w:val="00121841"/>
    <w:rsid w:val="00122DEA"/>
    <w:rsid w:val="0012383C"/>
    <w:rsid w:val="00123B1F"/>
    <w:rsid w:val="00123E4C"/>
    <w:rsid w:val="00123ED4"/>
    <w:rsid w:val="00124888"/>
    <w:rsid w:val="00124A79"/>
    <w:rsid w:val="0012569B"/>
    <w:rsid w:val="00125922"/>
    <w:rsid w:val="001259D0"/>
    <w:rsid w:val="00126158"/>
    <w:rsid w:val="00126E02"/>
    <w:rsid w:val="001273F0"/>
    <w:rsid w:val="00127ADC"/>
    <w:rsid w:val="00130026"/>
    <w:rsid w:val="001302AB"/>
    <w:rsid w:val="001306E0"/>
    <w:rsid w:val="001309D8"/>
    <w:rsid w:val="00130A1A"/>
    <w:rsid w:val="00130DA4"/>
    <w:rsid w:val="00131146"/>
    <w:rsid w:val="001313D6"/>
    <w:rsid w:val="00131604"/>
    <w:rsid w:val="00131689"/>
    <w:rsid w:val="001317F4"/>
    <w:rsid w:val="00131894"/>
    <w:rsid w:val="001319F4"/>
    <w:rsid w:val="00131BC4"/>
    <w:rsid w:val="0013258E"/>
    <w:rsid w:val="001329B1"/>
    <w:rsid w:val="00132AAC"/>
    <w:rsid w:val="00132B2A"/>
    <w:rsid w:val="001338ED"/>
    <w:rsid w:val="00133F9F"/>
    <w:rsid w:val="0013415F"/>
    <w:rsid w:val="00134633"/>
    <w:rsid w:val="00134694"/>
    <w:rsid w:val="0013470D"/>
    <w:rsid w:val="00134EDD"/>
    <w:rsid w:val="00135007"/>
    <w:rsid w:val="001354CD"/>
    <w:rsid w:val="00135A82"/>
    <w:rsid w:val="00135B32"/>
    <w:rsid w:val="00135EFA"/>
    <w:rsid w:val="00136701"/>
    <w:rsid w:val="0013691F"/>
    <w:rsid w:val="00136ABF"/>
    <w:rsid w:val="00137C31"/>
    <w:rsid w:val="00140070"/>
    <w:rsid w:val="001403D8"/>
    <w:rsid w:val="0014075F"/>
    <w:rsid w:val="00140CB7"/>
    <w:rsid w:val="00140F7E"/>
    <w:rsid w:val="0014104C"/>
    <w:rsid w:val="00141192"/>
    <w:rsid w:val="0014151B"/>
    <w:rsid w:val="00141B40"/>
    <w:rsid w:val="00141FE4"/>
    <w:rsid w:val="001424FC"/>
    <w:rsid w:val="0014308E"/>
    <w:rsid w:val="00143416"/>
    <w:rsid w:val="001438E6"/>
    <w:rsid w:val="00143CD1"/>
    <w:rsid w:val="0014471E"/>
    <w:rsid w:val="00144989"/>
    <w:rsid w:val="001450B3"/>
    <w:rsid w:val="001452AB"/>
    <w:rsid w:val="001452C9"/>
    <w:rsid w:val="001469BE"/>
    <w:rsid w:val="00146B6E"/>
    <w:rsid w:val="00146D23"/>
    <w:rsid w:val="00146EE4"/>
    <w:rsid w:val="00147D25"/>
    <w:rsid w:val="00147F9C"/>
    <w:rsid w:val="001503FB"/>
    <w:rsid w:val="00150442"/>
    <w:rsid w:val="001505CD"/>
    <w:rsid w:val="001507AD"/>
    <w:rsid w:val="00150FD9"/>
    <w:rsid w:val="001514B7"/>
    <w:rsid w:val="00151737"/>
    <w:rsid w:val="0015264F"/>
    <w:rsid w:val="00152680"/>
    <w:rsid w:val="0015274C"/>
    <w:rsid w:val="00152813"/>
    <w:rsid w:val="001528A6"/>
    <w:rsid w:val="00152BA3"/>
    <w:rsid w:val="00152C70"/>
    <w:rsid w:val="00152EE3"/>
    <w:rsid w:val="0015413D"/>
    <w:rsid w:val="00154D73"/>
    <w:rsid w:val="00155594"/>
    <w:rsid w:val="0015559A"/>
    <w:rsid w:val="00155857"/>
    <w:rsid w:val="00155E26"/>
    <w:rsid w:val="00155E46"/>
    <w:rsid w:val="00155F90"/>
    <w:rsid w:val="001567A5"/>
    <w:rsid w:val="001569A6"/>
    <w:rsid w:val="00156A84"/>
    <w:rsid w:val="00157399"/>
    <w:rsid w:val="0015787D"/>
    <w:rsid w:val="00157F0F"/>
    <w:rsid w:val="001619EC"/>
    <w:rsid w:val="001620B4"/>
    <w:rsid w:val="00162ABB"/>
    <w:rsid w:val="00162B10"/>
    <w:rsid w:val="00162C81"/>
    <w:rsid w:val="00162D7A"/>
    <w:rsid w:val="00163238"/>
    <w:rsid w:val="00163269"/>
    <w:rsid w:val="001632F5"/>
    <w:rsid w:val="0016330D"/>
    <w:rsid w:val="00163FED"/>
    <w:rsid w:val="00164279"/>
    <w:rsid w:val="001643BA"/>
    <w:rsid w:val="00164E75"/>
    <w:rsid w:val="00164F7E"/>
    <w:rsid w:val="00165091"/>
    <w:rsid w:val="001658E9"/>
    <w:rsid w:val="00165C46"/>
    <w:rsid w:val="00166025"/>
    <w:rsid w:val="001667F5"/>
    <w:rsid w:val="00166927"/>
    <w:rsid w:val="00166C0D"/>
    <w:rsid w:val="0016746B"/>
    <w:rsid w:val="001674E2"/>
    <w:rsid w:val="001676E8"/>
    <w:rsid w:val="00167772"/>
    <w:rsid w:val="00170D64"/>
    <w:rsid w:val="00171692"/>
    <w:rsid w:val="00171DCC"/>
    <w:rsid w:val="00172797"/>
    <w:rsid w:val="001727F9"/>
    <w:rsid w:val="00172A1B"/>
    <w:rsid w:val="00172FE2"/>
    <w:rsid w:val="001736B9"/>
    <w:rsid w:val="001737E7"/>
    <w:rsid w:val="00173BF2"/>
    <w:rsid w:val="001740B9"/>
    <w:rsid w:val="0017448A"/>
    <w:rsid w:val="00174808"/>
    <w:rsid w:val="00174ADD"/>
    <w:rsid w:val="0017550D"/>
    <w:rsid w:val="00175DBF"/>
    <w:rsid w:val="00175F00"/>
    <w:rsid w:val="00176474"/>
    <w:rsid w:val="00176AF6"/>
    <w:rsid w:val="001770B5"/>
    <w:rsid w:val="001771BB"/>
    <w:rsid w:val="00177513"/>
    <w:rsid w:val="0017754B"/>
    <w:rsid w:val="0017774D"/>
    <w:rsid w:val="00177AB0"/>
    <w:rsid w:val="001800CB"/>
    <w:rsid w:val="0018016F"/>
    <w:rsid w:val="001804A8"/>
    <w:rsid w:val="00180E5E"/>
    <w:rsid w:val="00181509"/>
    <w:rsid w:val="00181846"/>
    <w:rsid w:val="00181BF9"/>
    <w:rsid w:val="001820B2"/>
    <w:rsid w:val="001823CD"/>
    <w:rsid w:val="00182796"/>
    <w:rsid w:val="001827D5"/>
    <w:rsid w:val="00183206"/>
    <w:rsid w:val="00183F15"/>
    <w:rsid w:val="00184055"/>
    <w:rsid w:val="001840B8"/>
    <w:rsid w:val="00184400"/>
    <w:rsid w:val="00184F95"/>
    <w:rsid w:val="001852BF"/>
    <w:rsid w:val="00185326"/>
    <w:rsid w:val="00185CB9"/>
    <w:rsid w:val="00185F3B"/>
    <w:rsid w:val="00185FD9"/>
    <w:rsid w:val="00186572"/>
    <w:rsid w:val="00186AE5"/>
    <w:rsid w:val="00187142"/>
    <w:rsid w:val="001877FE"/>
    <w:rsid w:val="00187EE9"/>
    <w:rsid w:val="00187FBC"/>
    <w:rsid w:val="00190075"/>
    <w:rsid w:val="001900C8"/>
    <w:rsid w:val="0019038F"/>
    <w:rsid w:val="00190425"/>
    <w:rsid w:val="0019053D"/>
    <w:rsid w:val="00190E34"/>
    <w:rsid w:val="0019124C"/>
    <w:rsid w:val="0019144A"/>
    <w:rsid w:val="00191A3F"/>
    <w:rsid w:val="00191C0B"/>
    <w:rsid w:val="00191CE1"/>
    <w:rsid w:val="00192600"/>
    <w:rsid w:val="001929D9"/>
    <w:rsid w:val="00192BF0"/>
    <w:rsid w:val="00192C52"/>
    <w:rsid w:val="00193312"/>
    <w:rsid w:val="00193395"/>
    <w:rsid w:val="001935EF"/>
    <w:rsid w:val="00194135"/>
    <w:rsid w:val="00194393"/>
    <w:rsid w:val="00194763"/>
    <w:rsid w:val="00194EC4"/>
    <w:rsid w:val="00194FA9"/>
    <w:rsid w:val="001954EF"/>
    <w:rsid w:val="00195565"/>
    <w:rsid w:val="00195A95"/>
    <w:rsid w:val="0019639D"/>
    <w:rsid w:val="00196511"/>
    <w:rsid w:val="001965C1"/>
    <w:rsid w:val="00196A44"/>
    <w:rsid w:val="00196EB7"/>
    <w:rsid w:val="0019703D"/>
    <w:rsid w:val="001A0475"/>
    <w:rsid w:val="001A0EBD"/>
    <w:rsid w:val="001A1356"/>
    <w:rsid w:val="001A1611"/>
    <w:rsid w:val="001A1897"/>
    <w:rsid w:val="001A18C8"/>
    <w:rsid w:val="001A1C7E"/>
    <w:rsid w:val="001A1D03"/>
    <w:rsid w:val="001A1D5A"/>
    <w:rsid w:val="001A1DF1"/>
    <w:rsid w:val="001A23B9"/>
    <w:rsid w:val="001A2E13"/>
    <w:rsid w:val="001A2FA7"/>
    <w:rsid w:val="001A33D0"/>
    <w:rsid w:val="001A3A1B"/>
    <w:rsid w:val="001A3C85"/>
    <w:rsid w:val="001A3E1A"/>
    <w:rsid w:val="001A3F50"/>
    <w:rsid w:val="001A3FB0"/>
    <w:rsid w:val="001A422F"/>
    <w:rsid w:val="001A43A5"/>
    <w:rsid w:val="001A4639"/>
    <w:rsid w:val="001A4BA1"/>
    <w:rsid w:val="001A4DDF"/>
    <w:rsid w:val="001A4F52"/>
    <w:rsid w:val="001A4FB9"/>
    <w:rsid w:val="001A51DD"/>
    <w:rsid w:val="001A5B60"/>
    <w:rsid w:val="001A62E2"/>
    <w:rsid w:val="001A6319"/>
    <w:rsid w:val="001A64E3"/>
    <w:rsid w:val="001A6C65"/>
    <w:rsid w:val="001A6CE7"/>
    <w:rsid w:val="001A6F19"/>
    <w:rsid w:val="001A73E7"/>
    <w:rsid w:val="001A7482"/>
    <w:rsid w:val="001A7C42"/>
    <w:rsid w:val="001B08EC"/>
    <w:rsid w:val="001B0C99"/>
    <w:rsid w:val="001B0D00"/>
    <w:rsid w:val="001B1078"/>
    <w:rsid w:val="001B11AC"/>
    <w:rsid w:val="001B11CB"/>
    <w:rsid w:val="001B1313"/>
    <w:rsid w:val="001B165D"/>
    <w:rsid w:val="001B1791"/>
    <w:rsid w:val="001B17B1"/>
    <w:rsid w:val="001B1857"/>
    <w:rsid w:val="001B1A28"/>
    <w:rsid w:val="001B1AE5"/>
    <w:rsid w:val="001B209E"/>
    <w:rsid w:val="001B2353"/>
    <w:rsid w:val="001B25A2"/>
    <w:rsid w:val="001B25B7"/>
    <w:rsid w:val="001B264C"/>
    <w:rsid w:val="001B2BFF"/>
    <w:rsid w:val="001B2DEF"/>
    <w:rsid w:val="001B33F8"/>
    <w:rsid w:val="001B36C8"/>
    <w:rsid w:val="001B38B5"/>
    <w:rsid w:val="001B38D0"/>
    <w:rsid w:val="001B3D5A"/>
    <w:rsid w:val="001B4748"/>
    <w:rsid w:val="001B47BB"/>
    <w:rsid w:val="001B47DA"/>
    <w:rsid w:val="001B4ADF"/>
    <w:rsid w:val="001B4E7C"/>
    <w:rsid w:val="001B5057"/>
    <w:rsid w:val="001B51D2"/>
    <w:rsid w:val="001B5763"/>
    <w:rsid w:val="001B5929"/>
    <w:rsid w:val="001B5C94"/>
    <w:rsid w:val="001B5D62"/>
    <w:rsid w:val="001B6A0A"/>
    <w:rsid w:val="001B73C0"/>
    <w:rsid w:val="001B7D18"/>
    <w:rsid w:val="001C00C7"/>
    <w:rsid w:val="001C0457"/>
    <w:rsid w:val="001C0740"/>
    <w:rsid w:val="001C0BF1"/>
    <w:rsid w:val="001C0C4F"/>
    <w:rsid w:val="001C116F"/>
    <w:rsid w:val="001C170B"/>
    <w:rsid w:val="001C2288"/>
    <w:rsid w:val="001C281D"/>
    <w:rsid w:val="001C300C"/>
    <w:rsid w:val="001C3900"/>
    <w:rsid w:val="001C3A9B"/>
    <w:rsid w:val="001C422B"/>
    <w:rsid w:val="001C4822"/>
    <w:rsid w:val="001C4D5A"/>
    <w:rsid w:val="001C5253"/>
    <w:rsid w:val="001C5450"/>
    <w:rsid w:val="001C5786"/>
    <w:rsid w:val="001C6A4C"/>
    <w:rsid w:val="001C7009"/>
    <w:rsid w:val="001C700E"/>
    <w:rsid w:val="001C74EF"/>
    <w:rsid w:val="001C758B"/>
    <w:rsid w:val="001C7925"/>
    <w:rsid w:val="001C798C"/>
    <w:rsid w:val="001C7C11"/>
    <w:rsid w:val="001C7FB3"/>
    <w:rsid w:val="001D07F7"/>
    <w:rsid w:val="001D0831"/>
    <w:rsid w:val="001D1981"/>
    <w:rsid w:val="001D19D3"/>
    <w:rsid w:val="001D1F44"/>
    <w:rsid w:val="001D1F70"/>
    <w:rsid w:val="001D24A4"/>
    <w:rsid w:val="001D26EC"/>
    <w:rsid w:val="001D2D12"/>
    <w:rsid w:val="001D30EF"/>
    <w:rsid w:val="001D319F"/>
    <w:rsid w:val="001D33CE"/>
    <w:rsid w:val="001D3A1D"/>
    <w:rsid w:val="001D3AD0"/>
    <w:rsid w:val="001D3D69"/>
    <w:rsid w:val="001D3EAB"/>
    <w:rsid w:val="001D41A1"/>
    <w:rsid w:val="001D43A6"/>
    <w:rsid w:val="001D4443"/>
    <w:rsid w:val="001D45A1"/>
    <w:rsid w:val="001D4618"/>
    <w:rsid w:val="001D4D86"/>
    <w:rsid w:val="001D5160"/>
    <w:rsid w:val="001D5567"/>
    <w:rsid w:val="001D5802"/>
    <w:rsid w:val="001D5C1F"/>
    <w:rsid w:val="001D6080"/>
    <w:rsid w:val="001D61D5"/>
    <w:rsid w:val="001D7532"/>
    <w:rsid w:val="001D760D"/>
    <w:rsid w:val="001D7FD2"/>
    <w:rsid w:val="001E0352"/>
    <w:rsid w:val="001E1408"/>
    <w:rsid w:val="001E1B01"/>
    <w:rsid w:val="001E2229"/>
    <w:rsid w:val="001E2310"/>
    <w:rsid w:val="001E240D"/>
    <w:rsid w:val="001E25ED"/>
    <w:rsid w:val="001E2962"/>
    <w:rsid w:val="001E2A5A"/>
    <w:rsid w:val="001E320C"/>
    <w:rsid w:val="001E3AEA"/>
    <w:rsid w:val="001E45AA"/>
    <w:rsid w:val="001E48B4"/>
    <w:rsid w:val="001E5DDB"/>
    <w:rsid w:val="001E7345"/>
    <w:rsid w:val="001E7A20"/>
    <w:rsid w:val="001E7CC7"/>
    <w:rsid w:val="001E7EEC"/>
    <w:rsid w:val="001F03E6"/>
    <w:rsid w:val="001F057F"/>
    <w:rsid w:val="001F07A2"/>
    <w:rsid w:val="001F082B"/>
    <w:rsid w:val="001F12AC"/>
    <w:rsid w:val="001F18F0"/>
    <w:rsid w:val="001F1E2B"/>
    <w:rsid w:val="001F26CE"/>
    <w:rsid w:val="001F3C03"/>
    <w:rsid w:val="001F3EEA"/>
    <w:rsid w:val="001F4262"/>
    <w:rsid w:val="001F4865"/>
    <w:rsid w:val="001F4A39"/>
    <w:rsid w:val="001F4C00"/>
    <w:rsid w:val="001F53F6"/>
    <w:rsid w:val="001F60E8"/>
    <w:rsid w:val="001F61AB"/>
    <w:rsid w:val="001F6279"/>
    <w:rsid w:val="001F6664"/>
    <w:rsid w:val="001F7188"/>
    <w:rsid w:val="001F73A5"/>
    <w:rsid w:val="001F757E"/>
    <w:rsid w:val="001F7BC2"/>
    <w:rsid w:val="001F7C3C"/>
    <w:rsid w:val="001F7E74"/>
    <w:rsid w:val="0020089C"/>
    <w:rsid w:val="00201025"/>
    <w:rsid w:val="00201027"/>
    <w:rsid w:val="0020102D"/>
    <w:rsid w:val="0020107D"/>
    <w:rsid w:val="00201408"/>
    <w:rsid w:val="00201CB6"/>
    <w:rsid w:val="00201ED0"/>
    <w:rsid w:val="002022FB"/>
    <w:rsid w:val="002024EA"/>
    <w:rsid w:val="002026AB"/>
    <w:rsid w:val="002031D4"/>
    <w:rsid w:val="00203222"/>
    <w:rsid w:val="00203EB0"/>
    <w:rsid w:val="00204DD1"/>
    <w:rsid w:val="00205004"/>
    <w:rsid w:val="0020521A"/>
    <w:rsid w:val="0020553A"/>
    <w:rsid w:val="00205557"/>
    <w:rsid w:val="002055B5"/>
    <w:rsid w:val="002055D6"/>
    <w:rsid w:val="0020619C"/>
    <w:rsid w:val="002061D8"/>
    <w:rsid w:val="002064AE"/>
    <w:rsid w:val="00206757"/>
    <w:rsid w:val="00206E7E"/>
    <w:rsid w:val="00207284"/>
    <w:rsid w:val="00207573"/>
    <w:rsid w:val="0020783B"/>
    <w:rsid w:val="002078B5"/>
    <w:rsid w:val="002103E6"/>
    <w:rsid w:val="00210BAA"/>
    <w:rsid w:val="00210C6C"/>
    <w:rsid w:val="00210CCE"/>
    <w:rsid w:val="00210E0D"/>
    <w:rsid w:val="0021177E"/>
    <w:rsid w:val="00211C25"/>
    <w:rsid w:val="00211D84"/>
    <w:rsid w:val="00212190"/>
    <w:rsid w:val="002123FA"/>
    <w:rsid w:val="0021249E"/>
    <w:rsid w:val="00212835"/>
    <w:rsid w:val="002129AC"/>
    <w:rsid w:val="00212A20"/>
    <w:rsid w:val="00212EC1"/>
    <w:rsid w:val="0021324F"/>
    <w:rsid w:val="00213376"/>
    <w:rsid w:val="002136A9"/>
    <w:rsid w:val="00213736"/>
    <w:rsid w:val="00214D84"/>
    <w:rsid w:val="00214D97"/>
    <w:rsid w:val="002156B4"/>
    <w:rsid w:val="00215B69"/>
    <w:rsid w:val="00216494"/>
    <w:rsid w:val="002166CA"/>
    <w:rsid w:val="002167EF"/>
    <w:rsid w:val="00216A60"/>
    <w:rsid w:val="00216DE3"/>
    <w:rsid w:val="00216F14"/>
    <w:rsid w:val="002173FF"/>
    <w:rsid w:val="00217517"/>
    <w:rsid w:val="00217730"/>
    <w:rsid w:val="002178FA"/>
    <w:rsid w:val="002179F6"/>
    <w:rsid w:val="00217A7B"/>
    <w:rsid w:val="00217CDE"/>
    <w:rsid w:val="00217F77"/>
    <w:rsid w:val="002204C6"/>
    <w:rsid w:val="00220B0F"/>
    <w:rsid w:val="00220CC7"/>
    <w:rsid w:val="00220D8C"/>
    <w:rsid w:val="002215BE"/>
    <w:rsid w:val="00221AF0"/>
    <w:rsid w:val="00221AFB"/>
    <w:rsid w:val="002220B1"/>
    <w:rsid w:val="002223D9"/>
    <w:rsid w:val="00222759"/>
    <w:rsid w:val="002227A1"/>
    <w:rsid w:val="00222AB6"/>
    <w:rsid w:val="00222C74"/>
    <w:rsid w:val="0022302B"/>
    <w:rsid w:val="00223294"/>
    <w:rsid w:val="0022364B"/>
    <w:rsid w:val="002238EC"/>
    <w:rsid w:val="00223D1B"/>
    <w:rsid w:val="002241CD"/>
    <w:rsid w:val="002248BD"/>
    <w:rsid w:val="0022529D"/>
    <w:rsid w:val="00225AF2"/>
    <w:rsid w:val="00226254"/>
    <w:rsid w:val="002264DF"/>
    <w:rsid w:val="002267EC"/>
    <w:rsid w:val="00226869"/>
    <w:rsid w:val="00227736"/>
    <w:rsid w:val="00227B7D"/>
    <w:rsid w:val="00230216"/>
    <w:rsid w:val="00230CCD"/>
    <w:rsid w:val="00232361"/>
    <w:rsid w:val="00232685"/>
    <w:rsid w:val="002326A8"/>
    <w:rsid w:val="0023380E"/>
    <w:rsid w:val="0023386D"/>
    <w:rsid w:val="00233D5C"/>
    <w:rsid w:val="00233F85"/>
    <w:rsid w:val="00234936"/>
    <w:rsid w:val="00234F91"/>
    <w:rsid w:val="00235214"/>
    <w:rsid w:val="0023548E"/>
    <w:rsid w:val="002362B7"/>
    <w:rsid w:val="002364AD"/>
    <w:rsid w:val="00236A05"/>
    <w:rsid w:val="00236B9A"/>
    <w:rsid w:val="00237357"/>
    <w:rsid w:val="002376E6"/>
    <w:rsid w:val="002378B6"/>
    <w:rsid w:val="00240210"/>
    <w:rsid w:val="0024037C"/>
    <w:rsid w:val="00240A2D"/>
    <w:rsid w:val="0024101D"/>
    <w:rsid w:val="0024119E"/>
    <w:rsid w:val="00241389"/>
    <w:rsid w:val="00241675"/>
    <w:rsid w:val="00242394"/>
    <w:rsid w:val="00242423"/>
    <w:rsid w:val="00242650"/>
    <w:rsid w:val="002429ED"/>
    <w:rsid w:val="00242E54"/>
    <w:rsid w:val="0024313D"/>
    <w:rsid w:val="002447B2"/>
    <w:rsid w:val="00244D8E"/>
    <w:rsid w:val="00245069"/>
    <w:rsid w:val="00245467"/>
    <w:rsid w:val="002455A1"/>
    <w:rsid w:val="002458AC"/>
    <w:rsid w:val="00245D42"/>
    <w:rsid w:val="00246119"/>
    <w:rsid w:val="00246407"/>
    <w:rsid w:val="00246A59"/>
    <w:rsid w:val="00246B45"/>
    <w:rsid w:val="00246D7B"/>
    <w:rsid w:val="00246FF1"/>
    <w:rsid w:val="00247170"/>
    <w:rsid w:val="0024747F"/>
    <w:rsid w:val="002475F0"/>
    <w:rsid w:val="002477A9"/>
    <w:rsid w:val="00247A98"/>
    <w:rsid w:val="002506A3"/>
    <w:rsid w:val="0025086D"/>
    <w:rsid w:val="0025090A"/>
    <w:rsid w:val="00250B14"/>
    <w:rsid w:val="00250CB3"/>
    <w:rsid w:val="00250FE2"/>
    <w:rsid w:val="0025140D"/>
    <w:rsid w:val="00251A3E"/>
    <w:rsid w:val="00252FF2"/>
    <w:rsid w:val="00253341"/>
    <w:rsid w:val="0025354A"/>
    <w:rsid w:val="00253AF6"/>
    <w:rsid w:val="00253AF8"/>
    <w:rsid w:val="00253AFF"/>
    <w:rsid w:val="00253B4B"/>
    <w:rsid w:val="00253BC9"/>
    <w:rsid w:val="00254BEF"/>
    <w:rsid w:val="00254EC5"/>
    <w:rsid w:val="00255462"/>
    <w:rsid w:val="0025607D"/>
    <w:rsid w:val="00256DC5"/>
    <w:rsid w:val="00256F27"/>
    <w:rsid w:val="0025733D"/>
    <w:rsid w:val="00257672"/>
    <w:rsid w:val="00257ADF"/>
    <w:rsid w:val="00257C37"/>
    <w:rsid w:val="00260059"/>
    <w:rsid w:val="002604EB"/>
    <w:rsid w:val="00260697"/>
    <w:rsid w:val="002606AF"/>
    <w:rsid w:val="002606D9"/>
    <w:rsid w:val="00260E40"/>
    <w:rsid w:val="00260EB5"/>
    <w:rsid w:val="00260F0C"/>
    <w:rsid w:val="00260FC6"/>
    <w:rsid w:val="00261007"/>
    <w:rsid w:val="00261277"/>
    <w:rsid w:val="00261CEF"/>
    <w:rsid w:val="00261E17"/>
    <w:rsid w:val="00261EE9"/>
    <w:rsid w:val="00261F75"/>
    <w:rsid w:val="00262322"/>
    <w:rsid w:val="00262AD8"/>
    <w:rsid w:val="00262DB1"/>
    <w:rsid w:val="002632E7"/>
    <w:rsid w:val="002637D2"/>
    <w:rsid w:val="00263CD6"/>
    <w:rsid w:val="00263DEA"/>
    <w:rsid w:val="002641EC"/>
    <w:rsid w:val="00264C69"/>
    <w:rsid w:val="00264D9E"/>
    <w:rsid w:val="002651B2"/>
    <w:rsid w:val="00265397"/>
    <w:rsid w:val="0026558B"/>
    <w:rsid w:val="00265922"/>
    <w:rsid w:val="00265DEE"/>
    <w:rsid w:val="0026652C"/>
    <w:rsid w:val="002667A7"/>
    <w:rsid w:val="00266929"/>
    <w:rsid w:val="00266CE7"/>
    <w:rsid w:val="002671E4"/>
    <w:rsid w:val="002674A2"/>
    <w:rsid w:val="0026772D"/>
    <w:rsid w:val="00267C7D"/>
    <w:rsid w:val="00267E3F"/>
    <w:rsid w:val="00271143"/>
    <w:rsid w:val="00271632"/>
    <w:rsid w:val="00271750"/>
    <w:rsid w:val="002719DD"/>
    <w:rsid w:val="00271A8A"/>
    <w:rsid w:val="0027234B"/>
    <w:rsid w:val="00272A50"/>
    <w:rsid w:val="00272C7F"/>
    <w:rsid w:val="00273158"/>
    <w:rsid w:val="0027343D"/>
    <w:rsid w:val="00273970"/>
    <w:rsid w:val="00274025"/>
    <w:rsid w:val="00274770"/>
    <w:rsid w:val="002747CE"/>
    <w:rsid w:val="00274A77"/>
    <w:rsid w:val="00274CDF"/>
    <w:rsid w:val="00274D03"/>
    <w:rsid w:val="00275511"/>
    <w:rsid w:val="00275935"/>
    <w:rsid w:val="00275958"/>
    <w:rsid w:val="00275E70"/>
    <w:rsid w:val="0027682E"/>
    <w:rsid w:val="00276B07"/>
    <w:rsid w:val="002773AA"/>
    <w:rsid w:val="002774C1"/>
    <w:rsid w:val="00277696"/>
    <w:rsid w:val="0027782E"/>
    <w:rsid w:val="002778AE"/>
    <w:rsid w:val="00277902"/>
    <w:rsid w:val="002801DC"/>
    <w:rsid w:val="00280293"/>
    <w:rsid w:val="00281184"/>
    <w:rsid w:val="00281562"/>
    <w:rsid w:val="002819B8"/>
    <w:rsid w:val="002820BB"/>
    <w:rsid w:val="002822B0"/>
    <w:rsid w:val="0028249D"/>
    <w:rsid w:val="002825E4"/>
    <w:rsid w:val="00283880"/>
    <w:rsid w:val="002839ED"/>
    <w:rsid w:val="00283F71"/>
    <w:rsid w:val="00283FC6"/>
    <w:rsid w:val="002845CC"/>
    <w:rsid w:val="002849BE"/>
    <w:rsid w:val="00284AD1"/>
    <w:rsid w:val="00284D88"/>
    <w:rsid w:val="0028514D"/>
    <w:rsid w:val="00285485"/>
    <w:rsid w:val="00286097"/>
    <w:rsid w:val="00286164"/>
    <w:rsid w:val="0028647D"/>
    <w:rsid w:val="0028760F"/>
    <w:rsid w:val="00287DDB"/>
    <w:rsid w:val="00290739"/>
    <w:rsid w:val="002907EA"/>
    <w:rsid w:val="002911CB"/>
    <w:rsid w:val="00291AAC"/>
    <w:rsid w:val="00291FB4"/>
    <w:rsid w:val="00292D6D"/>
    <w:rsid w:val="002936D6"/>
    <w:rsid w:val="002936F1"/>
    <w:rsid w:val="002939A6"/>
    <w:rsid w:val="00294099"/>
    <w:rsid w:val="00294597"/>
    <w:rsid w:val="0029518A"/>
    <w:rsid w:val="002951A3"/>
    <w:rsid w:val="0029553B"/>
    <w:rsid w:val="002955E0"/>
    <w:rsid w:val="00295B5A"/>
    <w:rsid w:val="00295DE3"/>
    <w:rsid w:val="002967AB"/>
    <w:rsid w:val="00297398"/>
    <w:rsid w:val="0029739F"/>
    <w:rsid w:val="00297BFC"/>
    <w:rsid w:val="00297CCA"/>
    <w:rsid w:val="002A0102"/>
    <w:rsid w:val="002A0738"/>
    <w:rsid w:val="002A0AF2"/>
    <w:rsid w:val="002A1288"/>
    <w:rsid w:val="002A19DE"/>
    <w:rsid w:val="002A1A8E"/>
    <w:rsid w:val="002A1C15"/>
    <w:rsid w:val="002A271B"/>
    <w:rsid w:val="002A2D37"/>
    <w:rsid w:val="002A4E1F"/>
    <w:rsid w:val="002A59FE"/>
    <w:rsid w:val="002A5C5E"/>
    <w:rsid w:val="002A5D40"/>
    <w:rsid w:val="002A5DD9"/>
    <w:rsid w:val="002A5E26"/>
    <w:rsid w:val="002A64F6"/>
    <w:rsid w:val="002A66C4"/>
    <w:rsid w:val="002A6F30"/>
    <w:rsid w:val="002A79A2"/>
    <w:rsid w:val="002A7A46"/>
    <w:rsid w:val="002A7E1D"/>
    <w:rsid w:val="002B0993"/>
    <w:rsid w:val="002B09E9"/>
    <w:rsid w:val="002B0B13"/>
    <w:rsid w:val="002B1B20"/>
    <w:rsid w:val="002B1BD5"/>
    <w:rsid w:val="002B2186"/>
    <w:rsid w:val="002B30C0"/>
    <w:rsid w:val="002B3930"/>
    <w:rsid w:val="002B3A85"/>
    <w:rsid w:val="002B416C"/>
    <w:rsid w:val="002B42FB"/>
    <w:rsid w:val="002B4654"/>
    <w:rsid w:val="002B4951"/>
    <w:rsid w:val="002B4CA3"/>
    <w:rsid w:val="002B4FB2"/>
    <w:rsid w:val="002B5165"/>
    <w:rsid w:val="002B5747"/>
    <w:rsid w:val="002B5870"/>
    <w:rsid w:val="002B59E4"/>
    <w:rsid w:val="002B619D"/>
    <w:rsid w:val="002B6385"/>
    <w:rsid w:val="002B6792"/>
    <w:rsid w:val="002B7D5E"/>
    <w:rsid w:val="002C0101"/>
    <w:rsid w:val="002C05A0"/>
    <w:rsid w:val="002C0A58"/>
    <w:rsid w:val="002C11C6"/>
    <w:rsid w:val="002C14F3"/>
    <w:rsid w:val="002C157E"/>
    <w:rsid w:val="002C1652"/>
    <w:rsid w:val="002C1AF4"/>
    <w:rsid w:val="002C1D36"/>
    <w:rsid w:val="002C27A0"/>
    <w:rsid w:val="002C27EC"/>
    <w:rsid w:val="002C2869"/>
    <w:rsid w:val="002C2CA0"/>
    <w:rsid w:val="002C2CC2"/>
    <w:rsid w:val="002C2E1F"/>
    <w:rsid w:val="002C32D8"/>
    <w:rsid w:val="002C33CE"/>
    <w:rsid w:val="002C3769"/>
    <w:rsid w:val="002C51D6"/>
    <w:rsid w:val="002C555C"/>
    <w:rsid w:val="002C682F"/>
    <w:rsid w:val="002C6958"/>
    <w:rsid w:val="002C6C5B"/>
    <w:rsid w:val="002C723F"/>
    <w:rsid w:val="002C7423"/>
    <w:rsid w:val="002C74D2"/>
    <w:rsid w:val="002C7C12"/>
    <w:rsid w:val="002D024F"/>
    <w:rsid w:val="002D04E4"/>
    <w:rsid w:val="002D0610"/>
    <w:rsid w:val="002D0AF4"/>
    <w:rsid w:val="002D0E9C"/>
    <w:rsid w:val="002D16C0"/>
    <w:rsid w:val="002D16FA"/>
    <w:rsid w:val="002D1AFB"/>
    <w:rsid w:val="002D2540"/>
    <w:rsid w:val="002D2680"/>
    <w:rsid w:val="002D2AD1"/>
    <w:rsid w:val="002D2CE5"/>
    <w:rsid w:val="002D2F51"/>
    <w:rsid w:val="002D31D8"/>
    <w:rsid w:val="002D38B1"/>
    <w:rsid w:val="002D4201"/>
    <w:rsid w:val="002D49E8"/>
    <w:rsid w:val="002D4A50"/>
    <w:rsid w:val="002D4AFD"/>
    <w:rsid w:val="002D4FB5"/>
    <w:rsid w:val="002D50D5"/>
    <w:rsid w:val="002D5327"/>
    <w:rsid w:val="002D5366"/>
    <w:rsid w:val="002D591F"/>
    <w:rsid w:val="002D5C47"/>
    <w:rsid w:val="002D5EC3"/>
    <w:rsid w:val="002D6132"/>
    <w:rsid w:val="002D65F9"/>
    <w:rsid w:val="002D76AA"/>
    <w:rsid w:val="002D76B3"/>
    <w:rsid w:val="002D79DA"/>
    <w:rsid w:val="002D7B32"/>
    <w:rsid w:val="002E0100"/>
    <w:rsid w:val="002E03BB"/>
    <w:rsid w:val="002E0BFB"/>
    <w:rsid w:val="002E0DCD"/>
    <w:rsid w:val="002E16B3"/>
    <w:rsid w:val="002E18A1"/>
    <w:rsid w:val="002E19E7"/>
    <w:rsid w:val="002E1FAA"/>
    <w:rsid w:val="002E23F4"/>
    <w:rsid w:val="002E2509"/>
    <w:rsid w:val="002E2599"/>
    <w:rsid w:val="002E261D"/>
    <w:rsid w:val="002E2BA1"/>
    <w:rsid w:val="002E2D28"/>
    <w:rsid w:val="002E3560"/>
    <w:rsid w:val="002E375C"/>
    <w:rsid w:val="002E376C"/>
    <w:rsid w:val="002E489E"/>
    <w:rsid w:val="002E4A68"/>
    <w:rsid w:val="002E4EBA"/>
    <w:rsid w:val="002E4FBC"/>
    <w:rsid w:val="002E5170"/>
    <w:rsid w:val="002E5325"/>
    <w:rsid w:val="002E54D6"/>
    <w:rsid w:val="002E553A"/>
    <w:rsid w:val="002E694F"/>
    <w:rsid w:val="002E69EA"/>
    <w:rsid w:val="002E6B57"/>
    <w:rsid w:val="002E711F"/>
    <w:rsid w:val="002E727F"/>
    <w:rsid w:val="002E7AD3"/>
    <w:rsid w:val="002E7F65"/>
    <w:rsid w:val="002F0150"/>
    <w:rsid w:val="002F1473"/>
    <w:rsid w:val="002F1713"/>
    <w:rsid w:val="002F17CB"/>
    <w:rsid w:val="002F182D"/>
    <w:rsid w:val="002F1D16"/>
    <w:rsid w:val="002F2560"/>
    <w:rsid w:val="002F2905"/>
    <w:rsid w:val="002F2B07"/>
    <w:rsid w:val="002F2DC6"/>
    <w:rsid w:val="002F2F72"/>
    <w:rsid w:val="002F335E"/>
    <w:rsid w:val="002F34F2"/>
    <w:rsid w:val="002F359C"/>
    <w:rsid w:val="002F3DCF"/>
    <w:rsid w:val="002F4A1D"/>
    <w:rsid w:val="002F4AC7"/>
    <w:rsid w:val="002F5DA4"/>
    <w:rsid w:val="002F6393"/>
    <w:rsid w:val="002F6A88"/>
    <w:rsid w:val="00300310"/>
    <w:rsid w:val="00300985"/>
    <w:rsid w:val="00300CA8"/>
    <w:rsid w:val="00301271"/>
    <w:rsid w:val="00301564"/>
    <w:rsid w:val="00301D76"/>
    <w:rsid w:val="003023B4"/>
    <w:rsid w:val="00302450"/>
    <w:rsid w:val="00302FB8"/>
    <w:rsid w:val="0030377E"/>
    <w:rsid w:val="00303DA9"/>
    <w:rsid w:val="00303F44"/>
    <w:rsid w:val="00303F81"/>
    <w:rsid w:val="0030481D"/>
    <w:rsid w:val="00304C07"/>
    <w:rsid w:val="0030511A"/>
    <w:rsid w:val="00305E0D"/>
    <w:rsid w:val="00306140"/>
    <w:rsid w:val="00306287"/>
    <w:rsid w:val="0030712B"/>
    <w:rsid w:val="003072CC"/>
    <w:rsid w:val="00307409"/>
    <w:rsid w:val="00307D0B"/>
    <w:rsid w:val="00310228"/>
    <w:rsid w:val="003104BD"/>
    <w:rsid w:val="0031081F"/>
    <w:rsid w:val="003108C7"/>
    <w:rsid w:val="00310A68"/>
    <w:rsid w:val="00310BA9"/>
    <w:rsid w:val="00310F3F"/>
    <w:rsid w:val="0031110F"/>
    <w:rsid w:val="00311580"/>
    <w:rsid w:val="003115A9"/>
    <w:rsid w:val="00311C81"/>
    <w:rsid w:val="0031285D"/>
    <w:rsid w:val="0031289F"/>
    <w:rsid w:val="00313098"/>
    <w:rsid w:val="0031365F"/>
    <w:rsid w:val="0031370D"/>
    <w:rsid w:val="0031386E"/>
    <w:rsid w:val="00313C31"/>
    <w:rsid w:val="00313FED"/>
    <w:rsid w:val="0031474D"/>
    <w:rsid w:val="00314A23"/>
    <w:rsid w:val="00314A38"/>
    <w:rsid w:val="0031527A"/>
    <w:rsid w:val="0031542E"/>
    <w:rsid w:val="00315C14"/>
    <w:rsid w:val="00316574"/>
    <w:rsid w:val="003167A9"/>
    <w:rsid w:val="00316CD9"/>
    <w:rsid w:val="003170AF"/>
    <w:rsid w:val="003171B0"/>
    <w:rsid w:val="00317C65"/>
    <w:rsid w:val="00317D3A"/>
    <w:rsid w:val="0032021A"/>
    <w:rsid w:val="00320974"/>
    <w:rsid w:val="00320DE0"/>
    <w:rsid w:val="00320DF1"/>
    <w:rsid w:val="0032100B"/>
    <w:rsid w:val="00321B95"/>
    <w:rsid w:val="003227C5"/>
    <w:rsid w:val="00323584"/>
    <w:rsid w:val="00323684"/>
    <w:rsid w:val="003246C7"/>
    <w:rsid w:val="00324A52"/>
    <w:rsid w:val="00324C66"/>
    <w:rsid w:val="00324DBF"/>
    <w:rsid w:val="00325257"/>
    <w:rsid w:val="003252EF"/>
    <w:rsid w:val="00325411"/>
    <w:rsid w:val="00325938"/>
    <w:rsid w:val="00325A13"/>
    <w:rsid w:val="00325C15"/>
    <w:rsid w:val="00325C22"/>
    <w:rsid w:val="00325D2A"/>
    <w:rsid w:val="00326206"/>
    <w:rsid w:val="00326250"/>
    <w:rsid w:val="00326458"/>
    <w:rsid w:val="003270EA"/>
    <w:rsid w:val="00327643"/>
    <w:rsid w:val="00327734"/>
    <w:rsid w:val="0032775E"/>
    <w:rsid w:val="0032794A"/>
    <w:rsid w:val="00327A74"/>
    <w:rsid w:val="00330042"/>
    <w:rsid w:val="0033077C"/>
    <w:rsid w:val="00330A38"/>
    <w:rsid w:val="00330AD8"/>
    <w:rsid w:val="00330B6B"/>
    <w:rsid w:val="00330BF6"/>
    <w:rsid w:val="00331117"/>
    <w:rsid w:val="003316CC"/>
    <w:rsid w:val="00331A57"/>
    <w:rsid w:val="0033205D"/>
    <w:rsid w:val="00333009"/>
    <w:rsid w:val="00333373"/>
    <w:rsid w:val="00333730"/>
    <w:rsid w:val="00333CD2"/>
    <w:rsid w:val="00333F46"/>
    <w:rsid w:val="003341AC"/>
    <w:rsid w:val="003343F5"/>
    <w:rsid w:val="0033457A"/>
    <w:rsid w:val="003345C9"/>
    <w:rsid w:val="00336278"/>
    <w:rsid w:val="003366E3"/>
    <w:rsid w:val="00336875"/>
    <w:rsid w:val="00336AC4"/>
    <w:rsid w:val="0033726E"/>
    <w:rsid w:val="003375E8"/>
    <w:rsid w:val="003400EB"/>
    <w:rsid w:val="0034055A"/>
    <w:rsid w:val="003406FB"/>
    <w:rsid w:val="0034075A"/>
    <w:rsid w:val="00340D2E"/>
    <w:rsid w:val="00341276"/>
    <w:rsid w:val="003412A2"/>
    <w:rsid w:val="003413D2"/>
    <w:rsid w:val="003416AB"/>
    <w:rsid w:val="003418A4"/>
    <w:rsid w:val="003419D9"/>
    <w:rsid w:val="003419EF"/>
    <w:rsid w:val="00341CD6"/>
    <w:rsid w:val="00341D6C"/>
    <w:rsid w:val="00342134"/>
    <w:rsid w:val="00342622"/>
    <w:rsid w:val="0034277E"/>
    <w:rsid w:val="003428EA"/>
    <w:rsid w:val="0034352C"/>
    <w:rsid w:val="00343599"/>
    <w:rsid w:val="0034384C"/>
    <w:rsid w:val="0034388B"/>
    <w:rsid w:val="00343BFE"/>
    <w:rsid w:val="00343D08"/>
    <w:rsid w:val="00343E98"/>
    <w:rsid w:val="00344AE7"/>
    <w:rsid w:val="00344E14"/>
    <w:rsid w:val="003450A0"/>
    <w:rsid w:val="00346237"/>
    <w:rsid w:val="00346485"/>
    <w:rsid w:val="00346674"/>
    <w:rsid w:val="00347222"/>
    <w:rsid w:val="00347408"/>
    <w:rsid w:val="003475E3"/>
    <w:rsid w:val="00347AEC"/>
    <w:rsid w:val="00347D19"/>
    <w:rsid w:val="00347ED3"/>
    <w:rsid w:val="00350564"/>
    <w:rsid w:val="003505DC"/>
    <w:rsid w:val="00350973"/>
    <w:rsid w:val="00350EF8"/>
    <w:rsid w:val="003511A2"/>
    <w:rsid w:val="0035201F"/>
    <w:rsid w:val="00352ABD"/>
    <w:rsid w:val="00352BF1"/>
    <w:rsid w:val="00353511"/>
    <w:rsid w:val="0035367F"/>
    <w:rsid w:val="00353973"/>
    <w:rsid w:val="00353D43"/>
    <w:rsid w:val="00354481"/>
    <w:rsid w:val="0035450E"/>
    <w:rsid w:val="00354589"/>
    <w:rsid w:val="0035491B"/>
    <w:rsid w:val="00355185"/>
    <w:rsid w:val="0035521D"/>
    <w:rsid w:val="00355294"/>
    <w:rsid w:val="003556BA"/>
    <w:rsid w:val="003557BD"/>
    <w:rsid w:val="0035583F"/>
    <w:rsid w:val="003559FA"/>
    <w:rsid w:val="00355C95"/>
    <w:rsid w:val="00356390"/>
    <w:rsid w:val="003565A9"/>
    <w:rsid w:val="00356C02"/>
    <w:rsid w:val="00357275"/>
    <w:rsid w:val="00357414"/>
    <w:rsid w:val="003574B2"/>
    <w:rsid w:val="00357B34"/>
    <w:rsid w:val="00357F19"/>
    <w:rsid w:val="00360374"/>
    <w:rsid w:val="00360526"/>
    <w:rsid w:val="003607C6"/>
    <w:rsid w:val="00360DE8"/>
    <w:rsid w:val="0036101D"/>
    <w:rsid w:val="00361070"/>
    <w:rsid w:val="003618A1"/>
    <w:rsid w:val="00361B93"/>
    <w:rsid w:val="00361BB5"/>
    <w:rsid w:val="00362644"/>
    <w:rsid w:val="003627D1"/>
    <w:rsid w:val="00362DC2"/>
    <w:rsid w:val="00362E5F"/>
    <w:rsid w:val="0036306C"/>
    <w:rsid w:val="0036309A"/>
    <w:rsid w:val="003632CD"/>
    <w:rsid w:val="0036342A"/>
    <w:rsid w:val="0036389B"/>
    <w:rsid w:val="00363A32"/>
    <w:rsid w:val="00363D65"/>
    <w:rsid w:val="00364359"/>
    <w:rsid w:val="003644CC"/>
    <w:rsid w:val="003646A8"/>
    <w:rsid w:val="00364BD6"/>
    <w:rsid w:val="00364E64"/>
    <w:rsid w:val="003650A6"/>
    <w:rsid w:val="00365135"/>
    <w:rsid w:val="00365A2B"/>
    <w:rsid w:val="003662FF"/>
    <w:rsid w:val="00366A2B"/>
    <w:rsid w:val="00366CB4"/>
    <w:rsid w:val="00366FB5"/>
    <w:rsid w:val="003672B6"/>
    <w:rsid w:val="003675DD"/>
    <w:rsid w:val="00367790"/>
    <w:rsid w:val="003677D9"/>
    <w:rsid w:val="003679FB"/>
    <w:rsid w:val="00367BC9"/>
    <w:rsid w:val="00367D4A"/>
    <w:rsid w:val="003705F6"/>
    <w:rsid w:val="0037080A"/>
    <w:rsid w:val="00370819"/>
    <w:rsid w:val="00370A31"/>
    <w:rsid w:val="00371486"/>
    <w:rsid w:val="00371B92"/>
    <w:rsid w:val="00371DAE"/>
    <w:rsid w:val="0037200C"/>
    <w:rsid w:val="00372722"/>
    <w:rsid w:val="003728F7"/>
    <w:rsid w:val="003729C4"/>
    <w:rsid w:val="00372AF8"/>
    <w:rsid w:val="00372B87"/>
    <w:rsid w:val="003737AB"/>
    <w:rsid w:val="00374799"/>
    <w:rsid w:val="00374C73"/>
    <w:rsid w:val="00374DC1"/>
    <w:rsid w:val="00374E95"/>
    <w:rsid w:val="00374EC2"/>
    <w:rsid w:val="003751CA"/>
    <w:rsid w:val="003752EF"/>
    <w:rsid w:val="003755B9"/>
    <w:rsid w:val="0037596C"/>
    <w:rsid w:val="00375C3C"/>
    <w:rsid w:val="00375FE8"/>
    <w:rsid w:val="00376473"/>
    <w:rsid w:val="003770A9"/>
    <w:rsid w:val="0037752D"/>
    <w:rsid w:val="00377BEF"/>
    <w:rsid w:val="0038025A"/>
    <w:rsid w:val="003802E8"/>
    <w:rsid w:val="0038042A"/>
    <w:rsid w:val="00381211"/>
    <w:rsid w:val="00381941"/>
    <w:rsid w:val="00381DF1"/>
    <w:rsid w:val="00381E9C"/>
    <w:rsid w:val="00382C0C"/>
    <w:rsid w:val="0038310D"/>
    <w:rsid w:val="003833A3"/>
    <w:rsid w:val="00383BD4"/>
    <w:rsid w:val="003841DD"/>
    <w:rsid w:val="003841F0"/>
    <w:rsid w:val="00384962"/>
    <w:rsid w:val="003849C9"/>
    <w:rsid w:val="00384A98"/>
    <w:rsid w:val="00385504"/>
    <w:rsid w:val="00385778"/>
    <w:rsid w:val="003861A8"/>
    <w:rsid w:val="003861AF"/>
    <w:rsid w:val="003861B3"/>
    <w:rsid w:val="00386632"/>
    <w:rsid w:val="00386886"/>
    <w:rsid w:val="00387263"/>
    <w:rsid w:val="00387389"/>
    <w:rsid w:val="003877B2"/>
    <w:rsid w:val="00387E71"/>
    <w:rsid w:val="00390636"/>
    <w:rsid w:val="00391097"/>
    <w:rsid w:val="0039178F"/>
    <w:rsid w:val="00391C15"/>
    <w:rsid w:val="00391E25"/>
    <w:rsid w:val="0039244E"/>
    <w:rsid w:val="0039249E"/>
    <w:rsid w:val="003924E8"/>
    <w:rsid w:val="00392A0C"/>
    <w:rsid w:val="003933A9"/>
    <w:rsid w:val="003935B6"/>
    <w:rsid w:val="003936B2"/>
    <w:rsid w:val="0039382D"/>
    <w:rsid w:val="0039406D"/>
    <w:rsid w:val="00394262"/>
    <w:rsid w:val="00394436"/>
    <w:rsid w:val="003944C4"/>
    <w:rsid w:val="0039487D"/>
    <w:rsid w:val="0039516E"/>
    <w:rsid w:val="00395285"/>
    <w:rsid w:val="003952AD"/>
    <w:rsid w:val="0039538A"/>
    <w:rsid w:val="00395C6A"/>
    <w:rsid w:val="00396333"/>
    <w:rsid w:val="003965C5"/>
    <w:rsid w:val="00396733"/>
    <w:rsid w:val="00396C09"/>
    <w:rsid w:val="0039711D"/>
    <w:rsid w:val="003972D3"/>
    <w:rsid w:val="003A01C0"/>
    <w:rsid w:val="003A09B5"/>
    <w:rsid w:val="003A0AEA"/>
    <w:rsid w:val="003A1007"/>
    <w:rsid w:val="003A157A"/>
    <w:rsid w:val="003A1911"/>
    <w:rsid w:val="003A22C5"/>
    <w:rsid w:val="003A2576"/>
    <w:rsid w:val="003A2584"/>
    <w:rsid w:val="003A2F23"/>
    <w:rsid w:val="003A4571"/>
    <w:rsid w:val="003A47DB"/>
    <w:rsid w:val="003A4947"/>
    <w:rsid w:val="003A4CE5"/>
    <w:rsid w:val="003A4F55"/>
    <w:rsid w:val="003A5A48"/>
    <w:rsid w:val="003A633D"/>
    <w:rsid w:val="003A6969"/>
    <w:rsid w:val="003A70D4"/>
    <w:rsid w:val="003A73AB"/>
    <w:rsid w:val="003A75E2"/>
    <w:rsid w:val="003A7747"/>
    <w:rsid w:val="003A7839"/>
    <w:rsid w:val="003A7AB2"/>
    <w:rsid w:val="003B0069"/>
    <w:rsid w:val="003B08FF"/>
    <w:rsid w:val="003B1333"/>
    <w:rsid w:val="003B161F"/>
    <w:rsid w:val="003B16BD"/>
    <w:rsid w:val="003B2195"/>
    <w:rsid w:val="003B2882"/>
    <w:rsid w:val="003B2D28"/>
    <w:rsid w:val="003B396B"/>
    <w:rsid w:val="003B3BF9"/>
    <w:rsid w:val="003B3F24"/>
    <w:rsid w:val="003B4150"/>
    <w:rsid w:val="003B4DB1"/>
    <w:rsid w:val="003B4F25"/>
    <w:rsid w:val="003B5030"/>
    <w:rsid w:val="003B50DA"/>
    <w:rsid w:val="003B5404"/>
    <w:rsid w:val="003B548C"/>
    <w:rsid w:val="003B55C1"/>
    <w:rsid w:val="003B579C"/>
    <w:rsid w:val="003B61F0"/>
    <w:rsid w:val="003B6338"/>
    <w:rsid w:val="003B636A"/>
    <w:rsid w:val="003B6405"/>
    <w:rsid w:val="003B67B0"/>
    <w:rsid w:val="003B67C3"/>
    <w:rsid w:val="003B7168"/>
    <w:rsid w:val="003B75AE"/>
    <w:rsid w:val="003B78B9"/>
    <w:rsid w:val="003B79FE"/>
    <w:rsid w:val="003C00DE"/>
    <w:rsid w:val="003C02B3"/>
    <w:rsid w:val="003C0341"/>
    <w:rsid w:val="003C0976"/>
    <w:rsid w:val="003C0BCD"/>
    <w:rsid w:val="003C11A6"/>
    <w:rsid w:val="003C14B1"/>
    <w:rsid w:val="003C15BA"/>
    <w:rsid w:val="003C16C5"/>
    <w:rsid w:val="003C1C0D"/>
    <w:rsid w:val="003C1D20"/>
    <w:rsid w:val="003C1DCE"/>
    <w:rsid w:val="003C22F0"/>
    <w:rsid w:val="003C231C"/>
    <w:rsid w:val="003C2A66"/>
    <w:rsid w:val="003C2D21"/>
    <w:rsid w:val="003C2D3E"/>
    <w:rsid w:val="003C315A"/>
    <w:rsid w:val="003C3165"/>
    <w:rsid w:val="003C3561"/>
    <w:rsid w:val="003C35E2"/>
    <w:rsid w:val="003C365F"/>
    <w:rsid w:val="003C39B8"/>
    <w:rsid w:val="003C3B5B"/>
    <w:rsid w:val="003C40B8"/>
    <w:rsid w:val="003C4789"/>
    <w:rsid w:val="003C53DF"/>
    <w:rsid w:val="003C5900"/>
    <w:rsid w:val="003C5F17"/>
    <w:rsid w:val="003C5F55"/>
    <w:rsid w:val="003C6E2F"/>
    <w:rsid w:val="003C7A28"/>
    <w:rsid w:val="003D0277"/>
    <w:rsid w:val="003D04E8"/>
    <w:rsid w:val="003D055A"/>
    <w:rsid w:val="003D0FC9"/>
    <w:rsid w:val="003D11DE"/>
    <w:rsid w:val="003D1497"/>
    <w:rsid w:val="003D1548"/>
    <w:rsid w:val="003D1D03"/>
    <w:rsid w:val="003D1F87"/>
    <w:rsid w:val="003D228C"/>
    <w:rsid w:val="003D26A0"/>
    <w:rsid w:val="003D2949"/>
    <w:rsid w:val="003D2AF4"/>
    <w:rsid w:val="003D2C9B"/>
    <w:rsid w:val="003D3097"/>
    <w:rsid w:val="003D33FA"/>
    <w:rsid w:val="003D3894"/>
    <w:rsid w:val="003D38AA"/>
    <w:rsid w:val="003D3E91"/>
    <w:rsid w:val="003D411A"/>
    <w:rsid w:val="003D42F2"/>
    <w:rsid w:val="003D4931"/>
    <w:rsid w:val="003D4BE8"/>
    <w:rsid w:val="003D4C11"/>
    <w:rsid w:val="003D4FC2"/>
    <w:rsid w:val="003D543E"/>
    <w:rsid w:val="003D5535"/>
    <w:rsid w:val="003D5F14"/>
    <w:rsid w:val="003D6483"/>
    <w:rsid w:val="003D65DB"/>
    <w:rsid w:val="003D68EB"/>
    <w:rsid w:val="003D6B0A"/>
    <w:rsid w:val="003D70CD"/>
    <w:rsid w:val="003D7100"/>
    <w:rsid w:val="003D72F1"/>
    <w:rsid w:val="003D7326"/>
    <w:rsid w:val="003D7D80"/>
    <w:rsid w:val="003E0FA9"/>
    <w:rsid w:val="003E0FD0"/>
    <w:rsid w:val="003E1F80"/>
    <w:rsid w:val="003E216A"/>
    <w:rsid w:val="003E257B"/>
    <w:rsid w:val="003E2C97"/>
    <w:rsid w:val="003E2CE4"/>
    <w:rsid w:val="003E35EC"/>
    <w:rsid w:val="003E3700"/>
    <w:rsid w:val="003E3CA5"/>
    <w:rsid w:val="003E4212"/>
    <w:rsid w:val="003E4240"/>
    <w:rsid w:val="003E4325"/>
    <w:rsid w:val="003E4663"/>
    <w:rsid w:val="003E4854"/>
    <w:rsid w:val="003E4AD1"/>
    <w:rsid w:val="003E4C37"/>
    <w:rsid w:val="003E57DE"/>
    <w:rsid w:val="003E5E1C"/>
    <w:rsid w:val="003E613E"/>
    <w:rsid w:val="003E61E0"/>
    <w:rsid w:val="003E6446"/>
    <w:rsid w:val="003E6469"/>
    <w:rsid w:val="003E6B9D"/>
    <w:rsid w:val="003E6D67"/>
    <w:rsid w:val="003E7312"/>
    <w:rsid w:val="003E7754"/>
    <w:rsid w:val="003E788F"/>
    <w:rsid w:val="003E7AB8"/>
    <w:rsid w:val="003E7B34"/>
    <w:rsid w:val="003F0321"/>
    <w:rsid w:val="003F03B4"/>
    <w:rsid w:val="003F04A4"/>
    <w:rsid w:val="003F05F6"/>
    <w:rsid w:val="003F07FD"/>
    <w:rsid w:val="003F0C10"/>
    <w:rsid w:val="003F1846"/>
    <w:rsid w:val="003F1EB5"/>
    <w:rsid w:val="003F1F3A"/>
    <w:rsid w:val="003F211F"/>
    <w:rsid w:val="003F2133"/>
    <w:rsid w:val="003F2259"/>
    <w:rsid w:val="003F264B"/>
    <w:rsid w:val="003F269F"/>
    <w:rsid w:val="003F2F8E"/>
    <w:rsid w:val="003F35D6"/>
    <w:rsid w:val="003F3A27"/>
    <w:rsid w:val="003F403C"/>
    <w:rsid w:val="003F47C8"/>
    <w:rsid w:val="003F501B"/>
    <w:rsid w:val="003F5076"/>
    <w:rsid w:val="003F5281"/>
    <w:rsid w:val="003F5320"/>
    <w:rsid w:val="003F5402"/>
    <w:rsid w:val="003F5802"/>
    <w:rsid w:val="003F6610"/>
    <w:rsid w:val="003F67E8"/>
    <w:rsid w:val="003F688B"/>
    <w:rsid w:val="003F6895"/>
    <w:rsid w:val="003F6BFE"/>
    <w:rsid w:val="003F6D88"/>
    <w:rsid w:val="003F7EBE"/>
    <w:rsid w:val="00400489"/>
    <w:rsid w:val="00400550"/>
    <w:rsid w:val="00400DEF"/>
    <w:rsid w:val="0040128D"/>
    <w:rsid w:val="00401364"/>
    <w:rsid w:val="0040137F"/>
    <w:rsid w:val="0040143F"/>
    <w:rsid w:val="004016E6"/>
    <w:rsid w:val="004017B5"/>
    <w:rsid w:val="00401BD4"/>
    <w:rsid w:val="004022DC"/>
    <w:rsid w:val="0040258E"/>
    <w:rsid w:val="004029E2"/>
    <w:rsid w:val="00402C2A"/>
    <w:rsid w:val="00402DF1"/>
    <w:rsid w:val="00402F02"/>
    <w:rsid w:val="004030F9"/>
    <w:rsid w:val="00403708"/>
    <w:rsid w:val="004037C7"/>
    <w:rsid w:val="004039C4"/>
    <w:rsid w:val="004043DB"/>
    <w:rsid w:val="004046EE"/>
    <w:rsid w:val="00404A68"/>
    <w:rsid w:val="0040551C"/>
    <w:rsid w:val="00405584"/>
    <w:rsid w:val="00405A55"/>
    <w:rsid w:val="00405AFE"/>
    <w:rsid w:val="00405D40"/>
    <w:rsid w:val="00405F80"/>
    <w:rsid w:val="0040615D"/>
    <w:rsid w:val="00406A0A"/>
    <w:rsid w:val="00406C83"/>
    <w:rsid w:val="0040706D"/>
    <w:rsid w:val="0040737A"/>
    <w:rsid w:val="00407387"/>
    <w:rsid w:val="004100E7"/>
    <w:rsid w:val="00410155"/>
    <w:rsid w:val="00410372"/>
    <w:rsid w:val="00410415"/>
    <w:rsid w:val="00410658"/>
    <w:rsid w:val="00410C96"/>
    <w:rsid w:val="00410D2A"/>
    <w:rsid w:val="00411132"/>
    <w:rsid w:val="004112BB"/>
    <w:rsid w:val="004114D5"/>
    <w:rsid w:val="00411814"/>
    <w:rsid w:val="00411E6A"/>
    <w:rsid w:val="00412523"/>
    <w:rsid w:val="00412AE0"/>
    <w:rsid w:val="00412D98"/>
    <w:rsid w:val="00412E1A"/>
    <w:rsid w:val="004131DC"/>
    <w:rsid w:val="00413510"/>
    <w:rsid w:val="00413706"/>
    <w:rsid w:val="004140A0"/>
    <w:rsid w:val="004143DC"/>
    <w:rsid w:val="00414C65"/>
    <w:rsid w:val="00414C76"/>
    <w:rsid w:val="00414DF0"/>
    <w:rsid w:val="00415218"/>
    <w:rsid w:val="00415436"/>
    <w:rsid w:val="00415AB7"/>
    <w:rsid w:val="00415D93"/>
    <w:rsid w:val="00415E3F"/>
    <w:rsid w:val="00415EA7"/>
    <w:rsid w:val="0041678C"/>
    <w:rsid w:val="00417280"/>
    <w:rsid w:val="004174A4"/>
    <w:rsid w:val="004177D4"/>
    <w:rsid w:val="004177D5"/>
    <w:rsid w:val="00417B2D"/>
    <w:rsid w:val="00417B60"/>
    <w:rsid w:val="00417F07"/>
    <w:rsid w:val="00417F30"/>
    <w:rsid w:val="00420475"/>
    <w:rsid w:val="00420690"/>
    <w:rsid w:val="00420A19"/>
    <w:rsid w:val="0042115D"/>
    <w:rsid w:val="004211DA"/>
    <w:rsid w:val="00423741"/>
    <w:rsid w:val="004237C9"/>
    <w:rsid w:val="0042382A"/>
    <w:rsid w:val="00423B79"/>
    <w:rsid w:val="00423F5F"/>
    <w:rsid w:val="00424326"/>
    <w:rsid w:val="004244C9"/>
    <w:rsid w:val="004245E1"/>
    <w:rsid w:val="00424BC9"/>
    <w:rsid w:val="00425192"/>
    <w:rsid w:val="0042532C"/>
    <w:rsid w:val="004253CF"/>
    <w:rsid w:val="00425604"/>
    <w:rsid w:val="0042564C"/>
    <w:rsid w:val="004264BA"/>
    <w:rsid w:val="00426A9D"/>
    <w:rsid w:val="00426D53"/>
    <w:rsid w:val="0042757C"/>
    <w:rsid w:val="00430713"/>
    <w:rsid w:val="00430754"/>
    <w:rsid w:val="004309F0"/>
    <w:rsid w:val="00430A50"/>
    <w:rsid w:val="00430A9B"/>
    <w:rsid w:val="00430D60"/>
    <w:rsid w:val="00431188"/>
    <w:rsid w:val="00431414"/>
    <w:rsid w:val="004317B6"/>
    <w:rsid w:val="004318BE"/>
    <w:rsid w:val="0043194B"/>
    <w:rsid w:val="00431AAD"/>
    <w:rsid w:val="004324AC"/>
    <w:rsid w:val="00432A20"/>
    <w:rsid w:val="00432EC7"/>
    <w:rsid w:val="00432F85"/>
    <w:rsid w:val="004334B3"/>
    <w:rsid w:val="004335FA"/>
    <w:rsid w:val="004339C4"/>
    <w:rsid w:val="00433A32"/>
    <w:rsid w:val="00433F07"/>
    <w:rsid w:val="00433F8E"/>
    <w:rsid w:val="0043407C"/>
    <w:rsid w:val="0043452D"/>
    <w:rsid w:val="00434BC2"/>
    <w:rsid w:val="00434E4A"/>
    <w:rsid w:val="00434FDD"/>
    <w:rsid w:val="00435532"/>
    <w:rsid w:val="0043561E"/>
    <w:rsid w:val="00435A69"/>
    <w:rsid w:val="00436090"/>
    <w:rsid w:val="00436580"/>
    <w:rsid w:val="00436A65"/>
    <w:rsid w:val="00436BE9"/>
    <w:rsid w:val="00437124"/>
    <w:rsid w:val="004373E3"/>
    <w:rsid w:val="004404DD"/>
    <w:rsid w:val="00440631"/>
    <w:rsid w:val="00440A7A"/>
    <w:rsid w:val="0044158B"/>
    <w:rsid w:val="00441808"/>
    <w:rsid w:val="004418AC"/>
    <w:rsid w:val="00441B52"/>
    <w:rsid w:val="00441D53"/>
    <w:rsid w:val="00442196"/>
    <w:rsid w:val="004424FB"/>
    <w:rsid w:val="00442C77"/>
    <w:rsid w:val="0044350C"/>
    <w:rsid w:val="004435C2"/>
    <w:rsid w:val="0044367B"/>
    <w:rsid w:val="00443893"/>
    <w:rsid w:val="00443ABD"/>
    <w:rsid w:val="00443C3A"/>
    <w:rsid w:val="00443CED"/>
    <w:rsid w:val="00443D46"/>
    <w:rsid w:val="00443F4C"/>
    <w:rsid w:val="00443FA7"/>
    <w:rsid w:val="00444011"/>
    <w:rsid w:val="004440BD"/>
    <w:rsid w:val="00444548"/>
    <w:rsid w:val="00444BCA"/>
    <w:rsid w:val="00444C09"/>
    <w:rsid w:val="0044558F"/>
    <w:rsid w:val="0044597F"/>
    <w:rsid w:val="004461E7"/>
    <w:rsid w:val="004469F0"/>
    <w:rsid w:val="0044792A"/>
    <w:rsid w:val="004479DE"/>
    <w:rsid w:val="00450912"/>
    <w:rsid w:val="0045118D"/>
    <w:rsid w:val="00451280"/>
    <w:rsid w:val="00451699"/>
    <w:rsid w:val="0045187B"/>
    <w:rsid w:val="00451F9C"/>
    <w:rsid w:val="00452283"/>
    <w:rsid w:val="0045290F"/>
    <w:rsid w:val="0045297F"/>
    <w:rsid w:val="00452A22"/>
    <w:rsid w:val="00452ACE"/>
    <w:rsid w:val="0045326D"/>
    <w:rsid w:val="004535AF"/>
    <w:rsid w:val="00453A4A"/>
    <w:rsid w:val="00453E27"/>
    <w:rsid w:val="004541E7"/>
    <w:rsid w:val="004542E3"/>
    <w:rsid w:val="00454B64"/>
    <w:rsid w:val="00454C5A"/>
    <w:rsid w:val="00454CAC"/>
    <w:rsid w:val="00454FFE"/>
    <w:rsid w:val="004552AF"/>
    <w:rsid w:val="00455CDC"/>
    <w:rsid w:val="00456057"/>
    <w:rsid w:val="0045627D"/>
    <w:rsid w:val="00456345"/>
    <w:rsid w:val="004564E5"/>
    <w:rsid w:val="0045656F"/>
    <w:rsid w:val="004565AF"/>
    <w:rsid w:val="004567E7"/>
    <w:rsid w:val="004568DF"/>
    <w:rsid w:val="00456E38"/>
    <w:rsid w:val="00456FCC"/>
    <w:rsid w:val="00456FEC"/>
    <w:rsid w:val="0045767C"/>
    <w:rsid w:val="00457DF3"/>
    <w:rsid w:val="00457E36"/>
    <w:rsid w:val="00460024"/>
    <w:rsid w:val="00460905"/>
    <w:rsid w:val="00460911"/>
    <w:rsid w:val="00460E56"/>
    <w:rsid w:val="00460F25"/>
    <w:rsid w:val="004610BD"/>
    <w:rsid w:val="004621E9"/>
    <w:rsid w:val="00462510"/>
    <w:rsid w:val="00462A60"/>
    <w:rsid w:val="00462AD2"/>
    <w:rsid w:val="00462B3D"/>
    <w:rsid w:val="00463083"/>
    <w:rsid w:val="0046419D"/>
    <w:rsid w:val="00464543"/>
    <w:rsid w:val="00464A02"/>
    <w:rsid w:val="00464AB3"/>
    <w:rsid w:val="00464C2D"/>
    <w:rsid w:val="00465592"/>
    <w:rsid w:val="00465718"/>
    <w:rsid w:val="00465A85"/>
    <w:rsid w:val="00465CEE"/>
    <w:rsid w:val="004662E3"/>
    <w:rsid w:val="00466751"/>
    <w:rsid w:val="00466C70"/>
    <w:rsid w:val="00466F2E"/>
    <w:rsid w:val="00467B7E"/>
    <w:rsid w:val="0047089B"/>
    <w:rsid w:val="00470FF9"/>
    <w:rsid w:val="00471014"/>
    <w:rsid w:val="004715C2"/>
    <w:rsid w:val="00471F78"/>
    <w:rsid w:val="00471F91"/>
    <w:rsid w:val="004727E1"/>
    <w:rsid w:val="00472A9E"/>
    <w:rsid w:val="00473014"/>
    <w:rsid w:val="00474207"/>
    <w:rsid w:val="0047447D"/>
    <w:rsid w:val="0047476B"/>
    <w:rsid w:val="0047605D"/>
    <w:rsid w:val="00476482"/>
    <w:rsid w:val="0047663B"/>
    <w:rsid w:val="00476910"/>
    <w:rsid w:val="00476D1E"/>
    <w:rsid w:val="00477006"/>
    <w:rsid w:val="0047702C"/>
    <w:rsid w:val="0047712F"/>
    <w:rsid w:val="004772A5"/>
    <w:rsid w:val="0047744F"/>
    <w:rsid w:val="004778AE"/>
    <w:rsid w:val="00477C39"/>
    <w:rsid w:val="00480237"/>
    <w:rsid w:val="0048076B"/>
    <w:rsid w:val="00480931"/>
    <w:rsid w:val="00480A75"/>
    <w:rsid w:val="0048139D"/>
    <w:rsid w:val="004814B7"/>
    <w:rsid w:val="00481B75"/>
    <w:rsid w:val="00481BA9"/>
    <w:rsid w:val="00482447"/>
    <w:rsid w:val="00482692"/>
    <w:rsid w:val="004831DA"/>
    <w:rsid w:val="004831FC"/>
    <w:rsid w:val="004832F9"/>
    <w:rsid w:val="0048340B"/>
    <w:rsid w:val="0048363F"/>
    <w:rsid w:val="00483E4B"/>
    <w:rsid w:val="00484327"/>
    <w:rsid w:val="004845D5"/>
    <w:rsid w:val="00484E0E"/>
    <w:rsid w:val="00485159"/>
    <w:rsid w:val="00485715"/>
    <w:rsid w:val="004857BF"/>
    <w:rsid w:val="00485978"/>
    <w:rsid w:val="00485A28"/>
    <w:rsid w:val="00485BEF"/>
    <w:rsid w:val="00486554"/>
    <w:rsid w:val="004869C6"/>
    <w:rsid w:val="0048705F"/>
    <w:rsid w:val="00487C57"/>
    <w:rsid w:val="004902E3"/>
    <w:rsid w:val="004903D4"/>
    <w:rsid w:val="004907E9"/>
    <w:rsid w:val="00490D0F"/>
    <w:rsid w:val="00491AE5"/>
    <w:rsid w:val="00491C0D"/>
    <w:rsid w:val="00491DA1"/>
    <w:rsid w:val="00491FBD"/>
    <w:rsid w:val="004928DB"/>
    <w:rsid w:val="0049335C"/>
    <w:rsid w:val="004934B2"/>
    <w:rsid w:val="00493BDA"/>
    <w:rsid w:val="00493C92"/>
    <w:rsid w:val="00494068"/>
    <w:rsid w:val="004946AA"/>
    <w:rsid w:val="0049493B"/>
    <w:rsid w:val="0049495D"/>
    <w:rsid w:val="00494CFC"/>
    <w:rsid w:val="0049547B"/>
    <w:rsid w:val="00495A87"/>
    <w:rsid w:val="00496068"/>
    <w:rsid w:val="0049624D"/>
    <w:rsid w:val="0049696E"/>
    <w:rsid w:val="00496EA9"/>
    <w:rsid w:val="00497560"/>
    <w:rsid w:val="00497729"/>
    <w:rsid w:val="00497BB9"/>
    <w:rsid w:val="004A0813"/>
    <w:rsid w:val="004A09DD"/>
    <w:rsid w:val="004A0F74"/>
    <w:rsid w:val="004A0FB2"/>
    <w:rsid w:val="004A1452"/>
    <w:rsid w:val="004A14C2"/>
    <w:rsid w:val="004A16EE"/>
    <w:rsid w:val="004A1FD1"/>
    <w:rsid w:val="004A2C2B"/>
    <w:rsid w:val="004A2DFA"/>
    <w:rsid w:val="004A3486"/>
    <w:rsid w:val="004A38FB"/>
    <w:rsid w:val="004A3A91"/>
    <w:rsid w:val="004A3D9B"/>
    <w:rsid w:val="004A3FFB"/>
    <w:rsid w:val="004A4122"/>
    <w:rsid w:val="004A436B"/>
    <w:rsid w:val="004A4532"/>
    <w:rsid w:val="004A5133"/>
    <w:rsid w:val="004A6244"/>
    <w:rsid w:val="004A63A2"/>
    <w:rsid w:val="004A68CB"/>
    <w:rsid w:val="004A6B40"/>
    <w:rsid w:val="004A6E8A"/>
    <w:rsid w:val="004A745F"/>
    <w:rsid w:val="004A76C6"/>
    <w:rsid w:val="004A7F26"/>
    <w:rsid w:val="004B1F9F"/>
    <w:rsid w:val="004B1FFA"/>
    <w:rsid w:val="004B2125"/>
    <w:rsid w:val="004B225F"/>
    <w:rsid w:val="004B25EE"/>
    <w:rsid w:val="004B38D2"/>
    <w:rsid w:val="004B3B7F"/>
    <w:rsid w:val="004B3BDF"/>
    <w:rsid w:val="004B4226"/>
    <w:rsid w:val="004B42F3"/>
    <w:rsid w:val="004B4605"/>
    <w:rsid w:val="004B4F45"/>
    <w:rsid w:val="004B5031"/>
    <w:rsid w:val="004B512A"/>
    <w:rsid w:val="004B52FA"/>
    <w:rsid w:val="004B55C4"/>
    <w:rsid w:val="004B5CDE"/>
    <w:rsid w:val="004B6013"/>
    <w:rsid w:val="004B6645"/>
    <w:rsid w:val="004B6BD3"/>
    <w:rsid w:val="004B7200"/>
    <w:rsid w:val="004B73C9"/>
    <w:rsid w:val="004B7479"/>
    <w:rsid w:val="004B7642"/>
    <w:rsid w:val="004B7B7D"/>
    <w:rsid w:val="004B7F62"/>
    <w:rsid w:val="004C08FE"/>
    <w:rsid w:val="004C09AA"/>
    <w:rsid w:val="004C13F1"/>
    <w:rsid w:val="004C157D"/>
    <w:rsid w:val="004C166C"/>
    <w:rsid w:val="004C1775"/>
    <w:rsid w:val="004C23EB"/>
    <w:rsid w:val="004C257D"/>
    <w:rsid w:val="004C26AB"/>
    <w:rsid w:val="004C276D"/>
    <w:rsid w:val="004C2867"/>
    <w:rsid w:val="004C290A"/>
    <w:rsid w:val="004C295F"/>
    <w:rsid w:val="004C2997"/>
    <w:rsid w:val="004C32C5"/>
    <w:rsid w:val="004C4397"/>
    <w:rsid w:val="004C4419"/>
    <w:rsid w:val="004C444E"/>
    <w:rsid w:val="004C45E3"/>
    <w:rsid w:val="004C467F"/>
    <w:rsid w:val="004C46DD"/>
    <w:rsid w:val="004C4C83"/>
    <w:rsid w:val="004C5391"/>
    <w:rsid w:val="004C5CA0"/>
    <w:rsid w:val="004C6275"/>
    <w:rsid w:val="004C6DCE"/>
    <w:rsid w:val="004C7044"/>
    <w:rsid w:val="004C7151"/>
    <w:rsid w:val="004C726D"/>
    <w:rsid w:val="004C7661"/>
    <w:rsid w:val="004D0082"/>
    <w:rsid w:val="004D026F"/>
    <w:rsid w:val="004D0279"/>
    <w:rsid w:val="004D03AB"/>
    <w:rsid w:val="004D0839"/>
    <w:rsid w:val="004D0B6D"/>
    <w:rsid w:val="004D0BB2"/>
    <w:rsid w:val="004D100C"/>
    <w:rsid w:val="004D12D0"/>
    <w:rsid w:val="004D17C4"/>
    <w:rsid w:val="004D1C45"/>
    <w:rsid w:val="004D1C60"/>
    <w:rsid w:val="004D232F"/>
    <w:rsid w:val="004D29CD"/>
    <w:rsid w:val="004D2D31"/>
    <w:rsid w:val="004D2E5F"/>
    <w:rsid w:val="004D31D5"/>
    <w:rsid w:val="004D327F"/>
    <w:rsid w:val="004D3778"/>
    <w:rsid w:val="004D3CE5"/>
    <w:rsid w:val="004D4065"/>
    <w:rsid w:val="004D436D"/>
    <w:rsid w:val="004D47CB"/>
    <w:rsid w:val="004D4B95"/>
    <w:rsid w:val="004D4E43"/>
    <w:rsid w:val="004D4FD3"/>
    <w:rsid w:val="004D5256"/>
    <w:rsid w:val="004D5B52"/>
    <w:rsid w:val="004D5D04"/>
    <w:rsid w:val="004D5D94"/>
    <w:rsid w:val="004D652C"/>
    <w:rsid w:val="004D6A91"/>
    <w:rsid w:val="004D6B13"/>
    <w:rsid w:val="004D6BC4"/>
    <w:rsid w:val="004D70E3"/>
    <w:rsid w:val="004D71BA"/>
    <w:rsid w:val="004D763B"/>
    <w:rsid w:val="004D777B"/>
    <w:rsid w:val="004D77F0"/>
    <w:rsid w:val="004D7B0F"/>
    <w:rsid w:val="004D7E88"/>
    <w:rsid w:val="004E00F4"/>
    <w:rsid w:val="004E0A41"/>
    <w:rsid w:val="004E111F"/>
    <w:rsid w:val="004E188F"/>
    <w:rsid w:val="004E1DA2"/>
    <w:rsid w:val="004E1F23"/>
    <w:rsid w:val="004E22FB"/>
    <w:rsid w:val="004E23D6"/>
    <w:rsid w:val="004E3184"/>
    <w:rsid w:val="004E32C3"/>
    <w:rsid w:val="004E3B00"/>
    <w:rsid w:val="004E3E7A"/>
    <w:rsid w:val="004E4425"/>
    <w:rsid w:val="004E44A2"/>
    <w:rsid w:val="004E4780"/>
    <w:rsid w:val="004E496B"/>
    <w:rsid w:val="004E4D9D"/>
    <w:rsid w:val="004E52E5"/>
    <w:rsid w:val="004E5859"/>
    <w:rsid w:val="004E59F6"/>
    <w:rsid w:val="004E6008"/>
    <w:rsid w:val="004E6435"/>
    <w:rsid w:val="004E64EA"/>
    <w:rsid w:val="004E65F3"/>
    <w:rsid w:val="004E6B4F"/>
    <w:rsid w:val="004E6D51"/>
    <w:rsid w:val="004E7842"/>
    <w:rsid w:val="004E79D0"/>
    <w:rsid w:val="004E7CF9"/>
    <w:rsid w:val="004E7E1E"/>
    <w:rsid w:val="004F017A"/>
    <w:rsid w:val="004F0234"/>
    <w:rsid w:val="004F058B"/>
    <w:rsid w:val="004F0858"/>
    <w:rsid w:val="004F0966"/>
    <w:rsid w:val="004F0C46"/>
    <w:rsid w:val="004F0FD6"/>
    <w:rsid w:val="004F11BB"/>
    <w:rsid w:val="004F1383"/>
    <w:rsid w:val="004F13FF"/>
    <w:rsid w:val="004F14BD"/>
    <w:rsid w:val="004F153B"/>
    <w:rsid w:val="004F161C"/>
    <w:rsid w:val="004F1787"/>
    <w:rsid w:val="004F2239"/>
    <w:rsid w:val="004F2D13"/>
    <w:rsid w:val="004F2F06"/>
    <w:rsid w:val="004F3046"/>
    <w:rsid w:val="004F3114"/>
    <w:rsid w:val="004F4209"/>
    <w:rsid w:val="004F439B"/>
    <w:rsid w:val="004F468F"/>
    <w:rsid w:val="004F4E35"/>
    <w:rsid w:val="004F526C"/>
    <w:rsid w:val="004F5349"/>
    <w:rsid w:val="004F53FC"/>
    <w:rsid w:val="004F54FD"/>
    <w:rsid w:val="004F5AFE"/>
    <w:rsid w:val="004F626C"/>
    <w:rsid w:val="004F64C9"/>
    <w:rsid w:val="004F6F0B"/>
    <w:rsid w:val="004F7124"/>
    <w:rsid w:val="004F7819"/>
    <w:rsid w:val="004F785A"/>
    <w:rsid w:val="004F7D0A"/>
    <w:rsid w:val="00500302"/>
    <w:rsid w:val="0050044C"/>
    <w:rsid w:val="00500B4B"/>
    <w:rsid w:val="005016DE"/>
    <w:rsid w:val="00501782"/>
    <w:rsid w:val="005017F0"/>
    <w:rsid w:val="005017F1"/>
    <w:rsid w:val="00501B30"/>
    <w:rsid w:val="00501B9C"/>
    <w:rsid w:val="005021C8"/>
    <w:rsid w:val="0050294D"/>
    <w:rsid w:val="00503507"/>
    <w:rsid w:val="00503931"/>
    <w:rsid w:val="00504169"/>
    <w:rsid w:val="005049AF"/>
    <w:rsid w:val="005051DC"/>
    <w:rsid w:val="0050538C"/>
    <w:rsid w:val="0050561C"/>
    <w:rsid w:val="00505F8A"/>
    <w:rsid w:val="00506204"/>
    <w:rsid w:val="005063AE"/>
    <w:rsid w:val="0050655D"/>
    <w:rsid w:val="00506867"/>
    <w:rsid w:val="00506C84"/>
    <w:rsid w:val="00507168"/>
    <w:rsid w:val="005073F0"/>
    <w:rsid w:val="005079B9"/>
    <w:rsid w:val="005101B1"/>
    <w:rsid w:val="00510697"/>
    <w:rsid w:val="005108C3"/>
    <w:rsid w:val="00511496"/>
    <w:rsid w:val="0051152F"/>
    <w:rsid w:val="00511766"/>
    <w:rsid w:val="00511FB1"/>
    <w:rsid w:val="005122A2"/>
    <w:rsid w:val="00512C0B"/>
    <w:rsid w:val="0051325F"/>
    <w:rsid w:val="005138B8"/>
    <w:rsid w:val="005140F9"/>
    <w:rsid w:val="00514437"/>
    <w:rsid w:val="00514C09"/>
    <w:rsid w:val="0051516B"/>
    <w:rsid w:val="00515705"/>
    <w:rsid w:val="005165EB"/>
    <w:rsid w:val="00516733"/>
    <w:rsid w:val="005169C9"/>
    <w:rsid w:val="00516AA8"/>
    <w:rsid w:val="00516BAA"/>
    <w:rsid w:val="00517DB1"/>
    <w:rsid w:val="00517DF8"/>
    <w:rsid w:val="00520279"/>
    <w:rsid w:val="00520503"/>
    <w:rsid w:val="005209D0"/>
    <w:rsid w:val="00521321"/>
    <w:rsid w:val="0052163B"/>
    <w:rsid w:val="0052199E"/>
    <w:rsid w:val="00521F37"/>
    <w:rsid w:val="0052216E"/>
    <w:rsid w:val="00523251"/>
    <w:rsid w:val="005233E6"/>
    <w:rsid w:val="00523B45"/>
    <w:rsid w:val="00523BA0"/>
    <w:rsid w:val="00523C0B"/>
    <w:rsid w:val="00523C47"/>
    <w:rsid w:val="00523CA1"/>
    <w:rsid w:val="00524320"/>
    <w:rsid w:val="00524ABE"/>
    <w:rsid w:val="00524CE2"/>
    <w:rsid w:val="00524E4A"/>
    <w:rsid w:val="0052658E"/>
    <w:rsid w:val="00526CEB"/>
    <w:rsid w:val="0052724B"/>
    <w:rsid w:val="005274B3"/>
    <w:rsid w:val="00527F9B"/>
    <w:rsid w:val="00530002"/>
    <w:rsid w:val="00530B3B"/>
    <w:rsid w:val="00531030"/>
    <w:rsid w:val="0053107B"/>
    <w:rsid w:val="005312F3"/>
    <w:rsid w:val="00531F50"/>
    <w:rsid w:val="00532251"/>
    <w:rsid w:val="0053336F"/>
    <w:rsid w:val="00533979"/>
    <w:rsid w:val="00533FE5"/>
    <w:rsid w:val="00534408"/>
    <w:rsid w:val="00534B39"/>
    <w:rsid w:val="0053517F"/>
    <w:rsid w:val="005351EA"/>
    <w:rsid w:val="00535594"/>
    <w:rsid w:val="0053570B"/>
    <w:rsid w:val="005358C4"/>
    <w:rsid w:val="00535919"/>
    <w:rsid w:val="00535E51"/>
    <w:rsid w:val="00536F59"/>
    <w:rsid w:val="0053762C"/>
    <w:rsid w:val="00537AB6"/>
    <w:rsid w:val="005400D8"/>
    <w:rsid w:val="00540C1C"/>
    <w:rsid w:val="00540F63"/>
    <w:rsid w:val="00541315"/>
    <w:rsid w:val="00541C7A"/>
    <w:rsid w:val="00542795"/>
    <w:rsid w:val="00542995"/>
    <w:rsid w:val="00542A2D"/>
    <w:rsid w:val="00543086"/>
    <w:rsid w:val="00543408"/>
    <w:rsid w:val="0054342A"/>
    <w:rsid w:val="00543721"/>
    <w:rsid w:val="005438A4"/>
    <w:rsid w:val="00543901"/>
    <w:rsid w:val="00543E77"/>
    <w:rsid w:val="00544650"/>
    <w:rsid w:val="005446BC"/>
    <w:rsid w:val="00544EB0"/>
    <w:rsid w:val="005452F1"/>
    <w:rsid w:val="00545AB9"/>
    <w:rsid w:val="00545E5E"/>
    <w:rsid w:val="00545F91"/>
    <w:rsid w:val="00545FCD"/>
    <w:rsid w:val="00546189"/>
    <w:rsid w:val="0054636D"/>
    <w:rsid w:val="00546725"/>
    <w:rsid w:val="00546854"/>
    <w:rsid w:val="00546D16"/>
    <w:rsid w:val="00547101"/>
    <w:rsid w:val="005471FE"/>
    <w:rsid w:val="005477DF"/>
    <w:rsid w:val="00547ED4"/>
    <w:rsid w:val="0055047A"/>
    <w:rsid w:val="005506AC"/>
    <w:rsid w:val="00550768"/>
    <w:rsid w:val="00550DBE"/>
    <w:rsid w:val="00551115"/>
    <w:rsid w:val="00551346"/>
    <w:rsid w:val="0055193F"/>
    <w:rsid w:val="0055212E"/>
    <w:rsid w:val="0055279A"/>
    <w:rsid w:val="00552EEE"/>
    <w:rsid w:val="005531EF"/>
    <w:rsid w:val="00554367"/>
    <w:rsid w:val="005548A9"/>
    <w:rsid w:val="00554BB8"/>
    <w:rsid w:val="00555831"/>
    <w:rsid w:val="00555D1F"/>
    <w:rsid w:val="00555F3F"/>
    <w:rsid w:val="005561E4"/>
    <w:rsid w:val="005562FB"/>
    <w:rsid w:val="00556DD7"/>
    <w:rsid w:val="00556EE2"/>
    <w:rsid w:val="0055734A"/>
    <w:rsid w:val="00557469"/>
    <w:rsid w:val="00557C5D"/>
    <w:rsid w:val="00560014"/>
    <w:rsid w:val="0056106C"/>
    <w:rsid w:val="005611C0"/>
    <w:rsid w:val="00561C66"/>
    <w:rsid w:val="00562D66"/>
    <w:rsid w:val="00563168"/>
    <w:rsid w:val="005632ED"/>
    <w:rsid w:val="0056341C"/>
    <w:rsid w:val="005638F0"/>
    <w:rsid w:val="00563DF2"/>
    <w:rsid w:val="00563EB2"/>
    <w:rsid w:val="00564359"/>
    <w:rsid w:val="005646AD"/>
    <w:rsid w:val="005647DE"/>
    <w:rsid w:val="00564A66"/>
    <w:rsid w:val="00565767"/>
    <w:rsid w:val="005657C9"/>
    <w:rsid w:val="00566716"/>
    <w:rsid w:val="00566CBD"/>
    <w:rsid w:val="005670AE"/>
    <w:rsid w:val="005677BF"/>
    <w:rsid w:val="00567B36"/>
    <w:rsid w:val="00570046"/>
    <w:rsid w:val="0057013A"/>
    <w:rsid w:val="00570552"/>
    <w:rsid w:val="00570563"/>
    <w:rsid w:val="00570697"/>
    <w:rsid w:val="005707BA"/>
    <w:rsid w:val="00570B47"/>
    <w:rsid w:val="00570C60"/>
    <w:rsid w:val="005714B8"/>
    <w:rsid w:val="00571732"/>
    <w:rsid w:val="00571936"/>
    <w:rsid w:val="0057194B"/>
    <w:rsid w:val="00571A59"/>
    <w:rsid w:val="00571A81"/>
    <w:rsid w:val="00571A9F"/>
    <w:rsid w:val="00571EBB"/>
    <w:rsid w:val="00571ED5"/>
    <w:rsid w:val="00572162"/>
    <w:rsid w:val="005725D8"/>
    <w:rsid w:val="0057261C"/>
    <w:rsid w:val="00572FEC"/>
    <w:rsid w:val="005735C9"/>
    <w:rsid w:val="00573750"/>
    <w:rsid w:val="00573D52"/>
    <w:rsid w:val="00573D96"/>
    <w:rsid w:val="00574397"/>
    <w:rsid w:val="00575A25"/>
    <w:rsid w:val="00575F5F"/>
    <w:rsid w:val="005764AD"/>
    <w:rsid w:val="00576ED8"/>
    <w:rsid w:val="0057715B"/>
    <w:rsid w:val="00577455"/>
    <w:rsid w:val="005777EF"/>
    <w:rsid w:val="005779CF"/>
    <w:rsid w:val="00580059"/>
    <w:rsid w:val="00580065"/>
    <w:rsid w:val="005802A9"/>
    <w:rsid w:val="00580742"/>
    <w:rsid w:val="005808F7"/>
    <w:rsid w:val="00580ADD"/>
    <w:rsid w:val="00580B66"/>
    <w:rsid w:val="00581512"/>
    <w:rsid w:val="00581853"/>
    <w:rsid w:val="00581F07"/>
    <w:rsid w:val="005823EC"/>
    <w:rsid w:val="00582D2D"/>
    <w:rsid w:val="0058310C"/>
    <w:rsid w:val="0058361F"/>
    <w:rsid w:val="005836CD"/>
    <w:rsid w:val="0058386B"/>
    <w:rsid w:val="00583A1F"/>
    <w:rsid w:val="00583DDC"/>
    <w:rsid w:val="00583F6C"/>
    <w:rsid w:val="005842F4"/>
    <w:rsid w:val="0058451D"/>
    <w:rsid w:val="00584991"/>
    <w:rsid w:val="005849A7"/>
    <w:rsid w:val="00584CF0"/>
    <w:rsid w:val="0058505D"/>
    <w:rsid w:val="0058551E"/>
    <w:rsid w:val="00586B4C"/>
    <w:rsid w:val="00586C31"/>
    <w:rsid w:val="00586F58"/>
    <w:rsid w:val="00587992"/>
    <w:rsid w:val="00587DDF"/>
    <w:rsid w:val="00587E5F"/>
    <w:rsid w:val="00590016"/>
    <w:rsid w:val="005900CC"/>
    <w:rsid w:val="005900E2"/>
    <w:rsid w:val="00590485"/>
    <w:rsid w:val="005908AD"/>
    <w:rsid w:val="00590AA2"/>
    <w:rsid w:val="00590CE5"/>
    <w:rsid w:val="005911D3"/>
    <w:rsid w:val="00591292"/>
    <w:rsid w:val="00591784"/>
    <w:rsid w:val="005918D7"/>
    <w:rsid w:val="00591CAF"/>
    <w:rsid w:val="0059258F"/>
    <w:rsid w:val="005925F0"/>
    <w:rsid w:val="0059415C"/>
    <w:rsid w:val="005944FA"/>
    <w:rsid w:val="00594667"/>
    <w:rsid w:val="005946A1"/>
    <w:rsid w:val="00595601"/>
    <w:rsid w:val="0059608D"/>
    <w:rsid w:val="005968A8"/>
    <w:rsid w:val="00596F96"/>
    <w:rsid w:val="00597186"/>
    <w:rsid w:val="00597C00"/>
    <w:rsid w:val="00597CEF"/>
    <w:rsid w:val="005A09B0"/>
    <w:rsid w:val="005A0A2B"/>
    <w:rsid w:val="005A0BD3"/>
    <w:rsid w:val="005A1323"/>
    <w:rsid w:val="005A1950"/>
    <w:rsid w:val="005A25FF"/>
    <w:rsid w:val="005A2629"/>
    <w:rsid w:val="005A299C"/>
    <w:rsid w:val="005A3A0A"/>
    <w:rsid w:val="005A3EAA"/>
    <w:rsid w:val="005A4C6D"/>
    <w:rsid w:val="005A5390"/>
    <w:rsid w:val="005A5461"/>
    <w:rsid w:val="005A5795"/>
    <w:rsid w:val="005A5BC0"/>
    <w:rsid w:val="005A5DEB"/>
    <w:rsid w:val="005A601A"/>
    <w:rsid w:val="005A6221"/>
    <w:rsid w:val="005A63D0"/>
    <w:rsid w:val="005A68F7"/>
    <w:rsid w:val="005A6922"/>
    <w:rsid w:val="005A6A5E"/>
    <w:rsid w:val="005A745E"/>
    <w:rsid w:val="005A75BE"/>
    <w:rsid w:val="005A78C0"/>
    <w:rsid w:val="005B0196"/>
    <w:rsid w:val="005B0361"/>
    <w:rsid w:val="005B0398"/>
    <w:rsid w:val="005B0497"/>
    <w:rsid w:val="005B0564"/>
    <w:rsid w:val="005B0C20"/>
    <w:rsid w:val="005B0F65"/>
    <w:rsid w:val="005B0FD5"/>
    <w:rsid w:val="005B15E4"/>
    <w:rsid w:val="005B1C9D"/>
    <w:rsid w:val="005B1E83"/>
    <w:rsid w:val="005B22CD"/>
    <w:rsid w:val="005B25CA"/>
    <w:rsid w:val="005B2A24"/>
    <w:rsid w:val="005B2AAE"/>
    <w:rsid w:val="005B2D01"/>
    <w:rsid w:val="005B2DF1"/>
    <w:rsid w:val="005B3273"/>
    <w:rsid w:val="005B32A8"/>
    <w:rsid w:val="005B3476"/>
    <w:rsid w:val="005B3652"/>
    <w:rsid w:val="005B383E"/>
    <w:rsid w:val="005B3A63"/>
    <w:rsid w:val="005B3B7D"/>
    <w:rsid w:val="005B41FB"/>
    <w:rsid w:val="005B4A9C"/>
    <w:rsid w:val="005B514E"/>
    <w:rsid w:val="005B5309"/>
    <w:rsid w:val="005B64E2"/>
    <w:rsid w:val="005B673E"/>
    <w:rsid w:val="005B679C"/>
    <w:rsid w:val="005B687B"/>
    <w:rsid w:val="005B6B28"/>
    <w:rsid w:val="005B79F6"/>
    <w:rsid w:val="005B7A11"/>
    <w:rsid w:val="005B7B8C"/>
    <w:rsid w:val="005B7CFB"/>
    <w:rsid w:val="005B7DD9"/>
    <w:rsid w:val="005C0194"/>
    <w:rsid w:val="005C0212"/>
    <w:rsid w:val="005C0F46"/>
    <w:rsid w:val="005C19E1"/>
    <w:rsid w:val="005C1B10"/>
    <w:rsid w:val="005C2AB5"/>
    <w:rsid w:val="005C2C6E"/>
    <w:rsid w:val="005C38F3"/>
    <w:rsid w:val="005C3A06"/>
    <w:rsid w:val="005C3AB2"/>
    <w:rsid w:val="005C3B6A"/>
    <w:rsid w:val="005C4902"/>
    <w:rsid w:val="005C4CF7"/>
    <w:rsid w:val="005C57BF"/>
    <w:rsid w:val="005C5A6D"/>
    <w:rsid w:val="005C5D19"/>
    <w:rsid w:val="005C617B"/>
    <w:rsid w:val="005C621F"/>
    <w:rsid w:val="005C6E4A"/>
    <w:rsid w:val="005C6F0E"/>
    <w:rsid w:val="005C751C"/>
    <w:rsid w:val="005C7DA4"/>
    <w:rsid w:val="005D0142"/>
    <w:rsid w:val="005D02CC"/>
    <w:rsid w:val="005D076F"/>
    <w:rsid w:val="005D21AA"/>
    <w:rsid w:val="005D2799"/>
    <w:rsid w:val="005D2992"/>
    <w:rsid w:val="005D336A"/>
    <w:rsid w:val="005D341B"/>
    <w:rsid w:val="005D3485"/>
    <w:rsid w:val="005D35A8"/>
    <w:rsid w:val="005D3624"/>
    <w:rsid w:val="005D3E4A"/>
    <w:rsid w:val="005D3EB6"/>
    <w:rsid w:val="005D3F42"/>
    <w:rsid w:val="005D41E2"/>
    <w:rsid w:val="005D46F7"/>
    <w:rsid w:val="005D4D3E"/>
    <w:rsid w:val="005D6224"/>
    <w:rsid w:val="005D641E"/>
    <w:rsid w:val="005D66F5"/>
    <w:rsid w:val="005D6811"/>
    <w:rsid w:val="005D68E3"/>
    <w:rsid w:val="005D6C18"/>
    <w:rsid w:val="005D78EE"/>
    <w:rsid w:val="005D7C59"/>
    <w:rsid w:val="005D7EF1"/>
    <w:rsid w:val="005E04F7"/>
    <w:rsid w:val="005E0634"/>
    <w:rsid w:val="005E0768"/>
    <w:rsid w:val="005E0A04"/>
    <w:rsid w:val="005E0B82"/>
    <w:rsid w:val="005E1489"/>
    <w:rsid w:val="005E1CE7"/>
    <w:rsid w:val="005E202D"/>
    <w:rsid w:val="005E271E"/>
    <w:rsid w:val="005E2FB1"/>
    <w:rsid w:val="005E30CE"/>
    <w:rsid w:val="005E310F"/>
    <w:rsid w:val="005E3118"/>
    <w:rsid w:val="005E31B9"/>
    <w:rsid w:val="005E3783"/>
    <w:rsid w:val="005E3B38"/>
    <w:rsid w:val="005E3F16"/>
    <w:rsid w:val="005E4095"/>
    <w:rsid w:val="005E44FF"/>
    <w:rsid w:val="005E4774"/>
    <w:rsid w:val="005E4961"/>
    <w:rsid w:val="005E4D1F"/>
    <w:rsid w:val="005E52EE"/>
    <w:rsid w:val="005E553B"/>
    <w:rsid w:val="005E56F9"/>
    <w:rsid w:val="005E598E"/>
    <w:rsid w:val="005E5B72"/>
    <w:rsid w:val="005E5E09"/>
    <w:rsid w:val="005E5E82"/>
    <w:rsid w:val="005E64C7"/>
    <w:rsid w:val="005E654F"/>
    <w:rsid w:val="005E6650"/>
    <w:rsid w:val="005E78FE"/>
    <w:rsid w:val="005E798C"/>
    <w:rsid w:val="005E7B8F"/>
    <w:rsid w:val="005E7BE1"/>
    <w:rsid w:val="005E7C31"/>
    <w:rsid w:val="005E7E9F"/>
    <w:rsid w:val="005F0313"/>
    <w:rsid w:val="005F0400"/>
    <w:rsid w:val="005F09F6"/>
    <w:rsid w:val="005F205E"/>
    <w:rsid w:val="005F253A"/>
    <w:rsid w:val="005F2665"/>
    <w:rsid w:val="005F27D4"/>
    <w:rsid w:val="005F3377"/>
    <w:rsid w:val="005F37EB"/>
    <w:rsid w:val="005F3B8C"/>
    <w:rsid w:val="005F3D0E"/>
    <w:rsid w:val="005F4ADE"/>
    <w:rsid w:val="005F4BCC"/>
    <w:rsid w:val="005F55C3"/>
    <w:rsid w:val="005F5FD4"/>
    <w:rsid w:val="005F6290"/>
    <w:rsid w:val="005F6348"/>
    <w:rsid w:val="005F6550"/>
    <w:rsid w:val="005F6B4E"/>
    <w:rsid w:val="005F7447"/>
    <w:rsid w:val="005F76FF"/>
    <w:rsid w:val="005F7FF6"/>
    <w:rsid w:val="0060006D"/>
    <w:rsid w:val="00600364"/>
    <w:rsid w:val="00600733"/>
    <w:rsid w:val="00600AD0"/>
    <w:rsid w:val="00600D7F"/>
    <w:rsid w:val="00600E64"/>
    <w:rsid w:val="00600FF3"/>
    <w:rsid w:val="006012CF"/>
    <w:rsid w:val="006015AF"/>
    <w:rsid w:val="00601E17"/>
    <w:rsid w:val="00601FC1"/>
    <w:rsid w:val="0060232B"/>
    <w:rsid w:val="006028CB"/>
    <w:rsid w:val="006028F8"/>
    <w:rsid w:val="00602930"/>
    <w:rsid w:val="00602990"/>
    <w:rsid w:val="00602AA3"/>
    <w:rsid w:val="00602C7E"/>
    <w:rsid w:val="00603923"/>
    <w:rsid w:val="0060400E"/>
    <w:rsid w:val="006041C1"/>
    <w:rsid w:val="0060421B"/>
    <w:rsid w:val="0060429D"/>
    <w:rsid w:val="00604BB9"/>
    <w:rsid w:val="00604BFF"/>
    <w:rsid w:val="00604EB4"/>
    <w:rsid w:val="00604EBC"/>
    <w:rsid w:val="0060559F"/>
    <w:rsid w:val="00605782"/>
    <w:rsid w:val="006059E8"/>
    <w:rsid w:val="00605E8F"/>
    <w:rsid w:val="006061B6"/>
    <w:rsid w:val="006062BA"/>
    <w:rsid w:val="006064DF"/>
    <w:rsid w:val="006067D2"/>
    <w:rsid w:val="00606A9F"/>
    <w:rsid w:val="00607482"/>
    <w:rsid w:val="006077BD"/>
    <w:rsid w:val="006077CE"/>
    <w:rsid w:val="00607EC1"/>
    <w:rsid w:val="006103C1"/>
    <w:rsid w:val="00610474"/>
    <w:rsid w:val="0061047F"/>
    <w:rsid w:val="006104B0"/>
    <w:rsid w:val="0061055B"/>
    <w:rsid w:val="006108C7"/>
    <w:rsid w:val="00611B9F"/>
    <w:rsid w:val="00611F6D"/>
    <w:rsid w:val="0061272C"/>
    <w:rsid w:val="00612F74"/>
    <w:rsid w:val="0061303A"/>
    <w:rsid w:val="00613258"/>
    <w:rsid w:val="006137FC"/>
    <w:rsid w:val="00613E32"/>
    <w:rsid w:val="00614250"/>
    <w:rsid w:val="006167F3"/>
    <w:rsid w:val="00616C9F"/>
    <w:rsid w:val="00616CFC"/>
    <w:rsid w:val="00620160"/>
    <w:rsid w:val="0062016C"/>
    <w:rsid w:val="00620232"/>
    <w:rsid w:val="0062026A"/>
    <w:rsid w:val="00620709"/>
    <w:rsid w:val="00620753"/>
    <w:rsid w:val="00620E6F"/>
    <w:rsid w:val="00621529"/>
    <w:rsid w:val="00621722"/>
    <w:rsid w:val="006219AE"/>
    <w:rsid w:val="00621AC6"/>
    <w:rsid w:val="00621ED6"/>
    <w:rsid w:val="00621F44"/>
    <w:rsid w:val="00622830"/>
    <w:rsid w:val="00622B6A"/>
    <w:rsid w:val="00622CA4"/>
    <w:rsid w:val="00622CF7"/>
    <w:rsid w:val="00623068"/>
    <w:rsid w:val="0062375F"/>
    <w:rsid w:val="006238E9"/>
    <w:rsid w:val="006241E3"/>
    <w:rsid w:val="0062461E"/>
    <w:rsid w:val="00624887"/>
    <w:rsid w:val="00624C9C"/>
    <w:rsid w:val="00624D7C"/>
    <w:rsid w:val="00624FC7"/>
    <w:rsid w:val="00625019"/>
    <w:rsid w:val="00625E01"/>
    <w:rsid w:val="0062644C"/>
    <w:rsid w:val="006264FC"/>
    <w:rsid w:val="00626710"/>
    <w:rsid w:val="00626CF2"/>
    <w:rsid w:val="006300A6"/>
    <w:rsid w:val="00630363"/>
    <w:rsid w:val="00630641"/>
    <w:rsid w:val="006309AA"/>
    <w:rsid w:val="006310E5"/>
    <w:rsid w:val="006318C8"/>
    <w:rsid w:val="00631FC9"/>
    <w:rsid w:val="00633F3A"/>
    <w:rsid w:val="006343B4"/>
    <w:rsid w:val="0063475E"/>
    <w:rsid w:val="00634AFF"/>
    <w:rsid w:val="00634CDF"/>
    <w:rsid w:val="0063515A"/>
    <w:rsid w:val="00635205"/>
    <w:rsid w:val="00635DDE"/>
    <w:rsid w:val="0063608A"/>
    <w:rsid w:val="006366A1"/>
    <w:rsid w:val="006366DF"/>
    <w:rsid w:val="0063766C"/>
    <w:rsid w:val="00637768"/>
    <w:rsid w:val="006377D4"/>
    <w:rsid w:val="00637EEA"/>
    <w:rsid w:val="0064117C"/>
    <w:rsid w:val="0064120C"/>
    <w:rsid w:val="0064180A"/>
    <w:rsid w:val="00641B8D"/>
    <w:rsid w:val="006423F3"/>
    <w:rsid w:val="006424E3"/>
    <w:rsid w:val="00642EFE"/>
    <w:rsid w:val="006431E4"/>
    <w:rsid w:val="006431E9"/>
    <w:rsid w:val="006433DA"/>
    <w:rsid w:val="006435BE"/>
    <w:rsid w:val="00643821"/>
    <w:rsid w:val="00643E13"/>
    <w:rsid w:val="00643E44"/>
    <w:rsid w:val="00644024"/>
    <w:rsid w:val="006442E3"/>
    <w:rsid w:val="00644333"/>
    <w:rsid w:val="006445FF"/>
    <w:rsid w:val="006448CF"/>
    <w:rsid w:val="00644CFC"/>
    <w:rsid w:val="00644D59"/>
    <w:rsid w:val="00644FEF"/>
    <w:rsid w:val="00645B51"/>
    <w:rsid w:val="006462FD"/>
    <w:rsid w:val="00646987"/>
    <w:rsid w:val="00646B47"/>
    <w:rsid w:val="00646CCE"/>
    <w:rsid w:val="00647008"/>
    <w:rsid w:val="00647762"/>
    <w:rsid w:val="00650063"/>
    <w:rsid w:val="00650476"/>
    <w:rsid w:val="00650616"/>
    <w:rsid w:val="00651367"/>
    <w:rsid w:val="0065158F"/>
    <w:rsid w:val="00651C2F"/>
    <w:rsid w:val="00651C33"/>
    <w:rsid w:val="0065220A"/>
    <w:rsid w:val="00652478"/>
    <w:rsid w:val="00652781"/>
    <w:rsid w:val="00652894"/>
    <w:rsid w:val="00652AB2"/>
    <w:rsid w:val="00652B23"/>
    <w:rsid w:val="0065355D"/>
    <w:rsid w:val="00653641"/>
    <w:rsid w:val="0065390B"/>
    <w:rsid w:val="00653949"/>
    <w:rsid w:val="00653D04"/>
    <w:rsid w:val="00653E97"/>
    <w:rsid w:val="006543B9"/>
    <w:rsid w:val="006550F3"/>
    <w:rsid w:val="0065530B"/>
    <w:rsid w:val="006553D3"/>
    <w:rsid w:val="006556E3"/>
    <w:rsid w:val="00655881"/>
    <w:rsid w:val="00656336"/>
    <w:rsid w:val="00656D69"/>
    <w:rsid w:val="00657B64"/>
    <w:rsid w:val="00660565"/>
    <w:rsid w:val="00660632"/>
    <w:rsid w:val="00660DD2"/>
    <w:rsid w:val="00660E05"/>
    <w:rsid w:val="00661057"/>
    <w:rsid w:val="00661660"/>
    <w:rsid w:val="006619FF"/>
    <w:rsid w:val="00661F2D"/>
    <w:rsid w:val="006627FB"/>
    <w:rsid w:val="00662803"/>
    <w:rsid w:val="00662A59"/>
    <w:rsid w:val="00662A8F"/>
    <w:rsid w:val="00662B72"/>
    <w:rsid w:val="0066305C"/>
    <w:rsid w:val="006631DB"/>
    <w:rsid w:val="006635F4"/>
    <w:rsid w:val="00663DBE"/>
    <w:rsid w:val="0066484D"/>
    <w:rsid w:val="0066495A"/>
    <w:rsid w:val="00664A98"/>
    <w:rsid w:val="00664DCE"/>
    <w:rsid w:val="006650CA"/>
    <w:rsid w:val="00665339"/>
    <w:rsid w:val="006653B0"/>
    <w:rsid w:val="006654CD"/>
    <w:rsid w:val="00665C8C"/>
    <w:rsid w:val="00665E75"/>
    <w:rsid w:val="00666014"/>
    <w:rsid w:val="006673D4"/>
    <w:rsid w:val="00667414"/>
    <w:rsid w:val="00667608"/>
    <w:rsid w:val="00667CD3"/>
    <w:rsid w:val="00667CDB"/>
    <w:rsid w:val="00667D7C"/>
    <w:rsid w:val="00667F17"/>
    <w:rsid w:val="006706A6"/>
    <w:rsid w:val="00670AE2"/>
    <w:rsid w:val="00670C66"/>
    <w:rsid w:val="00671140"/>
    <w:rsid w:val="0067117C"/>
    <w:rsid w:val="00671BCB"/>
    <w:rsid w:val="00671DF2"/>
    <w:rsid w:val="00672C09"/>
    <w:rsid w:val="00672D5B"/>
    <w:rsid w:val="00673148"/>
    <w:rsid w:val="0067332F"/>
    <w:rsid w:val="006735C6"/>
    <w:rsid w:val="006739BF"/>
    <w:rsid w:val="00674171"/>
    <w:rsid w:val="00674575"/>
    <w:rsid w:val="00674632"/>
    <w:rsid w:val="0067480A"/>
    <w:rsid w:val="00674A6C"/>
    <w:rsid w:val="00674EA5"/>
    <w:rsid w:val="00675048"/>
    <w:rsid w:val="00675C5B"/>
    <w:rsid w:val="00675FE2"/>
    <w:rsid w:val="0067609D"/>
    <w:rsid w:val="006760A5"/>
    <w:rsid w:val="00676EB3"/>
    <w:rsid w:val="006772F5"/>
    <w:rsid w:val="006775B5"/>
    <w:rsid w:val="00677CBF"/>
    <w:rsid w:val="006805A1"/>
    <w:rsid w:val="00680CAE"/>
    <w:rsid w:val="00680D10"/>
    <w:rsid w:val="00680D8B"/>
    <w:rsid w:val="00680DAA"/>
    <w:rsid w:val="00680E6F"/>
    <w:rsid w:val="00680E99"/>
    <w:rsid w:val="00680F40"/>
    <w:rsid w:val="0068161C"/>
    <w:rsid w:val="00682750"/>
    <w:rsid w:val="00682E10"/>
    <w:rsid w:val="006831EA"/>
    <w:rsid w:val="00683689"/>
    <w:rsid w:val="006838AC"/>
    <w:rsid w:val="00683BE8"/>
    <w:rsid w:val="00684536"/>
    <w:rsid w:val="00684EDD"/>
    <w:rsid w:val="006855E4"/>
    <w:rsid w:val="00685B60"/>
    <w:rsid w:val="006867CC"/>
    <w:rsid w:val="00686807"/>
    <w:rsid w:val="00686AEC"/>
    <w:rsid w:val="00686B17"/>
    <w:rsid w:val="00686BA8"/>
    <w:rsid w:val="00687D4C"/>
    <w:rsid w:val="00687E0A"/>
    <w:rsid w:val="00687F05"/>
    <w:rsid w:val="006906B4"/>
    <w:rsid w:val="00690C96"/>
    <w:rsid w:val="00690FA5"/>
    <w:rsid w:val="00691830"/>
    <w:rsid w:val="006918A1"/>
    <w:rsid w:val="006919AC"/>
    <w:rsid w:val="00691F77"/>
    <w:rsid w:val="00692ACC"/>
    <w:rsid w:val="00692B06"/>
    <w:rsid w:val="00692F0B"/>
    <w:rsid w:val="006938C1"/>
    <w:rsid w:val="00693D48"/>
    <w:rsid w:val="006944B1"/>
    <w:rsid w:val="006948D8"/>
    <w:rsid w:val="00694A47"/>
    <w:rsid w:val="00694F7C"/>
    <w:rsid w:val="00695228"/>
    <w:rsid w:val="00695289"/>
    <w:rsid w:val="00695570"/>
    <w:rsid w:val="006956A4"/>
    <w:rsid w:val="00696229"/>
    <w:rsid w:val="006963CC"/>
    <w:rsid w:val="00696C0A"/>
    <w:rsid w:val="00696E94"/>
    <w:rsid w:val="00697704"/>
    <w:rsid w:val="00697CB7"/>
    <w:rsid w:val="00697E44"/>
    <w:rsid w:val="00697EDA"/>
    <w:rsid w:val="006A0CA8"/>
    <w:rsid w:val="006A0CAB"/>
    <w:rsid w:val="006A137A"/>
    <w:rsid w:val="006A1465"/>
    <w:rsid w:val="006A16DE"/>
    <w:rsid w:val="006A1CF0"/>
    <w:rsid w:val="006A22F7"/>
    <w:rsid w:val="006A2368"/>
    <w:rsid w:val="006A28BB"/>
    <w:rsid w:val="006A2A50"/>
    <w:rsid w:val="006A399E"/>
    <w:rsid w:val="006A3C6B"/>
    <w:rsid w:val="006A3CD0"/>
    <w:rsid w:val="006A404C"/>
    <w:rsid w:val="006A4305"/>
    <w:rsid w:val="006A434C"/>
    <w:rsid w:val="006A44F9"/>
    <w:rsid w:val="006A451F"/>
    <w:rsid w:val="006A487D"/>
    <w:rsid w:val="006A4C55"/>
    <w:rsid w:val="006A5135"/>
    <w:rsid w:val="006A6511"/>
    <w:rsid w:val="006A6625"/>
    <w:rsid w:val="006A6839"/>
    <w:rsid w:val="006A6BF6"/>
    <w:rsid w:val="006A721D"/>
    <w:rsid w:val="006A72D5"/>
    <w:rsid w:val="006A77AD"/>
    <w:rsid w:val="006A7DA4"/>
    <w:rsid w:val="006A7DA5"/>
    <w:rsid w:val="006A7DF0"/>
    <w:rsid w:val="006A7E50"/>
    <w:rsid w:val="006B0278"/>
    <w:rsid w:val="006B10DE"/>
    <w:rsid w:val="006B117E"/>
    <w:rsid w:val="006B1AC7"/>
    <w:rsid w:val="006B1CE0"/>
    <w:rsid w:val="006B1CEB"/>
    <w:rsid w:val="006B22DB"/>
    <w:rsid w:val="006B2595"/>
    <w:rsid w:val="006B270F"/>
    <w:rsid w:val="006B2903"/>
    <w:rsid w:val="006B2EB2"/>
    <w:rsid w:val="006B4325"/>
    <w:rsid w:val="006B439B"/>
    <w:rsid w:val="006B54D7"/>
    <w:rsid w:val="006B5501"/>
    <w:rsid w:val="006B5589"/>
    <w:rsid w:val="006B580F"/>
    <w:rsid w:val="006B61D6"/>
    <w:rsid w:val="006B6B8F"/>
    <w:rsid w:val="006B6C62"/>
    <w:rsid w:val="006B7DCA"/>
    <w:rsid w:val="006C04F0"/>
    <w:rsid w:val="006C083C"/>
    <w:rsid w:val="006C0935"/>
    <w:rsid w:val="006C0A2F"/>
    <w:rsid w:val="006C0CE4"/>
    <w:rsid w:val="006C165C"/>
    <w:rsid w:val="006C1B15"/>
    <w:rsid w:val="006C1C41"/>
    <w:rsid w:val="006C241B"/>
    <w:rsid w:val="006C24D0"/>
    <w:rsid w:val="006C338B"/>
    <w:rsid w:val="006C35AF"/>
    <w:rsid w:val="006C362E"/>
    <w:rsid w:val="006C3961"/>
    <w:rsid w:val="006C3B3A"/>
    <w:rsid w:val="006C455E"/>
    <w:rsid w:val="006C4792"/>
    <w:rsid w:val="006C47F6"/>
    <w:rsid w:val="006C4B6F"/>
    <w:rsid w:val="006C4C13"/>
    <w:rsid w:val="006C4D54"/>
    <w:rsid w:val="006C551E"/>
    <w:rsid w:val="006C58D0"/>
    <w:rsid w:val="006C5A96"/>
    <w:rsid w:val="006C5B06"/>
    <w:rsid w:val="006C5BFD"/>
    <w:rsid w:val="006C5FD6"/>
    <w:rsid w:val="006C6520"/>
    <w:rsid w:val="006C6CE2"/>
    <w:rsid w:val="006C6E18"/>
    <w:rsid w:val="006C709D"/>
    <w:rsid w:val="006C728D"/>
    <w:rsid w:val="006C7609"/>
    <w:rsid w:val="006C7622"/>
    <w:rsid w:val="006C775D"/>
    <w:rsid w:val="006D0906"/>
    <w:rsid w:val="006D1437"/>
    <w:rsid w:val="006D150D"/>
    <w:rsid w:val="006D1513"/>
    <w:rsid w:val="006D1605"/>
    <w:rsid w:val="006D173D"/>
    <w:rsid w:val="006D1985"/>
    <w:rsid w:val="006D1C52"/>
    <w:rsid w:val="006D2370"/>
    <w:rsid w:val="006D26D8"/>
    <w:rsid w:val="006D2D21"/>
    <w:rsid w:val="006D2E34"/>
    <w:rsid w:val="006D2F88"/>
    <w:rsid w:val="006D366B"/>
    <w:rsid w:val="006D3672"/>
    <w:rsid w:val="006D3A8A"/>
    <w:rsid w:val="006D4009"/>
    <w:rsid w:val="006D46AF"/>
    <w:rsid w:val="006D4A35"/>
    <w:rsid w:val="006D5366"/>
    <w:rsid w:val="006D556B"/>
    <w:rsid w:val="006D58C6"/>
    <w:rsid w:val="006D597C"/>
    <w:rsid w:val="006D59F3"/>
    <w:rsid w:val="006D5A5C"/>
    <w:rsid w:val="006D5CF4"/>
    <w:rsid w:val="006D5D6C"/>
    <w:rsid w:val="006D6456"/>
    <w:rsid w:val="006D6D72"/>
    <w:rsid w:val="006D7AF1"/>
    <w:rsid w:val="006E0CA6"/>
    <w:rsid w:val="006E0D40"/>
    <w:rsid w:val="006E102F"/>
    <w:rsid w:val="006E157F"/>
    <w:rsid w:val="006E176F"/>
    <w:rsid w:val="006E1BC1"/>
    <w:rsid w:val="006E1EF6"/>
    <w:rsid w:val="006E2276"/>
    <w:rsid w:val="006E262E"/>
    <w:rsid w:val="006E3902"/>
    <w:rsid w:val="006E3BEA"/>
    <w:rsid w:val="006E4FED"/>
    <w:rsid w:val="006E5112"/>
    <w:rsid w:val="006E5170"/>
    <w:rsid w:val="006E5539"/>
    <w:rsid w:val="006E5697"/>
    <w:rsid w:val="006E5F72"/>
    <w:rsid w:val="006E603A"/>
    <w:rsid w:val="006E60D9"/>
    <w:rsid w:val="006E648D"/>
    <w:rsid w:val="006E6914"/>
    <w:rsid w:val="006E6AE1"/>
    <w:rsid w:val="006E745B"/>
    <w:rsid w:val="006E7CD9"/>
    <w:rsid w:val="006F001D"/>
    <w:rsid w:val="006F02D1"/>
    <w:rsid w:val="006F125F"/>
    <w:rsid w:val="006F12C1"/>
    <w:rsid w:val="006F12E3"/>
    <w:rsid w:val="006F142F"/>
    <w:rsid w:val="006F172A"/>
    <w:rsid w:val="006F173F"/>
    <w:rsid w:val="006F1F65"/>
    <w:rsid w:val="006F20D2"/>
    <w:rsid w:val="006F2225"/>
    <w:rsid w:val="006F266D"/>
    <w:rsid w:val="006F2CA7"/>
    <w:rsid w:val="006F34A4"/>
    <w:rsid w:val="006F37C5"/>
    <w:rsid w:val="006F3DC8"/>
    <w:rsid w:val="006F43F1"/>
    <w:rsid w:val="006F47BF"/>
    <w:rsid w:val="006F4C8C"/>
    <w:rsid w:val="006F55F4"/>
    <w:rsid w:val="006F5888"/>
    <w:rsid w:val="006F5D0F"/>
    <w:rsid w:val="006F5E43"/>
    <w:rsid w:val="006F5F54"/>
    <w:rsid w:val="006F6E3E"/>
    <w:rsid w:val="006F7430"/>
    <w:rsid w:val="006F7831"/>
    <w:rsid w:val="0070028C"/>
    <w:rsid w:val="00700C1B"/>
    <w:rsid w:val="00700DE0"/>
    <w:rsid w:val="007011AB"/>
    <w:rsid w:val="00702615"/>
    <w:rsid w:val="007028E2"/>
    <w:rsid w:val="00702B32"/>
    <w:rsid w:val="007031E3"/>
    <w:rsid w:val="00703BA7"/>
    <w:rsid w:val="0070432C"/>
    <w:rsid w:val="00704369"/>
    <w:rsid w:val="00704915"/>
    <w:rsid w:val="00704EDA"/>
    <w:rsid w:val="0070543E"/>
    <w:rsid w:val="00705459"/>
    <w:rsid w:val="00705AC8"/>
    <w:rsid w:val="00705DD4"/>
    <w:rsid w:val="00705F22"/>
    <w:rsid w:val="00706098"/>
    <w:rsid w:val="00706172"/>
    <w:rsid w:val="0070653C"/>
    <w:rsid w:val="00706C73"/>
    <w:rsid w:val="00706F23"/>
    <w:rsid w:val="00707ECD"/>
    <w:rsid w:val="007104FF"/>
    <w:rsid w:val="00710929"/>
    <w:rsid w:val="00710EE5"/>
    <w:rsid w:val="007117D4"/>
    <w:rsid w:val="00712AC6"/>
    <w:rsid w:val="0071328A"/>
    <w:rsid w:val="00713454"/>
    <w:rsid w:val="00713563"/>
    <w:rsid w:val="0071356F"/>
    <w:rsid w:val="00713C74"/>
    <w:rsid w:val="00713F4E"/>
    <w:rsid w:val="007141D1"/>
    <w:rsid w:val="0071454F"/>
    <w:rsid w:val="007145C6"/>
    <w:rsid w:val="0071494C"/>
    <w:rsid w:val="00715424"/>
    <w:rsid w:val="00715701"/>
    <w:rsid w:val="00715C13"/>
    <w:rsid w:val="00715DBB"/>
    <w:rsid w:val="0071602F"/>
    <w:rsid w:val="00716244"/>
    <w:rsid w:val="007164C2"/>
    <w:rsid w:val="007166A2"/>
    <w:rsid w:val="00716725"/>
    <w:rsid w:val="007167B4"/>
    <w:rsid w:val="007168D2"/>
    <w:rsid w:val="00716977"/>
    <w:rsid w:val="0071697D"/>
    <w:rsid w:val="00716F62"/>
    <w:rsid w:val="007175F7"/>
    <w:rsid w:val="00717694"/>
    <w:rsid w:val="00717797"/>
    <w:rsid w:val="00717C77"/>
    <w:rsid w:val="00717F3E"/>
    <w:rsid w:val="007206A1"/>
    <w:rsid w:val="0072085C"/>
    <w:rsid w:val="00720AC3"/>
    <w:rsid w:val="00720B8B"/>
    <w:rsid w:val="00721054"/>
    <w:rsid w:val="0072189A"/>
    <w:rsid w:val="007219F8"/>
    <w:rsid w:val="00722060"/>
    <w:rsid w:val="00722144"/>
    <w:rsid w:val="00722171"/>
    <w:rsid w:val="007226C3"/>
    <w:rsid w:val="007227D2"/>
    <w:rsid w:val="00722A89"/>
    <w:rsid w:val="00722AF6"/>
    <w:rsid w:val="00723B86"/>
    <w:rsid w:val="00723E0F"/>
    <w:rsid w:val="007240D4"/>
    <w:rsid w:val="007245AF"/>
    <w:rsid w:val="00724819"/>
    <w:rsid w:val="00725874"/>
    <w:rsid w:val="00725919"/>
    <w:rsid w:val="00725F03"/>
    <w:rsid w:val="00726B7F"/>
    <w:rsid w:val="00726D11"/>
    <w:rsid w:val="00726D42"/>
    <w:rsid w:val="00726F27"/>
    <w:rsid w:val="0072750B"/>
    <w:rsid w:val="00727D94"/>
    <w:rsid w:val="00730155"/>
    <w:rsid w:val="007302AC"/>
    <w:rsid w:val="007304C1"/>
    <w:rsid w:val="00730CB8"/>
    <w:rsid w:val="00730E32"/>
    <w:rsid w:val="00730E4C"/>
    <w:rsid w:val="00730F64"/>
    <w:rsid w:val="00731074"/>
    <w:rsid w:val="00731C9D"/>
    <w:rsid w:val="00732257"/>
    <w:rsid w:val="007330C6"/>
    <w:rsid w:val="00733227"/>
    <w:rsid w:val="0073339F"/>
    <w:rsid w:val="00733BFC"/>
    <w:rsid w:val="00733BFF"/>
    <w:rsid w:val="00733E2D"/>
    <w:rsid w:val="007341D7"/>
    <w:rsid w:val="007342D1"/>
    <w:rsid w:val="0073476C"/>
    <w:rsid w:val="007348FE"/>
    <w:rsid w:val="0073496E"/>
    <w:rsid w:val="00734F11"/>
    <w:rsid w:val="00735237"/>
    <w:rsid w:val="00735ABC"/>
    <w:rsid w:val="00735ADB"/>
    <w:rsid w:val="00735B07"/>
    <w:rsid w:val="00735B6D"/>
    <w:rsid w:val="007360A0"/>
    <w:rsid w:val="007362D4"/>
    <w:rsid w:val="0073664F"/>
    <w:rsid w:val="007407EE"/>
    <w:rsid w:val="00740C99"/>
    <w:rsid w:val="00740D6A"/>
    <w:rsid w:val="007414F6"/>
    <w:rsid w:val="00741A74"/>
    <w:rsid w:val="00741AFF"/>
    <w:rsid w:val="00742473"/>
    <w:rsid w:val="00742A2D"/>
    <w:rsid w:val="00742DBF"/>
    <w:rsid w:val="00743AB5"/>
    <w:rsid w:val="00743AB6"/>
    <w:rsid w:val="00743C28"/>
    <w:rsid w:val="00744138"/>
    <w:rsid w:val="00744757"/>
    <w:rsid w:val="0074483E"/>
    <w:rsid w:val="0074542D"/>
    <w:rsid w:val="007455F6"/>
    <w:rsid w:val="00745FBE"/>
    <w:rsid w:val="007464E8"/>
    <w:rsid w:val="00746508"/>
    <w:rsid w:val="00747163"/>
    <w:rsid w:val="0074727B"/>
    <w:rsid w:val="007475DD"/>
    <w:rsid w:val="00747778"/>
    <w:rsid w:val="007503B5"/>
    <w:rsid w:val="0075074B"/>
    <w:rsid w:val="00750930"/>
    <w:rsid w:val="007509E4"/>
    <w:rsid w:val="00750E56"/>
    <w:rsid w:val="007515AE"/>
    <w:rsid w:val="00751CCC"/>
    <w:rsid w:val="00751EB2"/>
    <w:rsid w:val="007520DF"/>
    <w:rsid w:val="00752196"/>
    <w:rsid w:val="00752DEC"/>
    <w:rsid w:val="00752F6A"/>
    <w:rsid w:val="00752FE0"/>
    <w:rsid w:val="0075304B"/>
    <w:rsid w:val="00753B92"/>
    <w:rsid w:val="00753DD0"/>
    <w:rsid w:val="00754A6D"/>
    <w:rsid w:val="00754C40"/>
    <w:rsid w:val="0075523F"/>
    <w:rsid w:val="0075656A"/>
    <w:rsid w:val="007567F3"/>
    <w:rsid w:val="00756C38"/>
    <w:rsid w:val="00756CE4"/>
    <w:rsid w:val="00757433"/>
    <w:rsid w:val="0075799E"/>
    <w:rsid w:val="007606A4"/>
    <w:rsid w:val="007609B7"/>
    <w:rsid w:val="00761AA9"/>
    <w:rsid w:val="00762619"/>
    <w:rsid w:val="007626D4"/>
    <w:rsid w:val="00762832"/>
    <w:rsid w:val="007630EB"/>
    <w:rsid w:val="00763574"/>
    <w:rsid w:val="0076357D"/>
    <w:rsid w:val="00763593"/>
    <w:rsid w:val="00763AE3"/>
    <w:rsid w:val="00763CFB"/>
    <w:rsid w:val="007641BF"/>
    <w:rsid w:val="007641DE"/>
    <w:rsid w:val="00764675"/>
    <w:rsid w:val="007648F3"/>
    <w:rsid w:val="00764C8F"/>
    <w:rsid w:val="00764DBA"/>
    <w:rsid w:val="007652E6"/>
    <w:rsid w:val="00765D09"/>
    <w:rsid w:val="00765F3C"/>
    <w:rsid w:val="00765F5A"/>
    <w:rsid w:val="00766685"/>
    <w:rsid w:val="0076669A"/>
    <w:rsid w:val="007672B0"/>
    <w:rsid w:val="007678D2"/>
    <w:rsid w:val="00767FA8"/>
    <w:rsid w:val="00770850"/>
    <w:rsid w:val="00770E5A"/>
    <w:rsid w:val="00770EA2"/>
    <w:rsid w:val="00771513"/>
    <w:rsid w:val="0077181D"/>
    <w:rsid w:val="00771F40"/>
    <w:rsid w:val="0077231D"/>
    <w:rsid w:val="00772CBB"/>
    <w:rsid w:val="00773079"/>
    <w:rsid w:val="00773C72"/>
    <w:rsid w:val="00773C77"/>
    <w:rsid w:val="007746E0"/>
    <w:rsid w:val="0077567B"/>
    <w:rsid w:val="007758F9"/>
    <w:rsid w:val="007759E8"/>
    <w:rsid w:val="00775FA5"/>
    <w:rsid w:val="00776489"/>
    <w:rsid w:val="00776518"/>
    <w:rsid w:val="00776938"/>
    <w:rsid w:val="00776C91"/>
    <w:rsid w:val="00776E82"/>
    <w:rsid w:val="00776FCC"/>
    <w:rsid w:val="007771E2"/>
    <w:rsid w:val="007774C5"/>
    <w:rsid w:val="00777A0F"/>
    <w:rsid w:val="00781809"/>
    <w:rsid w:val="00781F9F"/>
    <w:rsid w:val="007828F0"/>
    <w:rsid w:val="0078294A"/>
    <w:rsid w:val="00782D1B"/>
    <w:rsid w:val="00783189"/>
    <w:rsid w:val="007832F7"/>
    <w:rsid w:val="00783E0E"/>
    <w:rsid w:val="007851F6"/>
    <w:rsid w:val="00785608"/>
    <w:rsid w:val="007856E2"/>
    <w:rsid w:val="00785754"/>
    <w:rsid w:val="00786101"/>
    <w:rsid w:val="007863C7"/>
    <w:rsid w:val="0078689D"/>
    <w:rsid w:val="00786BAE"/>
    <w:rsid w:val="00786E61"/>
    <w:rsid w:val="0078700A"/>
    <w:rsid w:val="00787B26"/>
    <w:rsid w:val="00790457"/>
    <w:rsid w:val="0079073A"/>
    <w:rsid w:val="00790ADE"/>
    <w:rsid w:val="00790D38"/>
    <w:rsid w:val="007910FA"/>
    <w:rsid w:val="00791837"/>
    <w:rsid w:val="00791854"/>
    <w:rsid w:val="00791903"/>
    <w:rsid w:val="00791BB5"/>
    <w:rsid w:val="00791E51"/>
    <w:rsid w:val="007924CC"/>
    <w:rsid w:val="0079293A"/>
    <w:rsid w:val="00792EE3"/>
    <w:rsid w:val="00792FD2"/>
    <w:rsid w:val="0079337A"/>
    <w:rsid w:val="00793781"/>
    <w:rsid w:val="00793926"/>
    <w:rsid w:val="007939D8"/>
    <w:rsid w:val="007951A3"/>
    <w:rsid w:val="007954D1"/>
    <w:rsid w:val="007956E0"/>
    <w:rsid w:val="00795DAF"/>
    <w:rsid w:val="0079626A"/>
    <w:rsid w:val="007969C0"/>
    <w:rsid w:val="00797147"/>
    <w:rsid w:val="007973B5"/>
    <w:rsid w:val="00797587"/>
    <w:rsid w:val="007975AA"/>
    <w:rsid w:val="00797AA3"/>
    <w:rsid w:val="00797E75"/>
    <w:rsid w:val="007A027B"/>
    <w:rsid w:val="007A03FB"/>
    <w:rsid w:val="007A040A"/>
    <w:rsid w:val="007A087B"/>
    <w:rsid w:val="007A087F"/>
    <w:rsid w:val="007A16BD"/>
    <w:rsid w:val="007A1708"/>
    <w:rsid w:val="007A1C36"/>
    <w:rsid w:val="007A1CA4"/>
    <w:rsid w:val="007A1F82"/>
    <w:rsid w:val="007A22A4"/>
    <w:rsid w:val="007A2C27"/>
    <w:rsid w:val="007A3635"/>
    <w:rsid w:val="007A3A61"/>
    <w:rsid w:val="007A3D08"/>
    <w:rsid w:val="007A4321"/>
    <w:rsid w:val="007A4DE3"/>
    <w:rsid w:val="007A50C3"/>
    <w:rsid w:val="007A56D9"/>
    <w:rsid w:val="007A5768"/>
    <w:rsid w:val="007A6045"/>
    <w:rsid w:val="007A635F"/>
    <w:rsid w:val="007A64DA"/>
    <w:rsid w:val="007A64F2"/>
    <w:rsid w:val="007A6807"/>
    <w:rsid w:val="007A70F2"/>
    <w:rsid w:val="007A72DE"/>
    <w:rsid w:val="007A7607"/>
    <w:rsid w:val="007A7ABB"/>
    <w:rsid w:val="007A7DFE"/>
    <w:rsid w:val="007A7E6A"/>
    <w:rsid w:val="007B0039"/>
    <w:rsid w:val="007B025D"/>
    <w:rsid w:val="007B072B"/>
    <w:rsid w:val="007B10EA"/>
    <w:rsid w:val="007B10F1"/>
    <w:rsid w:val="007B1ABD"/>
    <w:rsid w:val="007B1EC9"/>
    <w:rsid w:val="007B2046"/>
    <w:rsid w:val="007B20E5"/>
    <w:rsid w:val="007B20EF"/>
    <w:rsid w:val="007B24F4"/>
    <w:rsid w:val="007B2B64"/>
    <w:rsid w:val="007B4FAF"/>
    <w:rsid w:val="007B5245"/>
    <w:rsid w:val="007B597B"/>
    <w:rsid w:val="007B5CAA"/>
    <w:rsid w:val="007B5CFB"/>
    <w:rsid w:val="007B5FCF"/>
    <w:rsid w:val="007B64D5"/>
    <w:rsid w:val="007B7809"/>
    <w:rsid w:val="007B7F77"/>
    <w:rsid w:val="007C0BDA"/>
    <w:rsid w:val="007C0CDC"/>
    <w:rsid w:val="007C0CE4"/>
    <w:rsid w:val="007C1BBF"/>
    <w:rsid w:val="007C1C85"/>
    <w:rsid w:val="007C1D20"/>
    <w:rsid w:val="007C28A3"/>
    <w:rsid w:val="007C2B43"/>
    <w:rsid w:val="007C2DEB"/>
    <w:rsid w:val="007C3F2C"/>
    <w:rsid w:val="007C42E0"/>
    <w:rsid w:val="007C4BA3"/>
    <w:rsid w:val="007C5234"/>
    <w:rsid w:val="007C5487"/>
    <w:rsid w:val="007C54F7"/>
    <w:rsid w:val="007C5BB2"/>
    <w:rsid w:val="007C63A7"/>
    <w:rsid w:val="007C64D3"/>
    <w:rsid w:val="007C65AE"/>
    <w:rsid w:val="007C6608"/>
    <w:rsid w:val="007C66F5"/>
    <w:rsid w:val="007C673D"/>
    <w:rsid w:val="007C6763"/>
    <w:rsid w:val="007C6B5A"/>
    <w:rsid w:val="007C7CE3"/>
    <w:rsid w:val="007C7DF6"/>
    <w:rsid w:val="007C7F2D"/>
    <w:rsid w:val="007D0222"/>
    <w:rsid w:val="007D03ED"/>
    <w:rsid w:val="007D07F7"/>
    <w:rsid w:val="007D1838"/>
    <w:rsid w:val="007D197D"/>
    <w:rsid w:val="007D21D2"/>
    <w:rsid w:val="007D2C68"/>
    <w:rsid w:val="007D2D70"/>
    <w:rsid w:val="007D3357"/>
    <w:rsid w:val="007D37CD"/>
    <w:rsid w:val="007D380D"/>
    <w:rsid w:val="007D3BE0"/>
    <w:rsid w:val="007D477D"/>
    <w:rsid w:val="007D47C6"/>
    <w:rsid w:val="007D4C73"/>
    <w:rsid w:val="007D4C9D"/>
    <w:rsid w:val="007D4E79"/>
    <w:rsid w:val="007D4E80"/>
    <w:rsid w:val="007D5141"/>
    <w:rsid w:val="007D5BE9"/>
    <w:rsid w:val="007D5C11"/>
    <w:rsid w:val="007D5E2B"/>
    <w:rsid w:val="007D63EE"/>
    <w:rsid w:val="007D66F8"/>
    <w:rsid w:val="007D68F9"/>
    <w:rsid w:val="007D75C4"/>
    <w:rsid w:val="007E012B"/>
    <w:rsid w:val="007E012D"/>
    <w:rsid w:val="007E08F6"/>
    <w:rsid w:val="007E0928"/>
    <w:rsid w:val="007E0A16"/>
    <w:rsid w:val="007E0C08"/>
    <w:rsid w:val="007E0FB7"/>
    <w:rsid w:val="007E138C"/>
    <w:rsid w:val="007E1843"/>
    <w:rsid w:val="007E1D59"/>
    <w:rsid w:val="007E2070"/>
    <w:rsid w:val="007E2218"/>
    <w:rsid w:val="007E27DE"/>
    <w:rsid w:val="007E3030"/>
    <w:rsid w:val="007E3254"/>
    <w:rsid w:val="007E3680"/>
    <w:rsid w:val="007E3921"/>
    <w:rsid w:val="007E416C"/>
    <w:rsid w:val="007E424F"/>
    <w:rsid w:val="007E446B"/>
    <w:rsid w:val="007E4650"/>
    <w:rsid w:val="007E49A4"/>
    <w:rsid w:val="007E4DC8"/>
    <w:rsid w:val="007E4EE8"/>
    <w:rsid w:val="007E526F"/>
    <w:rsid w:val="007E5614"/>
    <w:rsid w:val="007E57F4"/>
    <w:rsid w:val="007E5D9A"/>
    <w:rsid w:val="007E65D9"/>
    <w:rsid w:val="007E6A69"/>
    <w:rsid w:val="007E6C9F"/>
    <w:rsid w:val="007E7156"/>
    <w:rsid w:val="007E75EB"/>
    <w:rsid w:val="007E7DB9"/>
    <w:rsid w:val="007F03FF"/>
    <w:rsid w:val="007F08F6"/>
    <w:rsid w:val="007F0F1D"/>
    <w:rsid w:val="007F1153"/>
    <w:rsid w:val="007F1221"/>
    <w:rsid w:val="007F1FF6"/>
    <w:rsid w:val="007F2A80"/>
    <w:rsid w:val="007F2AF8"/>
    <w:rsid w:val="007F2E20"/>
    <w:rsid w:val="007F3772"/>
    <w:rsid w:val="007F419C"/>
    <w:rsid w:val="007F4202"/>
    <w:rsid w:val="007F4633"/>
    <w:rsid w:val="007F484A"/>
    <w:rsid w:val="007F4B21"/>
    <w:rsid w:val="007F4FC6"/>
    <w:rsid w:val="007F523F"/>
    <w:rsid w:val="007F54A5"/>
    <w:rsid w:val="007F5B9F"/>
    <w:rsid w:val="007F5EC9"/>
    <w:rsid w:val="007F68AD"/>
    <w:rsid w:val="007F69EA"/>
    <w:rsid w:val="007F7BD7"/>
    <w:rsid w:val="007F7C4F"/>
    <w:rsid w:val="00800053"/>
    <w:rsid w:val="00800377"/>
    <w:rsid w:val="00800B3C"/>
    <w:rsid w:val="00800C6E"/>
    <w:rsid w:val="00800DDF"/>
    <w:rsid w:val="00801370"/>
    <w:rsid w:val="00801F8E"/>
    <w:rsid w:val="008025A4"/>
    <w:rsid w:val="008025EA"/>
    <w:rsid w:val="008029E4"/>
    <w:rsid w:val="00802A90"/>
    <w:rsid w:val="0080326D"/>
    <w:rsid w:val="008039FA"/>
    <w:rsid w:val="008052EC"/>
    <w:rsid w:val="00805388"/>
    <w:rsid w:val="0080560B"/>
    <w:rsid w:val="008063B6"/>
    <w:rsid w:val="0080706C"/>
    <w:rsid w:val="008071EC"/>
    <w:rsid w:val="008072AE"/>
    <w:rsid w:val="00807348"/>
    <w:rsid w:val="00807851"/>
    <w:rsid w:val="00810206"/>
    <w:rsid w:val="0081032B"/>
    <w:rsid w:val="00810D18"/>
    <w:rsid w:val="00810F81"/>
    <w:rsid w:val="00811089"/>
    <w:rsid w:val="0081146A"/>
    <w:rsid w:val="0081199A"/>
    <w:rsid w:val="00811B0C"/>
    <w:rsid w:val="00811E58"/>
    <w:rsid w:val="00811F1B"/>
    <w:rsid w:val="008120BF"/>
    <w:rsid w:val="00812CEB"/>
    <w:rsid w:val="00812D44"/>
    <w:rsid w:val="008132FD"/>
    <w:rsid w:val="008132FE"/>
    <w:rsid w:val="008133CB"/>
    <w:rsid w:val="00813776"/>
    <w:rsid w:val="0081432D"/>
    <w:rsid w:val="00814F01"/>
    <w:rsid w:val="0081567C"/>
    <w:rsid w:val="0081596C"/>
    <w:rsid w:val="00815B6B"/>
    <w:rsid w:val="0081660F"/>
    <w:rsid w:val="00816665"/>
    <w:rsid w:val="00816EF6"/>
    <w:rsid w:val="0081718D"/>
    <w:rsid w:val="0081723C"/>
    <w:rsid w:val="00817FBB"/>
    <w:rsid w:val="00820D15"/>
    <w:rsid w:val="008212D6"/>
    <w:rsid w:val="008213DD"/>
    <w:rsid w:val="00821825"/>
    <w:rsid w:val="0082221A"/>
    <w:rsid w:val="008227D2"/>
    <w:rsid w:val="008229D6"/>
    <w:rsid w:val="00822B18"/>
    <w:rsid w:val="00822E0A"/>
    <w:rsid w:val="0082305E"/>
    <w:rsid w:val="008235D2"/>
    <w:rsid w:val="008236FB"/>
    <w:rsid w:val="00823B94"/>
    <w:rsid w:val="00823E9F"/>
    <w:rsid w:val="00824027"/>
    <w:rsid w:val="008248BC"/>
    <w:rsid w:val="00824E15"/>
    <w:rsid w:val="008261C2"/>
    <w:rsid w:val="008264FD"/>
    <w:rsid w:val="00826977"/>
    <w:rsid w:val="00826CC1"/>
    <w:rsid w:val="00826E50"/>
    <w:rsid w:val="00826F89"/>
    <w:rsid w:val="008270D9"/>
    <w:rsid w:val="008276DD"/>
    <w:rsid w:val="0082784B"/>
    <w:rsid w:val="00827876"/>
    <w:rsid w:val="00827AAC"/>
    <w:rsid w:val="00827EE5"/>
    <w:rsid w:val="0083017B"/>
    <w:rsid w:val="0083038B"/>
    <w:rsid w:val="0083039F"/>
    <w:rsid w:val="00830754"/>
    <w:rsid w:val="008310AD"/>
    <w:rsid w:val="00831BD8"/>
    <w:rsid w:val="00831FF5"/>
    <w:rsid w:val="00832246"/>
    <w:rsid w:val="008323AF"/>
    <w:rsid w:val="00832790"/>
    <w:rsid w:val="008327C1"/>
    <w:rsid w:val="008328BD"/>
    <w:rsid w:val="00833183"/>
    <w:rsid w:val="0083390D"/>
    <w:rsid w:val="00833950"/>
    <w:rsid w:val="00833A28"/>
    <w:rsid w:val="00833B23"/>
    <w:rsid w:val="00833BAE"/>
    <w:rsid w:val="00833E31"/>
    <w:rsid w:val="00833F61"/>
    <w:rsid w:val="008340F4"/>
    <w:rsid w:val="00834468"/>
    <w:rsid w:val="0083449B"/>
    <w:rsid w:val="008344B0"/>
    <w:rsid w:val="00834A86"/>
    <w:rsid w:val="00834D4C"/>
    <w:rsid w:val="0083558F"/>
    <w:rsid w:val="00835CDD"/>
    <w:rsid w:val="00835D43"/>
    <w:rsid w:val="008362CF"/>
    <w:rsid w:val="00836394"/>
    <w:rsid w:val="008364ED"/>
    <w:rsid w:val="00836755"/>
    <w:rsid w:val="0083728C"/>
    <w:rsid w:val="008372E0"/>
    <w:rsid w:val="008379E2"/>
    <w:rsid w:val="00837B70"/>
    <w:rsid w:val="00837C0F"/>
    <w:rsid w:val="00837CD0"/>
    <w:rsid w:val="00840600"/>
    <w:rsid w:val="00840DBA"/>
    <w:rsid w:val="008410AA"/>
    <w:rsid w:val="0084110B"/>
    <w:rsid w:val="00841F1E"/>
    <w:rsid w:val="00842A97"/>
    <w:rsid w:val="008432D8"/>
    <w:rsid w:val="00843407"/>
    <w:rsid w:val="00843464"/>
    <w:rsid w:val="00843481"/>
    <w:rsid w:val="00843784"/>
    <w:rsid w:val="00843D87"/>
    <w:rsid w:val="00844B9D"/>
    <w:rsid w:val="00846125"/>
    <w:rsid w:val="00846CE4"/>
    <w:rsid w:val="00847A62"/>
    <w:rsid w:val="00847B5E"/>
    <w:rsid w:val="008501C3"/>
    <w:rsid w:val="008503F1"/>
    <w:rsid w:val="0085057C"/>
    <w:rsid w:val="008509C8"/>
    <w:rsid w:val="00850A61"/>
    <w:rsid w:val="00850E41"/>
    <w:rsid w:val="00850EA6"/>
    <w:rsid w:val="008512FB"/>
    <w:rsid w:val="0085131D"/>
    <w:rsid w:val="00851763"/>
    <w:rsid w:val="008517A3"/>
    <w:rsid w:val="00851A2F"/>
    <w:rsid w:val="00851DFA"/>
    <w:rsid w:val="0085228B"/>
    <w:rsid w:val="008525E6"/>
    <w:rsid w:val="0085273B"/>
    <w:rsid w:val="00852918"/>
    <w:rsid w:val="00852A12"/>
    <w:rsid w:val="00853573"/>
    <w:rsid w:val="0085366B"/>
    <w:rsid w:val="008542AB"/>
    <w:rsid w:val="00854AA7"/>
    <w:rsid w:val="008553EB"/>
    <w:rsid w:val="008558A8"/>
    <w:rsid w:val="00855B4C"/>
    <w:rsid w:val="00855DFD"/>
    <w:rsid w:val="008564A4"/>
    <w:rsid w:val="00856C99"/>
    <w:rsid w:val="00856CE7"/>
    <w:rsid w:val="00856F38"/>
    <w:rsid w:val="00857601"/>
    <w:rsid w:val="0085775F"/>
    <w:rsid w:val="00857831"/>
    <w:rsid w:val="00860150"/>
    <w:rsid w:val="00860C3D"/>
    <w:rsid w:val="008612B4"/>
    <w:rsid w:val="008612CC"/>
    <w:rsid w:val="00861472"/>
    <w:rsid w:val="0086170E"/>
    <w:rsid w:val="008617B5"/>
    <w:rsid w:val="00861AE1"/>
    <w:rsid w:val="00862393"/>
    <w:rsid w:val="0086257F"/>
    <w:rsid w:val="008625F4"/>
    <w:rsid w:val="0086260C"/>
    <w:rsid w:val="008630BA"/>
    <w:rsid w:val="00863608"/>
    <w:rsid w:val="008638C4"/>
    <w:rsid w:val="00863AD0"/>
    <w:rsid w:val="00863AEC"/>
    <w:rsid w:val="00863B46"/>
    <w:rsid w:val="00863E37"/>
    <w:rsid w:val="00864191"/>
    <w:rsid w:val="0086474A"/>
    <w:rsid w:val="00864FF9"/>
    <w:rsid w:val="0086555B"/>
    <w:rsid w:val="00866049"/>
    <w:rsid w:val="00866385"/>
    <w:rsid w:val="00866770"/>
    <w:rsid w:val="00866D6C"/>
    <w:rsid w:val="008677AF"/>
    <w:rsid w:val="008705C5"/>
    <w:rsid w:val="0087061B"/>
    <w:rsid w:val="00870992"/>
    <w:rsid w:val="00870EBA"/>
    <w:rsid w:val="00871F98"/>
    <w:rsid w:val="008724DC"/>
    <w:rsid w:val="00872958"/>
    <w:rsid w:val="00872B4C"/>
    <w:rsid w:val="00872C60"/>
    <w:rsid w:val="00873970"/>
    <w:rsid w:val="00873ED7"/>
    <w:rsid w:val="0087402A"/>
    <w:rsid w:val="00874080"/>
    <w:rsid w:val="008740F9"/>
    <w:rsid w:val="0087482B"/>
    <w:rsid w:val="00875487"/>
    <w:rsid w:val="0087572D"/>
    <w:rsid w:val="00875790"/>
    <w:rsid w:val="00875E28"/>
    <w:rsid w:val="00876047"/>
    <w:rsid w:val="008767FE"/>
    <w:rsid w:val="00876A11"/>
    <w:rsid w:val="00876C88"/>
    <w:rsid w:val="00876CF0"/>
    <w:rsid w:val="0087700F"/>
    <w:rsid w:val="008772A2"/>
    <w:rsid w:val="00877370"/>
    <w:rsid w:val="00877475"/>
    <w:rsid w:val="008775DF"/>
    <w:rsid w:val="00880674"/>
    <w:rsid w:val="00881087"/>
    <w:rsid w:val="008811A3"/>
    <w:rsid w:val="00881763"/>
    <w:rsid w:val="008817AB"/>
    <w:rsid w:val="00881AB8"/>
    <w:rsid w:val="00881BBA"/>
    <w:rsid w:val="008821C6"/>
    <w:rsid w:val="0088228B"/>
    <w:rsid w:val="00882A2D"/>
    <w:rsid w:val="00882F8E"/>
    <w:rsid w:val="008830B8"/>
    <w:rsid w:val="00883272"/>
    <w:rsid w:val="008832A7"/>
    <w:rsid w:val="00883503"/>
    <w:rsid w:val="00883720"/>
    <w:rsid w:val="0088384D"/>
    <w:rsid w:val="0088415E"/>
    <w:rsid w:val="00884BA1"/>
    <w:rsid w:val="00884E57"/>
    <w:rsid w:val="0088506E"/>
    <w:rsid w:val="00885727"/>
    <w:rsid w:val="00885829"/>
    <w:rsid w:val="00885F2C"/>
    <w:rsid w:val="00886739"/>
    <w:rsid w:val="00886832"/>
    <w:rsid w:val="00886A9A"/>
    <w:rsid w:val="008873CE"/>
    <w:rsid w:val="008879BB"/>
    <w:rsid w:val="00887E30"/>
    <w:rsid w:val="0089019A"/>
    <w:rsid w:val="00890249"/>
    <w:rsid w:val="0089035A"/>
    <w:rsid w:val="00890650"/>
    <w:rsid w:val="00890654"/>
    <w:rsid w:val="0089098D"/>
    <w:rsid w:val="0089132D"/>
    <w:rsid w:val="008913B6"/>
    <w:rsid w:val="0089144F"/>
    <w:rsid w:val="008916C7"/>
    <w:rsid w:val="00891E2D"/>
    <w:rsid w:val="00892656"/>
    <w:rsid w:val="00892731"/>
    <w:rsid w:val="00892DAC"/>
    <w:rsid w:val="00892F4C"/>
    <w:rsid w:val="00892F64"/>
    <w:rsid w:val="00893717"/>
    <w:rsid w:val="008937D0"/>
    <w:rsid w:val="00893AA2"/>
    <w:rsid w:val="00893DCF"/>
    <w:rsid w:val="0089403B"/>
    <w:rsid w:val="0089450A"/>
    <w:rsid w:val="00894DC0"/>
    <w:rsid w:val="00894DDC"/>
    <w:rsid w:val="0089599E"/>
    <w:rsid w:val="00895F6E"/>
    <w:rsid w:val="00895FA9"/>
    <w:rsid w:val="00896044"/>
    <w:rsid w:val="008960F2"/>
    <w:rsid w:val="00896123"/>
    <w:rsid w:val="008967C4"/>
    <w:rsid w:val="0089695C"/>
    <w:rsid w:val="00896F90"/>
    <w:rsid w:val="00897261"/>
    <w:rsid w:val="0089749E"/>
    <w:rsid w:val="0089762C"/>
    <w:rsid w:val="0089773A"/>
    <w:rsid w:val="00897758"/>
    <w:rsid w:val="00897897"/>
    <w:rsid w:val="00897A1C"/>
    <w:rsid w:val="00897C92"/>
    <w:rsid w:val="00897EF1"/>
    <w:rsid w:val="008A04A0"/>
    <w:rsid w:val="008A04F2"/>
    <w:rsid w:val="008A056C"/>
    <w:rsid w:val="008A0D3A"/>
    <w:rsid w:val="008A10C0"/>
    <w:rsid w:val="008A1774"/>
    <w:rsid w:val="008A1C66"/>
    <w:rsid w:val="008A1E9D"/>
    <w:rsid w:val="008A1FD8"/>
    <w:rsid w:val="008A2877"/>
    <w:rsid w:val="008A2B9B"/>
    <w:rsid w:val="008A332A"/>
    <w:rsid w:val="008A34AC"/>
    <w:rsid w:val="008A379D"/>
    <w:rsid w:val="008A41F5"/>
    <w:rsid w:val="008A4827"/>
    <w:rsid w:val="008A5091"/>
    <w:rsid w:val="008A58C7"/>
    <w:rsid w:val="008A670E"/>
    <w:rsid w:val="008A6F28"/>
    <w:rsid w:val="008A779C"/>
    <w:rsid w:val="008B001E"/>
    <w:rsid w:val="008B0040"/>
    <w:rsid w:val="008B084F"/>
    <w:rsid w:val="008B09F3"/>
    <w:rsid w:val="008B0CFB"/>
    <w:rsid w:val="008B13D7"/>
    <w:rsid w:val="008B1743"/>
    <w:rsid w:val="008B1909"/>
    <w:rsid w:val="008B19B4"/>
    <w:rsid w:val="008B1D47"/>
    <w:rsid w:val="008B217E"/>
    <w:rsid w:val="008B2757"/>
    <w:rsid w:val="008B27BE"/>
    <w:rsid w:val="008B2E53"/>
    <w:rsid w:val="008B4456"/>
    <w:rsid w:val="008B4C87"/>
    <w:rsid w:val="008B5124"/>
    <w:rsid w:val="008B5271"/>
    <w:rsid w:val="008B5496"/>
    <w:rsid w:val="008B5C81"/>
    <w:rsid w:val="008B6392"/>
    <w:rsid w:val="008B64FB"/>
    <w:rsid w:val="008B6D81"/>
    <w:rsid w:val="008B6E4B"/>
    <w:rsid w:val="008B72F1"/>
    <w:rsid w:val="008B7497"/>
    <w:rsid w:val="008B74FB"/>
    <w:rsid w:val="008B7AB3"/>
    <w:rsid w:val="008B7CD6"/>
    <w:rsid w:val="008C00D0"/>
    <w:rsid w:val="008C018B"/>
    <w:rsid w:val="008C0CC0"/>
    <w:rsid w:val="008C0D35"/>
    <w:rsid w:val="008C1A0C"/>
    <w:rsid w:val="008C205B"/>
    <w:rsid w:val="008C29A5"/>
    <w:rsid w:val="008C29A7"/>
    <w:rsid w:val="008C3AA1"/>
    <w:rsid w:val="008C423C"/>
    <w:rsid w:val="008C44AB"/>
    <w:rsid w:val="008C45DF"/>
    <w:rsid w:val="008C4829"/>
    <w:rsid w:val="008C4C3D"/>
    <w:rsid w:val="008C4C6C"/>
    <w:rsid w:val="008C4EB7"/>
    <w:rsid w:val="008C5188"/>
    <w:rsid w:val="008C5200"/>
    <w:rsid w:val="008C5A88"/>
    <w:rsid w:val="008C5D01"/>
    <w:rsid w:val="008C61BE"/>
    <w:rsid w:val="008C61D6"/>
    <w:rsid w:val="008C6585"/>
    <w:rsid w:val="008C7312"/>
    <w:rsid w:val="008C7360"/>
    <w:rsid w:val="008C7710"/>
    <w:rsid w:val="008C7970"/>
    <w:rsid w:val="008C7D5C"/>
    <w:rsid w:val="008C7E6C"/>
    <w:rsid w:val="008D001F"/>
    <w:rsid w:val="008D00DD"/>
    <w:rsid w:val="008D00E2"/>
    <w:rsid w:val="008D0D29"/>
    <w:rsid w:val="008D0F43"/>
    <w:rsid w:val="008D2248"/>
    <w:rsid w:val="008D244C"/>
    <w:rsid w:val="008D27D8"/>
    <w:rsid w:val="008D3055"/>
    <w:rsid w:val="008D3094"/>
    <w:rsid w:val="008D352F"/>
    <w:rsid w:val="008D3F1B"/>
    <w:rsid w:val="008D3F30"/>
    <w:rsid w:val="008D435E"/>
    <w:rsid w:val="008D438C"/>
    <w:rsid w:val="008D4707"/>
    <w:rsid w:val="008D52C3"/>
    <w:rsid w:val="008D60A3"/>
    <w:rsid w:val="008D6AB7"/>
    <w:rsid w:val="008D6FEC"/>
    <w:rsid w:val="008D7074"/>
    <w:rsid w:val="008D7362"/>
    <w:rsid w:val="008D7E6E"/>
    <w:rsid w:val="008D7FE5"/>
    <w:rsid w:val="008E01BA"/>
    <w:rsid w:val="008E0256"/>
    <w:rsid w:val="008E0740"/>
    <w:rsid w:val="008E08AD"/>
    <w:rsid w:val="008E0F2E"/>
    <w:rsid w:val="008E1279"/>
    <w:rsid w:val="008E1481"/>
    <w:rsid w:val="008E1948"/>
    <w:rsid w:val="008E1974"/>
    <w:rsid w:val="008E234B"/>
    <w:rsid w:val="008E2CFB"/>
    <w:rsid w:val="008E3DA8"/>
    <w:rsid w:val="008E46A0"/>
    <w:rsid w:val="008E4B9A"/>
    <w:rsid w:val="008E4C71"/>
    <w:rsid w:val="008E515A"/>
    <w:rsid w:val="008E5DE4"/>
    <w:rsid w:val="008E5E07"/>
    <w:rsid w:val="008E61F9"/>
    <w:rsid w:val="008E63D2"/>
    <w:rsid w:val="008E64DD"/>
    <w:rsid w:val="008E65BB"/>
    <w:rsid w:val="008E66AC"/>
    <w:rsid w:val="008E6888"/>
    <w:rsid w:val="008E6CE0"/>
    <w:rsid w:val="008E6F86"/>
    <w:rsid w:val="008E7122"/>
    <w:rsid w:val="008E7216"/>
    <w:rsid w:val="008E7306"/>
    <w:rsid w:val="008E77D8"/>
    <w:rsid w:val="008E7BCB"/>
    <w:rsid w:val="008F0247"/>
    <w:rsid w:val="008F02A8"/>
    <w:rsid w:val="008F04B6"/>
    <w:rsid w:val="008F095C"/>
    <w:rsid w:val="008F0B52"/>
    <w:rsid w:val="008F12E8"/>
    <w:rsid w:val="008F1451"/>
    <w:rsid w:val="008F1D73"/>
    <w:rsid w:val="008F1EE4"/>
    <w:rsid w:val="008F2286"/>
    <w:rsid w:val="008F25A2"/>
    <w:rsid w:val="008F2846"/>
    <w:rsid w:val="008F2B80"/>
    <w:rsid w:val="008F3861"/>
    <w:rsid w:val="008F3930"/>
    <w:rsid w:val="008F3CFB"/>
    <w:rsid w:val="008F4139"/>
    <w:rsid w:val="008F441F"/>
    <w:rsid w:val="008F4BA3"/>
    <w:rsid w:val="008F4E0B"/>
    <w:rsid w:val="008F4F85"/>
    <w:rsid w:val="008F5118"/>
    <w:rsid w:val="008F5EA7"/>
    <w:rsid w:val="008F640F"/>
    <w:rsid w:val="008F662F"/>
    <w:rsid w:val="008F68FD"/>
    <w:rsid w:val="008F6922"/>
    <w:rsid w:val="008F76B6"/>
    <w:rsid w:val="008F7D29"/>
    <w:rsid w:val="00900438"/>
    <w:rsid w:val="009007AF"/>
    <w:rsid w:val="00900920"/>
    <w:rsid w:val="00900DCA"/>
    <w:rsid w:val="009011A8"/>
    <w:rsid w:val="009012F2"/>
    <w:rsid w:val="0090153E"/>
    <w:rsid w:val="00901980"/>
    <w:rsid w:val="00901C90"/>
    <w:rsid w:val="00901DF0"/>
    <w:rsid w:val="00901F64"/>
    <w:rsid w:val="009021E8"/>
    <w:rsid w:val="009022CD"/>
    <w:rsid w:val="0090243B"/>
    <w:rsid w:val="009026C9"/>
    <w:rsid w:val="00902C40"/>
    <w:rsid w:val="009031FE"/>
    <w:rsid w:val="0090324A"/>
    <w:rsid w:val="009034DC"/>
    <w:rsid w:val="009036F3"/>
    <w:rsid w:val="00903A15"/>
    <w:rsid w:val="00903B86"/>
    <w:rsid w:val="00903D4A"/>
    <w:rsid w:val="00903D9E"/>
    <w:rsid w:val="00904017"/>
    <w:rsid w:val="00904171"/>
    <w:rsid w:val="00904251"/>
    <w:rsid w:val="00905497"/>
    <w:rsid w:val="009057D5"/>
    <w:rsid w:val="009070B8"/>
    <w:rsid w:val="00907748"/>
    <w:rsid w:val="00907BBA"/>
    <w:rsid w:val="00907CD9"/>
    <w:rsid w:val="00910477"/>
    <w:rsid w:val="00911877"/>
    <w:rsid w:val="0091248E"/>
    <w:rsid w:val="0091252B"/>
    <w:rsid w:val="00912EB5"/>
    <w:rsid w:val="0091313A"/>
    <w:rsid w:val="00913178"/>
    <w:rsid w:val="00913FF7"/>
    <w:rsid w:val="00914F84"/>
    <w:rsid w:val="00915DA7"/>
    <w:rsid w:val="00915ED3"/>
    <w:rsid w:val="00915F4F"/>
    <w:rsid w:val="00915F72"/>
    <w:rsid w:val="00916095"/>
    <w:rsid w:val="009164E0"/>
    <w:rsid w:val="00916DE2"/>
    <w:rsid w:val="00917D76"/>
    <w:rsid w:val="0092111C"/>
    <w:rsid w:val="00921AC8"/>
    <w:rsid w:val="00921D92"/>
    <w:rsid w:val="00922538"/>
    <w:rsid w:val="00922BE6"/>
    <w:rsid w:val="0092385F"/>
    <w:rsid w:val="00923E50"/>
    <w:rsid w:val="00923EC0"/>
    <w:rsid w:val="009247D9"/>
    <w:rsid w:val="00924823"/>
    <w:rsid w:val="00924B68"/>
    <w:rsid w:val="00924C06"/>
    <w:rsid w:val="00924F2F"/>
    <w:rsid w:val="00924FC0"/>
    <w:rsid w:val="00925257"/>
    <w:rsid w:val="00925312"/>
    <w:rsid w:val="009253DA"/>
    <w:rsid w:val="0092553D"/>
    <w:rsid w:val="0092557A"/>
    <w:rsid w:val="009256A2"/>
    <w:rsid w:val="0092582C"/>
    <w:rsid w:val="00925DFB"/>
    <w:rsid w:val="00925E4F"/>
    <w:rsid w:val="009268F2"/>
    <w:rsid w:val="009268F3"/>
    <w:rsid w:val="00926E65"/>
    <w:rsid w:val="00927A4A"/>
    <w:rsid w:val="00930345"/>
    <w:rsid w:val="0093078C"/>
    <w:rsid w:val="00930B4F"/>
    <w:rsid w:val="00930C0D"/>
    <w:rsid w:val="00931043"/>
    <w:rsid w:val="0093129B"/>
    <w:rsid w:val="00931379"/>
    <w:rsid w:val="0093159E"/>
    <w:rsid w:val="00931A76"/>
    <w:rsid w:val="00931CCA"/>
    <w:rsid w:val="009321BD"/>
    <w:rsid w:val="00932E1C"/>
    <w:rsid w:val="00933582"/>
    <w:rsid w:val="009337A2"/>
    <w:rsid w:val="00933CC2"/>
    <w:rsid w:val="00933FBF"/>
    <w:rsid w:val="00934031"/>
    <w:rsid w:val="009345EA"/>
    <w:rsid w:val="00934C9F"/>
    <w:rsid w:val="00934D97"/>
    <w:rsid w:val="00935014"/>
    <w:rsid w:val="0093519A"/>
    <w:rsid w:val="00935999"/>
    <w:rsid w:val="009365E6"/>
    <w:rsid w:val="00936E1B"/>
    <w:rsid w:val="00936F38"/>
    <w:rsid w:val="00937E46"/>
    <w:rsid w:val="00940477"/>
    <w:rsid w:val="0094058E"/>
    <w:rsid w:val="009405B2"/>
    <w:rsid w:val="00940784"/>
    <w:rsid w:val="00940A25"/>
    <w:rsid w:val="00940B9D"/>
    <w:rsid w:val="00940F53"/>
    <w:rsid w:val="00941524"/>
    <w:rsid w:val="00941A68"/>
    <w:rsid w:val="00941AAD"/>
    <w:rsid w:val="00941F5B"/>
    <w:rsid w:val="0094214D"/>
    <w:rsid w:val="0094287A"/>
    <w:rsid w:val="00943B90"/>
    <w:rsid w:val="009441AC"/>
    <w:rsid w:val="00944D99"/>
    <w:rsid w:val="00944E24"/>
    <w:rsid w:val="00945389"/>
    <w:rsid w:val="00945519"/>
    <w:rsid w:val="009455C4"/>
    <w:rsid w:val="00945E9D"/>
    <w:rsid w:val="00945F96"/>
    <w:rsid w:val="00946358"/>
    <w:rsid w:val="009467C0"/>
    <w:rsid w:val="00946933"/>
    <w:rsid w:val="00946B11"/>
    <w:rsid w:val="00947643"/>
    <w:rsid w:val="009476BB"/>
    <w:rsid w:val="00947954"/>
    <w:rsid w:val="00947C47"/>
    <w:rsid w:val="00950054"/>
    <w:rsid w:val="00950EC7"/>
    <w:rsid w:val="0095149F"/>
    <w:rsid w:val="0095251A"/>
    <w:rsid w:val="009525AF"/>
    <w:rsid w:val="009527D3"/>
    <w:rsid w:val="00952EF0"/>
    <w:rsid w:val="00953685"/>
    <w:rsid w:val="009537E5"/>
    <w:rsid w:val="00953906"/>
    <w:rsid w:val="00953AEE"/>
    <w:rsid w:val="00953D40"/>
    <w:rsid w:val="00953E3A"/>
    <w:rsid w:val="00954193"/>
    <w:rsid w:val="009545F0"/>
    <w:rsid w:val="0095530E"/>
    <w:rsid w:val="00955870"/>
    <w:rsid w:val="00955D45"/>
    <w:rsid w:val="00956D44"/>
    <w:rsid w:val="00956D57"/>
    <w:rsid w:val="00957260"/>
    <w:rsid w:val="00960031"/>
    <w:rsid w:val="0096010E"/>
    <w:rsid w:val="00960326"/>
    <w:rsid w:val="009603ED"/>
    <w:rsid w:val="009606A6"/>
    <w:rsid w:val="00960B7A"/>
    <w:rsid w:val="00961135"/>
    <w:rsid w:val="00961244"/>
    <w:rsid w:val="009613B3"/>
    <w:rsid w:val="0096198F"/>
    <w:rsid w:val="00961C10"/>
    <w:rsid w:val="00962532"/>
    <w:rsid w:val="00963E08"/>
    <w:rsid w:val="00964176"/>
    <w:rsid w:val="00964692"/>
    <w:rsid w:val="009652F3"/>
    <w:rsid w:val="00965562"/>
    <w:rsid w:val="00965717"/>
    <w:rsid w:val="00965F51"/>
    <w:rsid w:val="009666A3"/>
    <w:rsid w:val="00966BBA"/>
    <w:rsid w:val="00970378"/>
    <w:rsid w:val="0097057F"/>
    <w:rsid w:val="0097058C"/>
    <w:rsid w:val="00970BF5"/>
    <w:rsid w:val="00971138"/>
    <w:rsid w:val="00971401"/>
    <w:rsid w:val="0097146A"/>
    <w:rsid w:val="00971AAA"/>
    <w:rsid w:val="00972323"/>
    <w:rsid w:val="009724D3"/>
    <w:rsid w:val="0097283D"/>
    <w:rsid w:val="0097369C"/>
    <w:rsid w:val="00973E0C"/>
    <w:rsid w:val="0097486B"/>
    <w:rsid w:val="00974BA1"/>
    <w:rsid w:val="009761AD"/>
    <w:rsid w:val="0097622B"/>
    <w:rsid w:val="009768E1"/>
    <w:rsid w:val="0097794B"/>
    <w:rsid w:val="00977FDA"/>
    <w:rsid w:val="009800A1"/>
    <w:rsid w:val="00980B6E"/>
    <w:rsid w:val="00980E3C"/>
    <w:rsid w:val="00980E5B"/>
    <w:rsid w:val="0098136B"/>
    <w:rsid w:val="00981494"/>
    <w:rsid w:val="009815DE"/>
    <w:rsid w:val="0098164B"/>
    <w:rsid w:val="0098297E"/>
    <w:rsid w:val="00982AF4"/>
    <w:rsid w:val="00982F9D"/>
    <w:rsid w:val="00983071"/>
    <w:rsid w:val="009830C2"/>
    <w:rsid w:val="00983646"/>
    <w:rsid w:val="00985278"/>
    <w:rsid w:val="009852DC"/>
    <w:rsid w:val="00985772"/>
    <w:rsid w:val="00986355"/>
    <w:rsid w:val="00986B85"/>
    <w:rsid w:val="00987225"/>
    <w:rsid w:val="0098747D"/>
    <w:rsid w:val="009878CE"/>
    <w:rsid w:val="00987DEA"/>
    <w:rsid w:val="009900BE"/>
    <w:rsid w:val="0099061A"/>
    <w:rsid w:val="00990711"/>
    <w:rsid w:val="0099126E"/>
    <w:rsid w:val="0099152E"/>
    <w:rsid w:val="009915A3"/>
    <w:rsid w:val="00991B2D"/>
    <w:rsid w:val="0099257F"/>
    <w:rsid w:val="00992900"/>
    <w:rsid w:val="00993881"/>
    <w:rsid w:val="0099473B"/>
    <w:rsid w:val="00994759"/>
    <w:rsid w:val="0099482E"/>
    <w:rsid w:val="00994914"/>
    <w:rsid w:val="00994DDF"/>
    <w:rsid w:val="00994F9C"/>
    <w:rsid w:val="009951FF"/>
    <w:rsid w:val="0099520C"/>
    <w:rsid w:val="00995238"/>
    <w:rsid w:val="009953D2"/>
    <w:rsid w:val="0099595B"/>
    <w:rsid w:val="00995F60"/>
    <w:rsid w:val="009962BE"/>
    <w:rsid w:val="00996891"/>
    <w:rsid w:val="00996986"/>
    <w:rsid w:val="0099739B"/>
    <w:rsid w:val="009973E6"/>
    <w:rsid w:val="009974AF"/>
    <w:rsid w:val="00997AEA"/>
    <w:rsid w:val="00997E82"/>
    <w:rsid w:val="009A0430"/>
    <w:rsid w:val="009A0514"/>
    <w:rsid w:val="009A07EC"/>
    <w:rsid w:val="009A0AEE"/>
    <w:rsid w:val="009A15E5"/>
    <w:rsid w:val="009A17AD"/>
    <w:rsid w:val="009A2331"/>
    <w:rsid w:val="009A247A"/>
    <w:rsid w:val="009A2A2A"/>
    <w:rsid w:val="009A2C9F"/>
    <w:rsid w:val="009A32C4"/>
    <w:rsid w:val="009A3501"/>
    <w:rsid w:val="009A3638"/>
    <w:rsid w:val="009A3B3A"/>
    <w:rsid w:val="009A44F4"/>
    <w:rsid w:val="009A4811"/>
    <w:rsid w:val="009A588D"/>
    <w:rsid w:val="009A6EDE"/>
    <w:rsid w:val="009A77A0"/>
    <w:rsid w:val="009A789F"/>
    <w:rsid w:val="009A7A87"/>
    <w:rsid w:val="009A7D7D"/>
    <w:rsid w:val="009B00A5"/>
    <w:rsid w:val="009B07A5"/>
    <w:rsid w:val="009B07D5"/>
    <w:rsid w:val="009B0B62"/>
    <w:rsid w:val="009B0E91"/>
    <w:rsid w:val="009B1250"/>
    <w:rsid w:val="009B1DD4"/>
    <w:rsid w:val="009B2006"/>
    <w:rsid w:val="009B2099"/>
    <w:rsid w:val="009B235E"/>
    <w:rsid w:val="009B23BD"/>
    <w:rsid w:val="009B37CA"/>
    <w:rsid w:val="009B38F8"/>
    <w:rsid w:val="009B3AB4"/>
    <w:rsid w:val="009B3E22"/>
    <w:rsid w:val="009B3F81"/>
    <w:rsid w:val="009B4140"/>
    <w:rsid w:val="009B41DD"/>
    <w:rsid w:val="009B496F"/>
    <w:rsid w:val="009B4975"/>
    <w:rsid w:val="009B526B"/>
    <w:rsid w:val="009B5C4E"/>
    <w:rsid w:val="009B5DA6"/>
    <w:rsid w:val="009B5E7D"/>
    <w:rsid w:val="009B5FBA"/>
    <w:rsid w:val="009B669D"/>
    <w:rsid w:val="009B67EE"/>
    <w:rsid w:val="009B692D"/>
    <w:rsid w:val="009B7193"/>
    <w:rsid w:val="009B73EA"/>
    <w:rsid w:val="009B7517"/>
    <w:rsid w:val="009B7911"/>
    <w:rsid w:val="009B7979"/>
    <w:rsid w:val="009B7CB9"/>
    <w:rsid w:val="009C0064"/>
    <w:rsid w:val="009C0207"/>
    <w:rsid w:val="009C0AF3"/>
    <w:rsid w:val="009C0D11"/>
    <w:rsid w:val="009C103D"/>
    <w:rsid w:val="009C11FF"/>
    <w:rsid w:val="009C1840"/>
    <w:rsid w:val="009C195C"/>
    <w:rsid w:val="009C1B09"/>
    <w:rsid w:val="009C1EEE"/>
    <w:rsid w:val="009C1F73"/>
    <w:rsid w:val="009C27AB"/>
    <w:rsid w:val="009C2834"/>
    <w:rsid w:val="009C2B83"/>
    <w:rsid w:val="009C303D"/>
    <w:rsid w:val="009C34B1"/>
    <w:rsid w:val="009C36B6"/>
    <w:rsid w:val="009C36E5"/>
    <w:rsid w:val="009C3AB3"/>
    <w:rsid w:val="009C3C49"/>
    <w:rsid w:val="009C3E0F"/>
    <w:rsid w:val="009C400C"/>
    <w:rsid w:val="009C4971"/>
    <w:rsid w:val="009C4E7F"/>
    <w:rsid w:val="009C50BF"/>
    <w:rsid w:val="009C57A6"/>
    <w:rsid w:val="009C59CB"/>
    <w:rsid w:val="009C60B2"/>
    <w:rsid w:val="009C654B"/>
    <w:rsid w:val="009C673B"/>
    <w:rsid w:val="009C697F"/>
    <w:rsid w:val="009C6A33"/>
    <w:rsid w:val="009C6A5F"/>
    <w:rsid w:val="009C6B0C"/>
    <w:rsid w:val="009C709E"/>
    <w:rsid w:val="009C70F3"/>
    <w:rsid w:val="009C7103"/>
    <w:rsid w:val="009C7282"/>
    <w:rsid w:val="009C77CB"/>
    <w:rsid w:val="009C7C47"/>
    <w:rsid w:val="009C7D0F"/>
    <w:rsid w:val="009D0165"/>
    <w:rsid w:val="009D01D0"/>
    <w:rsid w:val="009D03BA"/>
    <w:rsid w:val="009D0850"/>
    <w:rsid w:val="009D0E4B"/>
    <w:rsid w:val="009D14B5"/>
    <w:rsid w:val="009D16C7"/>
    <w:rsid w:val="009D1BC3"/>
    <w:rsid w:val="009D2188"/>
    <w:rsid w:val="009D2231"/>
    <w:rsid w:val="009D295E"/>
    <w:rsid w:val="009D2AB9"/>
    <w:rsid w:val="009D2C37"/>
    <w:rsid w:val="009D332B"/>
    <w:rsid w:val="009D34A8"/>
    <w:rsid w:val="009D34F6"/>
    <w:rsid w:val="009D3706"/>
    <w:rsid w:val="009D3DD6"/>
    <w:rsid w:val="009D4462"/>
    <w:rsid w:val="009D49AC"/>
    <w:rsid w:val="009D4C69"/>
    <w:rsid w:val="009D5286"/>
    <w:rsid w:val="009D5DD4"/>
    <w:rsid w:val="009D5EE4"/>
    <w:rsid w:val="009D5FD7"/>
    <w:rsid w:val="009D61F7"/>
    <w:rsid w:val="009D6744"/>
    <w:rsid w:val="009D6ABD"/>
    <w:rsid w:val="009D6D7C"/>
    <w:rsid w:val="009D6DCB"/>
    <w:rsid w:val="009D6F8F"/>
    <w:rsid w:val="009D733D"/>
    <w:rsid w:val="009D747A"/>
    <w:rsid w:val="009D76BA"/>
    <w:rsid w:val="009D78DC"/>
    <w:rsid w:val="009D7924"/>
    <w:rsid w:val="009D7EFA"/>
    <w:rsid w:val="009D7FD0"/>
    <w:rsid w:val="009E0AAC"/>
    <w:rsid w:val="009E0F0D"/>
    <w:rsid w:val="009E15FC"/>
    <w:rsid w:val="009E1C6A"/>
    <w:rsid w:val="009E1F33"/>
    <w:rsid w:val="009E2170"/>
    <w:rsid w:val="009E2E0C"/>
    <w:rsid w:val="009E3067"/>
    <w:rsid w:val="009E340C"/>
    <w:rsid w:val="009E3FA4"/>
    <w:rsid w:val="009E41FA"/>
    <w:rsid w:val="009E4CC0"/>
    <w:rsid w:val="009E50EA"/>
    <w:rsid w:val="009E552E"/>
    <w:rsid w:val="009E5C82"/>
    <w:rsid w:val="009E5E3E"/>
    <w:rsid w:val="009E6375"/>
    <w:rsid w:val="009E6465"/>
    <w:rsid w:val="009E6746"/>
    <w:rsid w:val="009E68E7"/>
    <w:rsid w:val="009E6A27"/>
    <w:rsid w:val="009E729F"/>
    <w:rsid w:val="009E74A4"/>
    <w:rsid w:val="009E76DC"/>
    <w:rsid w:val="009E775F"/>
    <w:rsid w:val="009E7ADD"/>
    <w:rsid w:val="009E7F33"/>
    <w:rsid w:val="009F017A"/>
    <w:rsid w:val="009F024C"/>
    <w:rsid w:val="009F0DA5"/>
    <w:rsid w:val="009F0E20"/>
    <w:rsid w:val="009F0F6B"/>
    <w:rsid w:val="009F16FC"/>
    <w:rsid w:val="009F28DC"/>
    <w:rsid w:val="009F2C30"/>
    <w:rsid w:val="009F2C45"/>
    <w:rsid w:val="009F2CB4"/>
    <w:rsid w:val="009F33F1"/>
    <w:rsid w:val="009F3D99"/>
    <w:rsid w:val="009F3E21"/>
    <w:rsid w:val="009F4887"/>
    <w:rsid w:val="009F4CCB"/>
    <w:rsid w:val="009F4F6A"/>
    <w:rsid w:val="009F548C"/>
    <w:rsid w:val="009F5BD0"/>
    <w:rsid w:val="009F5FA1"/>
    <w:rsid w:val="009F663C"/>
    <w:rsid w:val="009F6EE4"/>
    <w:rsid w:val="009F7391"/>
    <w:rsid w:val="009F768A"/>
    <w:rsid w:val="009F799D"/>
    <w:rsid w:val="009F7C2A"/>
    <w:rsid w:val="00A005BD"/>
    <w:rsid w:val="00A005F2"/>
    <w:rsid w:val="00A00DC9"/>
    <w:rsid w:val="00A0119D"/>
    <w:rsid w:val="00A011C0"/>
    <w:rsid w:val="00A01362"/>
    <w:rsid w:val="00A01666"/>
    <w:rsid w:val="00A019AF"/>
    <w:rsid w:val="00A01C7F"/>
    <w:rsid w:val="00A02214"/>
    <w:rsid w:val="00A02526"/>
    <w:rsid w:val="00A02863"/>
    <w:rsid w:val="00A02865"/>
    <w:rsid w:val="00A02D19"/>
    <w:rsid w:val="00A0360B"/>
    <w:rsid w:val="00A0372F"/>
    <w:rsid w:val="00A03872"/>
    <w:rsid w:val="00A03904"/>
    <w:rsid w:val="00A045ED"/>
    <w:rsid w:val="00A04904"/>
    <w:rsid w:val="00A049B6"/>
    <w:rsid w:val="00A05184"/>
    <w:rsid w:val="00A05682"/>
    <w:rsid w:val="00A06590"/>
    <w:rsid w:val="00A065F4"/>
    <w:rsid w:val="00A0680C"/>
    <w:rsid w:val="00A06B6C"/>
    <w:rsid w:val="00A06E14"/>
    <w:rsid w:val="00A06E8E"/>
    <w:rsid w:val="00A07454"/>
    <w:rsid w:val="00A077FA"/>
    <w:rsid w:val="00A07978"/>
    <w:rsid w:val="00A07F96"/>
    <w:rsid w:val="00A105E9"/>
    <w:rsid w:val="00A10AD0"/>
    <w:rsid w:val="00A1118A"/>
    <w:rsid w:val="00A11D9D"/>
    <w:rsid w:val="00A11DD9"/>
    <w:rsid w:val="00A11E78"/>
    <w:rsid w:val="00A126EE"/>
    <w:rsid w:val="00A129D4"/>
    <w:rsid w:val="00A136BF"/>
    <w:rsid w:val="00A13B87"/>
    <w:rsid w:val="00A13D61"/>
    <w:rsid w:val="00A1446F"/>
    <w:rsid w:val="00A14BDC"/>
    <w:rsid w:val="00A14D8D"/>
    <w:rsid w:val="00A1577D"/>
    <w:rsid w:val="00A1597E"/>
    <w:rsid w:val="00A15C06"/>
    <w:rsid w:val="00A15C50"/>
    <w:rsid w:val="00A15C6A"/>
    <w:rsid w:val="00A15D4D"/>
    <w:rsid w:val="00A15F97"/>
    <w:rsid w:val="00A16348"/>
    <w:rsid w:val="00A16384"/>
    <w:rsid w:val="00A16F9D"/>
    <w:rsid w:val="00A17546"/>
    <w:rsid w:val="00A17BF4"/>
    <w:rsid w:val="00A20044"/>
    <w:rsid w:val="00A2025C"/>
    <w:rsid w:val="00A2080B"/>
    <w:rsid w:val="00A20F31"/>
    <w:rsid w:val="00A21496"/>
    <w:rsid w:val="00A21803"/>
    <w:rsid w:val="00A2254B"/>
    <w:rsid w:val="00A2281F"/>
    <w:rsid w:val="00A228F0"/>
    <w:rsid w:val="00A23B91"/>
    <w:rsid w:val="00A23BBF"/>
    <w:rsid w:val="00A24513"/>
    <w:rsid w:val="00A246A8"/>
    <w:rsid w:val="00A2592F"/>
    <w:rsid w:val="00A25D47"/>
    <w:rsid w:val="00A25FF8"/>
    <w:rsid w:val="00A26006"/>
    <w:rsid w:val="00A264CF"/>
    <w:rsid w:val="00A2668F"/>
    <w:rsid w:val="00A266DB"/>
    <w:rsid w:val="00A267FC"/>
    <w:rsid w:val="00A26B99"/>
    <w:rsid w:val="00A271C8"/>
    <w:rsid w:val="00A276E8"/>
    <w:rsid w:val="00A2771C"/>
    <w:rsid w:val="00A307E7"/>
    <w:rsid w:val="00A30A84"/>
    <w:rsid w:val="00A315A8"/>
    <w:rsid w:val="00A31F7F"/>
    <w:rsid w:val="00A31FA9"/>
    <w:rsid w:val="00A320AD"/>
    <w:rsid w:val="00A320EE"/>
    <w:rsid w:val="00A332C1"/>
    <w:rsid w:val="00A33401"/>
    <w:rsid w:val="00A337EB"/>
    <w:rsid w:val="00A3399E"/>
    <w:rsid w:val="00A33A4D"/>
    <w:rsid w:val="00A33CD8"/>
    <w:rsid w:val="00A33E48"/>
    <w:rsid w:val="00A34337"/>
    <w:rsid w:val="00A3440E"/>
    <w:rsid w:val="00A3451A"/>
    <w:rsid w:val="00A34ABF"/>
    <w:rsid w:val="00A34DD7"/>
    <w:rsid w:val="00A35502"/>
    <w:rsid w:val="00A35A39"/>
    <w:rsid w:val="00A35F29"/>
    <w:rsid w:val="00A35F57"/>
    <w:rsid w:val="00A3601F"/>
    <w:rsid w:val="00A36264"/>
    <w:rsid w:val="00A36354"/>
    <w:rsid w:val="00A36574"/>
    <w:rsid w:val="00A3688D"/>
    <w:rsid w:val="00A36C3B"/>
    <w:rsid w:val="00A3728D"/>
    <w:rsid w:val="00A374A2"/>
    <w:rsid w:val="00A374EC"/>
    <w:rsid w:val="00A37688"/>
    <w:rsid w:val="00A378C6"/>
    <w:rsid w:val="00A4001E"/>
    <w:rsid w:val="00A402A7"/>
    <w:rsid w:val="00A407AF"/>
    <w:rsid w:val="00A40C5A"/>
    <w:rsid w:val="00A412C9"/>
    <w:rsid w:val="00A4154D"/>
    <w:rsid w:val="00A4186C"/>
    <w:rsid w:val="00A41F15"/>
    <w:rsid w:val="00A42024"/>
    <w:rsid w:val="00A42610"/>
    <w:rsid w:val="00A4281F"/>
    <w:rsid w:val="00A42D97"/>
    <w:rsid w:val="00A43180"/>
    <w:rsid w:val="00A431E3"/>
    <w:rsid w:val="00A43557"/>
    <w:rsid w:val="00A43852"/>
    <w:rsid w:val="00A44409"/>
    <w:rsid w:val="00A44913"/>
    <w:rsid w:val="00A44C71"/>
    <w:rsid w:val="00A44E25"/>
    <w:rsid w:val="00A450EE"/>
    <w:rsid w:val="00A451F2"/>
    <w:rsid w:val="00A457CA"/>
    <w:rsid w:val="00A45DD1"/>
    <w:rsid w:val="00A45FAB"/>
    <w:rsid w:val="00A462E8"/>
    <w:rsid w:val="00A46783"/>
    <w:rsid w:val="00A46A68"/>
    <w:rsid w:val="00A46D85"/>
    <w:rsid w:val="00A4785F"/>
    <w:rsid w:val="00A47D05"/>
    <w:rsid w:val="00A47E00"/>
    <w:rsid w:val="00A5001B"/>
    <w:rsid w:val="00A5037D"/>
    <w:rsid w:val="00A50AB9"/>
    <w:rsid w:val="00A510B7"/>
    <w:rsid w:val="00A51141"/>
    <w:rsid w:val="00A51CC1"/>
    <w:rsid w:val="00A51ECC"/>
    <w:rsid w:val="00A52799"/>
    <w:rsid w:val="00A52DEE"/>
    <w:rsid w:val="00A52E29"/>
    <w:rsid w:val="00A53266"/>
    <w:rsid w:val="00A534AF"/>
    <w:rsid w:val="00A53555"/>
    <w:rsid w:val="00A5359C"/>
    <w:rsid w:val="00A53D36"/>
    <w:rsid w:val="00A53DC0"/>
    <w:rsid w:val="00A54006"/>
    <w:rsid w:val="00A54624"/>
    <w:rsid w:val="00A54FC6"/>
    <w:rsid w:val="00A55D24"/>
    <w:rsid w:val="00A566B7"/>
    <w:rsid w:val="00A56877"/>
    <w:rsid w:val="00A57333"/>
    <w:rsid w:val="00A57CC4"/>
    <w:rsid w:val="00A57D0D"/>
    <w:rsid w:val="00A57F55"/>
    <w:rsid w:val="00A57FBB"/>
    <w:rsid w:val="00A60151"/>
    <w:rsid w:val="00A605F8"/>
    <w:rsid w:val="00A60AA7"/>
    <w:rsid w:val="00A61079"/>
    <w:rsid w:val="00A6143F"/>
    <w:rsid w:val="00A6193C"/>
    <w:rsid w:val="00A6262A"/>
    <w:rsid w:val="00A62C5C"/>
    <w:rsid w:val="00A63059"/>
    <w:rsid w:val="00A6307D"/>
    <w:rsid w:val="00A6382A"/>
    <w:rsid w:val="00A63850"/>
    <w:rsid w:val="00A63A12"/>
    <w:rsid w:val="00A63EC6"/>
    <w:rsid w:val="00A63F07"/>
    <w:rsid w:val="00A644DF"/>
    <w:rsid w:val="00A645B0"/>
    <w:rsid w:val="00A64981"/>
    <w:rsid w:val="00A64C9C"/>
    <w:rsid w:val="00A64D61"/>
    <w:rsid w:val="00A64E9F"/>
    <w:rsid w:val="00A64EE7"/>
    <w:rsid w:val="00A659C3"/>
    <w:rsid w:val="00A65B76"/>
    <w:rsid w:val="00A65E7B"/>
    <w:rsid w:val="00A67219"/>
    <w:rsid w:val="00A675EC"/>
    <w:rsid w:val="00A67664"/>
    <w:rsid w:val="00A67912"/>
    <w:rsid w:val="00A67C9C"/>
    <w:rsid w:val="00A701BD"/>
    <w:rsid w:val="00A70229"/>
    <w:rsid w:val="00A70659"/>
    <w:rsid w:val="00A70AF3"/>
    <w:rsid w:val="00A710F8"/>
    <w:rsid w:val="00A71520"/>
    <w:rsid w:val="00A71A4B"/>
    <w:rsid w:val="00A71B60"/>
    <w:rsid w:val="00A71FDA"/>
    <w:rsid w:val="00A720B0"/>
    <w:rsid w:val="00A7227B"/>
    <w:rsid w:val="00A72961"/>
    <w:rsid w:val="00A72C71"/>
    <w:rsid w:val="00A72DC5"/>
    <w:rsid w:val="00A72F0C"/>
    <w:rsid w:val="00A72F90"/>
    <w:rsid w:val="00A72FC0"/>
    <w:rsid w:val="00A73529"/>
    <w:rsid w:val="00A7385B"/>
    <w:rsid w:val="00A73B39"/>
    <w:rsid w:val="00A74150"/>
    <w:rsid w:val="00A744E6"/>
    <w:rsid w:val="00A746E4"/>
    <w:rsid w:val="00A74D4F"/>
    <w:rsid w:val="00A752A7"/>
    <w:rsid w:val="00A752EB"/>
    <w:rsid w:val="00A7532A"/>
    <w:rsid w:val="00A7551F"/>
    <w:rsid w:val="00A756AD"/>
    <w:rsid w:val="00A757C8"/>
    <w:rsid w:val="00A76253"/>
    <w:rsid w:val="00A76829"/>
    <w:rsid w:val="00A76982"/>
    <w:rsid w:val="00A76A66"/>
    <w:rsid w:val="00A76C7B"/>
    <w:rsid w:val="00A76E82"/>
    <w:rsid w:val="00A77D1B"/>
    <w:rsid w:val="00A77FF1"/>
    <w:rsid w:val="00A80628"/>
    <w:rsid w:val="00A80B76"/>
    <w:rsid w:val="00A80DC9"/>
    <w:rsid w:val="00A8183F"/>
    <w:rsid w:val="00A8228A"/>
    <w:rsid w:val="00A825CE"/>
    <w:rsid w:val="00A8264E"/>
    <w:rsid w:val="00A826F8"/>
    <w:rsid w:val="00A82700"/>
    <w:rsid w:val="00A8290F"/>
    <w:rsid w:val="00A82B8C"/>
    <w:rsid w:val="00A82B98"/>
    <w:rsid w:val="00A82BDA"/>
    <w:rsid w:val="00A83008"/>
    <w:rsid w:val="00A83452"/>
    <w:rsid w:val="00A83534"/>
    <w:rsid w:val="00A83862"/>
    <w:rsid w:val="00A8391E"/>
    <w:rsid w:val="00A83E69"/>
    <w:rsid w:val="00A843CB"/>
    <w:rsid w:val="00A84779"/>
    <w:rsid w:val="00A84D78"/>
    <w:rsid w:val="00A85137"/>
    <w:rsid w:val="00A85985"/>
    <w:rsid w:val="00A85A38"/>
    <w:rsid w:val="00A85EE7"/>
    <w:rsid w:val="00A85FC4"/>
    <w:rsid w:val="00A86629"/>
    <w:rsid w:val="00A86F78"/>
    <w:rsid w:val="00A87327"/>
    <w:rsid w:val="00A87C42"/>
    <w:rsid w:val="00A900E7"/>
    <w:rsid w:val="00A90224"/>
    <w:rsid w:val="00A91126"/>
    <w:rsid w:val="00A9117D"/>
    <w:rsid w:val="00A9119F"/>
    <w:rsid w:val="00A91316"/>
    <w:rsid w:val="00A928B4"/>
    <w:rsid w:val="00A92BD4"/>
    <w:rsid w:val="00A92C98"/>
    <w:rsid w:val="00A9361F"/>
    <w:rsid w:val="00A93E5F"/>
    <w:rsid w:val="00A940AB"/>
    <w:rsid w:val="00A940B1"/>
    <w:rsid w:val="00A94897"/>
    <w:rsid w:val="00A94BD1"/>
    <w:rsid w:val="00A94C0C"/>
    <w:rsid w:val="00A9513D"/>
    <w:rsid w:val="00A95556"/>
    <w:rsid w:val="00A9566D"/>
    <w:rsid w:val="00A956AB"/>
    <w:rsid w:val="00A95A73"/>
    <w:rsid w:val="00A95AB4"/>
    <w:rsid w:val="00A95CA2"/>
    <w:rsid w:val="00A97104"/>
    <w:rsid w:val="00A971FD"/>
    <w:rsid w:val="00A97692"/>
    <w:rsid w:val="00A978DF"/>
    <w:rsid w:val="00A97B89"/>
    <w:rsid w:val="00AA0F40"/>
    <w:rsid w:val="00AA1563"/>
    <w:rsid w:val="00AA1652"/>
    <w:rsid w:val="00AA1A08"/>
    <w:rsid w:val="00AA1BBE"/>
    <w:rsid w:val="00AA2077"/>
    <w:rsid w:val="00AA21A2"/>
    <w:rsid w:val="00AA2488"/>
    <w:rsid w:val="00AA24A7"/>
    <w:rsid w:val="00AA2A76"/>
    <w:rsid w:val="00AA2CE6"/>
    <w:rsid w:val="00AA2D5A"/>
    <w:rsid w:val="00AA2DAF"/>
    <w:rsid w:val="00AA35BE"/>
    <w:rsid w:val="00AA39D4"/>
    <w:rsid w:val="00AA3BD3"/>
    <w:rsid w:val="00AA45F0"/>
    <w:rsid w:val="00AA509B"/>
    <w:rsid w:val="00AA515B"/>
    <w:rsid w:val="00AA5354"/>
    <w:rsid w:val="00AA5531"/>
    <w:rsid w:val="00AA5648"/>
    <w:rsid w:val="00AA65F9"/>
    <w:rsid w:val="00AA731E"/>
    <w:rsid w:val="00AA73CC"/>
    <w:rsid w:val="00AA74B9"/>
    <w:rsid w:val="00AA7621"/>
    <w:rsid w:val="00AA7B3D"/>
    <w:rsid w:val="00AA7C9A"/>
    <w:rsid w:val="00AB05AD"/>
    <w:rsid w:val="00AB09AE"/>
    <w:rsid w:val="00AB10F3"/>
    <w:rsid w:val="00AB14D3"/>
    <w:rsid w:val="00AB1561"/>
    <w:rsid w:val="00AB23AB"/>
    <w:rsid w:val="00AB2868"/>
    <w:rsid w:val="00AB287B"/>
    <w:rsid w:val="00AB2ADB"/>
    <w:rsid w:val="00AB2F76"/>
    <w:rsid w:val="00AB3191"/>
    <w:rsid w:val="00AB335D"/>
    <w:rsid w:val="00AB3695"/>
    <w:rsid w:val="00AB381D"/>
    <w:rsid w:val="00AB3E1D"/>
    <w:rsid w:val="00AB4CCF"/>
    <w:rsid w:val="00AB5717"/>
    <w:rsid w:val="00AB58F4"/>
    <w:rsid w:val="00AB6558"/>
    <w:rsid w:val="00AB6AFD"/>
    <w:rsid w:val="00AB70C3"/>
    <w:rsid w:val="00AB7864"/>
    <w:rsid w:val="00AB7CD5"/>
    <w:rsid w:val="00AB7F3D"/>
    <w:rsid w:val="00AB7F81"/>
    <w:rsid w:val="00AC03C1"/>
    <w:rsid w:val="00AC07C9"/>
    <w:rsid w:val="00AC0984"/>
    <w:rsid w:val="00AC0B39"/>
    <w:rsid w:val="00AC12BD"/>
    <w:rsid w:val="00AC141E"/>
    <w:rsid w:val="00AC1AF0"/>
    <w:rsid w:val="00AC200F"/>
    <w:rsid w:val="00AC206E"/>
    <w:rsid w:val="00AC23A5"/>
    <w:rsid w:val="00AC31B8"/>
    <w:rsid w:val="00AC3A8D"/>
    <w:rsid w:val="00AC3EC8"/>
    <w:rsid w:val="00AC424D"/>
    <w:rsid w:val="00AC4345"/>
    <w:rsid w:val="00AC4399"/>
    <w:rsid w:val="00AC4961"/>
    <w:rsid w:val="00AC4C57"/>
    <w:rsid w:val="00AC54A3"/>
    <w:rsid w:val="00AC5B4F"/>
    <w:rsid w:val="00AC5B79"/>
    <w:rsid w:val="00AC5C07"/>
    <w:rsid w:val="00AC604F"/>
    <w:rsid w:val="00AC62B5"/>
    <w:rsid w:val="00AC62C9"/>
    <w:rsid w:val="00AC6498"/>
    <w:rsid w:val="00AC7861"/>
    <w:rsid w:val="00AC7A55"/>
    <w:rsid w:val="00AD007E"/>
    <w:rsid w:val="00AD08BF"/>
    <w:rsid w:val="00AD0A15"/>
    <w:rsid w:val="00AD17F2"/>
    <w:rsid w:val="00AD22DA"/>
    <w:rsid w:val="00AD2833"/>
    <w:rsid w:val="00AD296B"/>
    <w:rsid w:val="00AD2A9B"/>
    <w:rsid w:val="00AD2DAA"/>
    <w:rsid w:val="00AD302E"/>
    <w:rsid w:val="00AD317E"/>
    <w:rsid w:val="00AD33CF"/>
    <w:rsid w:val="00AD4058"/>
    <w:rsid w:val="00AD438E"/>
    <w:rsid w:val="00AD4520"/>
    <w:rsid w:val="00AD5192"/>
    <w:rsid w:val="00AD53CF"/>
    <w:rsid w:val="00AD556F"/>
    <w:rsid w:val="00AD5B9A"/>
    <w:rsid w:val="00AD5E65"/>
    <w:rsid w:val="00AD62A6"/>
    <w:rsid w:val="00AD64FC"/>
    <w:rsid w:val="00AD6740"/>
    <w:rsid w:val="00AD726D"/>
    <w:rsid w:val="00AD756B"/>
    <w:rsid w:val="00AD77C8"/>
    <w:rsid w:val="00AD7864"/>
    <w:rsid w:val="00AD7B04"/>
    <w:rsid w:val="00AD7EE5"/>
    <w:rsid w:val="00AE012E"/>
    <w:rsid w:val="00AE01E5"/>
    <w:rsid w:val="00AE0331"/>
    <w:rsid w:val="00AE08AE"/>
    <w:rsid w:val="00AE0962"/>
    <w:rsid w:val="00AE099A"/>
    <w:rsid w:val="00AE0BEE"/>
    <w:rsid w:val="00AE0C61"/>
    <w:rsid w:val="00AE147C"/>
    <w:rsid w:val="00AE20A5"/>
    <w:rsid w:val="00AE2373"/>
    <w:rsid w:val="00AE24A0"/>
    <w:rsid w:val="00AE250E"/>
    <w:rsid w:val="00AE26BA"/>
    <w:rsid w:val="00AE2AD5"/>
    <w:rsid w:val="00AE3982"/>
    <w:rsid w:val="00AE3C04"/>
    <w:rsid w:val="00AE4026"/>
    <w:rsid w:val="00AE41D8"/>
    <w:rsid w:val="00AE41FB"/>
    <w:rsid w:val="00AE554E"/>
    <w:rsid w:val="00AE562F"/>
    <w:rsid w:val="00AE5A6D"/>
    <w:rsid w:val="00AE5B2D"/>
    <w:rsid w:val="00AE60C3"/>
    <w:rsid w:val="00AE6215"/>
    <w:rsid w:val="00AE65CD"/>
    <w:rsid w:val="00AE6ACD"/>
    <w:rsid w:val="00AE7563"/>
    <w:rsid w:val="00AE7A44"/>
    <w:rsid w:val="00AF0093"/>
    <w:rsid w:val="00AF0961"/>
    <w:rsid w:val="00AF0A8B"/>
    <w:rsid w:val="00AF0AE6"/>
    <w:rsid w:val="00AF0B85"/>
    <w:rsid w:val="00AF0FA1"/>
    <w:rsid w:val="00AF1026"/>
    <w:rsid w:val="00AF1150"/>
    <w:rsid w:val="00AF156F"/>
    <w:rsid w:val="00AF168A"/>
    <w:rsid w:val="00AF176B"/>
    <w:rsid w:val="00AF1DF0"/>
    <w:rsid w:val="00AF1EBB"/>
    <w:rsid w:val="00AF1FE4"/>
    <w:rsid w:val="00AF206C"/>
    <w:rsid w:val="00AF25AA"/>
    <w:rsid w:val="00AF2676"/>
    <w:rsid w:val="00AF2BF8"/>
    <w:rsid w:val="00AF304B"/>
    <w:rsid w:val="00AF312A"/>
    <w:rsid w:val="00AF3520"/>
    <w:rsid w:val="00AF3D75"/>
    <w:rsid w:val="00AF4526"/>
    <w:rsid w:val="00AF45DC"/>
    <w:rsid w:val="00AF4AA3"/>
    <w:rsid w:val="00AF4B55"/>
    <w:rsid w:val="00AF4B82"/>
    <w:rsid w:val="00AF5350"/>
    <w:rsid w:val="00AF546A"/>
    <w:rsid w:val="00AF5A88"/>
    <w:rsid w:val="00AF601C"/>
    <w:rsid w:val="00AF62E7"/>
    <w:rsid w:val="00AF6380"/>
    <w:rsid w:val="00AF65F1"/>
    <w:rsid w:val="00AF7143"/>
    <w:rsid w:val="00AF7249"/>
    <w:rsid w:val="00AF770C"/>
    <w:rsid w:val="00AF7710"/>
    <w:rsid w:val="00AF7BF2"/>
    <w:rsid w:val="00AF7C17"/>
    <w:rsid w:val="00B000C9"/>
    <w:rsid w:val="00B00489"/>
    <w:rsid w:val="00B0096A"/>
    <w:rsid w:val="00B00AFE"/>
    <w:rsid w:val="00B0104E"/>
    <w:rsid w:val="00B0214E"/>
    <w:rsid w:val="00B0276C"/>
    <w:rsid w:val="00B0277C"/>
    <w:rsid w:val="00B02A36"/>
    <w:rsid w:val="00B02B4A"/>
    <w:rsid w:val="00B02F52"/>
    <w:rsid w:val="00B0321E"/>
    <w:rsid w:val="00B032FD"/>
    <w:rsid w:val="00B0397A"/>
    <w:rsid w:val="00B039B1"/>
    <w:rsid w:val="00B04381"/>
    <w:rsid w:val="00B045BF"/>
    <w:rsid w:val="00B04828"/>
    <w:rsid w:val="00B0540E"/>
    <w:rsid w:val="00B05B0F"/>
    <w:rsid w:val="00B06177"/>
    <w:rsid w:val="00B069F3"/>
    <w:rsid w:val="00B06D33"/>
    <w:rsid w:val="00B07124"/>
    <w:rsid w:val="00B07329"/>
    <w:rsid w:val="00B07E1E"/>
    <w:rsid w:val="00B10247"/>
    <w:rsid w:val="00B10DB0"/>
    <w:rsid w:val="00B11567"/>
    <w:rsid w:val="00B11742"/>
    <w:rsid w:val="00B11C57"/>
    <w:rsid w:val="00B12331"/>
    <w:rsid w:val="00B12ED8"/>
    <w:rsid w:val="00B12FFB"/>
    <w:rsid w:val="00B139A2"/>
    <w:rsid w:val="00B139AD"/>
    <w:rsid w:val="00B13DB6"/>
    <w:rsid w:val="00B14150"/>
    <w:rsid w:val="00B14421"/>
    <w:rsid w:val="00B144B0"/>
    <w:rsid w:val="00B147F1"/>
    <w:rsid w:val="00B14A4D"/>
    <w:rsid w:val="00B14D4A"/>
    <w:rsid w:val="00B14E59"/>
    <w:rsid w:val="00B14F25"/>
    <w:rsid w:val="00B152D6"/>
    <w:rsid w:val="00B15351"/>
    <w:rsid w:val="00B15DB6"/>
    <w:rsid w:val="00B15E8C"/>
    <w:rsid w:val="00B15F19"/>
    <w:rsid w:val="00B16FED"/>
    <w:rsid w:val="00B171E0"/>
    <w:rsid w:val="00B172A4"/>
    <w:rsid w:val="00B17345"/>
    <w:rsid w:val="00B17387"/>
    <w:rsid w:val="00B1792B"/>
    <w:rsid w:val="00B17A3B"/>
    <w:rsid w:val="00B17B0E"/>
    <w:rsid w:val="00B201F1"/>
    <w:rsid w:val="00B20B87"/>
    <w:rsid w:val="00B20D2F"/>
    <w:rsid w:val="00B2181C"/>
    <w:rsid w:val="00B228E3"/>
    <w:rsid w:val="00B22903"/>
    <w:rsid w:val="00B22E87"/>
    <w:rsid w:val="00B22F0D"/>
    <w:rsid w:val="00B23721"/>
    <w:rsid w:val="00B23A55"/>
    <w:rsid w:val="00B23ECD"/>
    <w:rsid w:val="00B24425"/>
    <w:rsid w:val="00B244CD"/>
    <w:rsid w:val="00B24613"/>
    <w:rsid w:val="00B24B48"/>
    <w:rsid w:val="00B24D71"/>
    <w:rsid w:val="00B24FC8"/>
    <w:rsid w:val="00B251F9"/>
    <w:rsid w:val="00B25343"/>
    <w:rsid w:val="00B257C0"/>
    <w:rsid w:val="00B25937"/>
    <w:rsid w:val="00B25D1A"/>
    <w:rsid w:val="00B25EDB"/>
    <w:rsid w:val="00B2676E"/>
    <w:rsid w:val="00B26AB4"/>
    <w:rsid w:val="00B26B84"/>
    <w:rsid w:val="00B27142"/>
    <w:rsid w:val="00B277C3"/>
    <w:rsid w:val="00B27A99"/>
    <w:rsid w:val="00B27F28"/>
    <w:rsid w:val="00B304EB"/>
    <w:rsid w:val="00B30E34"/>
    <w:rsid w:val="00B30EB3"/>
    <w:rsid w:val="00B31424"/>
    <w:rsid w:val="00B31670"/>
    <w:rsid w:val="00B31A09"/>
    <w:rsid w:val="00B323D5"/>
    <w:rsid w:val="00B328CA"/>
    <w:rsid w:val="00B32DB0"/>
    <w:rsid w:val="00B33603"/>
    <w:rsid w:val="00B33A26"/>
    <w:rsid w:val="00B33A76"/>
    <w:rsid w:val="00B346F9"/>
    <w:rsid w:val="00B3471A"/>
    <w:rsid w:val="00B3490D"/>
    <w:rsid w:val="00B34AD7"/>
    <w:rsid w:val="00B34D7D"/>
    <w:rsid w:val="00B356AF"/>
    <w:rsid w:val="00B35734"/>
    <w:rsid w:val="00B35BED"/>
    <w:rsid w:val="00B365EA"/>
    <w:rsid w:val="00B367F6"/>
    <w:rsid w:val="00B36CC3"/>
    <w:rsid w:val="00B37B57"/>
    <w:rsid w:val="00B37DC3"/>
    <w:rsid w:val="00B400AC"/>
    <w:rsid w:val="00B4034C"/>
    <w:rsid w:val="00B40CFC"/>
    <w:rsid w:val="00B41DED"/>
    <w:rsid w:val="00B43770"/>
    <w:rsid w:val="00B4471E"/>
    <w:rsid w:val="00B44902"/>
    <w:rsid w:val="00B44ACB"/>
    <w:rsid w:val="00B44C9A"/>
    <w:rsid w:val="00B44D5A"/>
    <w:rsid w:val="00B4521C"/>
    <w:rsid w:val="00B45ABC"/>
    <w:rsid w:val="00B45C8B"/>
    <w:rsid w:val="00B463E0"/>
    <w:rsid w:val="00B466BC"/>
    <w:rsid w:val="00B467F1"/>
    <w:rsid w:val="00B46BB4"/>
    <w:rsid w:val="00B46C23"/>
    <w:rsid w:val="00B46C80"/>
    <w:rsid w:val="00B4739D"/>
    <w:rsid w:val="00B476A6"/>
    <w:rsid w:val="00B47762"/>
    <w:rsid w:val="00B47DE7"/>
    <w:rsid w:val="00B5007B"/>
    <w:rsid w:val="00B51320"/>
    <w:rsid w:val="00B51A12"/>
    <w:rsid w:val="00B51CD2"/>
    <w:rsid w:val="00B51E44"/>
    <w:rsid w:val="00B52509"/>
    <w:rsid w:val="00B527E7"/>
    <w:rsid w:val="00B5307C"/>
    <w:rsid w:val="00B53C5C"/>
    <w:rsid w:val="00B53D32"/>
    <w:rsid w:val="00B53ED1"/>
    <w:rsid w:val="00B54066"/>
    <w:rsid w:val="00B5449F"/>
    <w:rsid w:val="00B546D1"/>
    <w:rsid w:val="00B548B1"/>
    <w:rsid w:val="00B54BFF"/>
    <w:rsid w:val="00B55F80"/>
    <w:rsid w:val="00B55F91"/>
    <w:rsid w:val="00B56222"/>
    <w:rsid w:val="00B56A3F"/>
    <w:rsid w:val="00B57012"/>
    <w:rsid w:val="00B572A4"/>
    <w:rsid w:val="00B5779D"/>
    <w:rsid w:val="00B5795A"/>
    <w:rsid w:val="00B57B3C"/>
    <w:rsid w:val="00B57CDF"/>
    <w:rsid w:val="00B600AA"/>
    <w:rsid w:val="00B605EF"/>
    <w:rsid w:val="00B606B9"/>
    <w:rsid w:val="00B607EF"/>
    <w:rsid w:val="00B60802"/>
    <w:rsid w:val="00B60FA7"/>
    <w:rsid w:val="00B6118A"/>
    <w:rsid w:val="00B61426"/>
    <w:rsid w:val="00B61CE1"/>
    <w:rsid w:val="00B61D8B"/>
    <w:rsid w:val="00B62256"/>
    <w:rsid w:val="00B623D0"/>
    <w:rsid w:val="00B62B29"/>
    <w:rsid w:val="00B62E04"/>
    <w:rsid w:val="00B62EDF"/>
    <w:rsid w:val="00B6339E"/>
    <w:rsid w:val="00B63414"/>
    <w:rsid w:val="00B63456"/>
    <w:rsid w:val="00B6364A"/>
    <w:rsid w:val="00B639A6"/>
    <w:rsid w:val="00B63EBF"/>
    <w:rsid w:val="00B64470"/>
    <w:rsid w:val="00B6453B"/>
    <w:rsid w:val="00B646D6"/>
    <w:rsid w:val="00B64ACC"/>
    <w:rsid w:val="00B64B8F"/>
    <w:rsid w:val="00B650AC"/>
    <w:rsid w:val="00B658EE"/>
    <w:rsid w:val="00B65BCE"/>
    <w:rsid w:val="00B65BE6"/>
    <w:rsid w:val="00B65C74"/>
    <w:rsid w:val="00B65ECA"/>
    <w:rsid w:val="00B66018"/>
    <w:rsid w:val="00B66205"/>
    <w:rsid w:val="00B66239"/>
    <w:rsid w:val="00B668A1"/>
    <w:rsid w:val="00B6690F"/>
    <w:rsid w:val="00B66E8E"/>
    <w:rsid w:val="00B67210"/>
    <w:rsid w:val="00B67C71"/>
    <w:rsid w:val="00B706B6"/>
    <w:rsid w:val="00B708B4"/>
    <w:rsid w:val="00B70A75"/>
    <w:rsid w:val="00B70F32"/>
    <w:rsid w:val="00B71005"/>
    <w:rsid w:val="00B7123B"/>
    <w:rsid w:val="00B7127D"/>
    <w:rsid w:val="00B712A8"/>
    <w:rsid w:val="00B712FC"/>
    <w:rsid w:val="00B7139F"/>
    <w:rsid w:val="00B719B4"/>
    <w:rsid w:val="00B71ACA"/>
    <w:rsid w:val="00B71AD4"/>
    <w:rsid w:val="00B71EB5"/>
    <w:rsid w:val="00B7241D"/>
    <w:rsid w:val="00B726BA"/>
    <w:rsid w:val="00B72928"/>
    <w:rsid w:val="00B72D7A"/>
    <w:rsid w:val="00B73487"/>
    <w:rsid w:val="00B743FA"/>
    <w:rsid w:val="00B74EC6"/>
    <w:rsid w:val="00B75505"/>
    <w:rsid w:val="00B75633"/>
    <w:rsid w:val="00B7631B"/>
    <w:rsid w:val="00B76B7F"/>
    <w:rsid w:val="00B7715D"/>
    <w:rsid w:val="00B773BE"/>
    <w:rsid w:val="00B77BC6"/>
    <w:rsid w:val="00B77BC8"/>
    <w:rsid w:val="00B804D5"/>
    <w:rsid w:val="00B81654"/>
    <w:rsid w:val="00B81E22"/>
    <w:rsid w:val="00B82349"/>
    <w:rsid w:val="00B82E91"/>
    <w:rsid w:val="00B833FF"/>
    <w:rsid w:val="00B83420"/>
    <w:rsid w:val="00B83525"/>
    <w:rsid w:val="00B83614"/>
    <w:rsid w:val="00B83CCD"/>
    <w:rsid w:val="00B8497D"/>
    <w:rsid w:val="00B84CFF"/>
    <w:rsid w:val="00B851EE"/>
    <w:rsid w:val="00B85300"/>
    <w:rsid w:val="00B861BD"/>
    <w:rsid w:val="00B86397"/>
    <w:rsid w:val="00B86AE0"/>
    <w:rsid w:val="00B86BD8"/>
    <w:rsid w:val="00B8779F"/>
    <w:rsid w:val="00B9032B"/>
    <w:rsid w:val="00B9037B"/>
    <w:rsid w:val="00B90494"/>
    <w:rsid w:val="00B907DA"/>
    <w:rsid w:val="00B91248"/>
    <w:rsid w:val="00B91719"/>
    <w:rsid w:val="00B91983"/>
    <w:rsid w:val="00B92196"/>
    <w:rsid w:val="00B922C3"/>
    <w:rsid w:val="00B92AC6"/>
    <w:rsid w:val="00B92F7E"/>
    <w:rsid w:val="00B93340"/>
    <w:rsid w:val="00B9372D"/>
    <w:rsid w:val="00B93862"/>
    <w:rsid w:val="00B939A8"/>
    <w:rsid w:val="00B93DEA"/>
    <w:rsid w:val="00B93F18"/>
    <w:rsid w:val="00B93F60"/>
    <w:rsid w:val="00B94054"/>
    <w:rsid w:val="00B94602"/>
    <w:rsid w:val="00B94D91"/>
    <w:rsid w:val="00B95083"/>
    <w:rsid w:val="00B95364"/>
    <w:rsid w:val="00B96BC6"/>
    <w:rsid w:val="00B96BFD"/>
    <w:rsid w:val="00B96F63"/>
    <w:rsid w:val="00B9714E"/>
    <w:rsid w:val="00B9747C"/>
    <w:rsid w:val="00BA0404"/>
    <w:rsid w:val="00BA08A3"/>
    <w:rsid w:val="00BA11BB"/>
    <w:rsid w:val="00BA11DB"/>
    <w:rsid w:val="00BA180E"/>
    <w:rsid w:val="00BA1B31"/>
    <w:rsid w:val="00BA1F12"/>
    <w:rsid w:val="00BA2533"/>
    <w:rsid w:val="00BA2674"/>
    <w:rsid w:val="00BA281A"/>
    <w:rsid w:val="00BA29D3"/>
    <w:rsid w:val="00BA2A48"/>
    <w:rsid w:val="00BA2C4D"/>
    <w:rsid w:val="00BA2DEA"/>
    <w:rsid w:val="00BA304A"/>
    <w:rsid w:val="00BA3876"/>
    <w:rsid w:val="00BA397B"/>
    <w:rsid w:val="00BA3A05"/>
    <w:rsid w:val="00BA3B00"/>
    <w:rsid w:val="00BA3C60"/>
    <w:rsid w:val="00BA4EDF"/>
    <w:rsid w:val="00BA4FD1"/>
    <w:rsid w:val="00BA59BE"/>
    <w:rsid w:val="00BA5CFF"/>
    <w:rsid w:val="00BA5DA8"/>
    <w:rsid w:val="00BA5E07"/>
    <w:rsid w:val="00BA6485"/>
    <w:rsid w:val="00BA6E4C"/>
    <w:rsid w:val="00BA6E6E"/>
    <w:rsid w:val="00BA6FCB"/>
    <w:rsid w:val="00BA7233"/>
    <w:rsid w:val="00BB01FB"/>
    <w:rsid w:val="00BB073A"/>
    <w:rsid w:val="00BB08AF"/>
    <w:rsid w:val="00BB09A1"/>
    <w:rsid w:val="00BB0EEB"/>
    <w:rsid w:val="00BB105A"/>
    <w:rsid w:val="00BB1214"/>
    <w:rsid w:val="00BB1CF9"/>
    <w:rsid w:val="00BB1EE5"/>
    <w:rsid w:val="00BB22A9"/>
    <w:rsid w:val="00BB2411"/>
    <w:rsid w:val="00BB2608"/>
    <w:rsid w:val="00BB2CB3"/>
    <w:rsid w:val="00BB30A0"/>
    <w:rsid w:val="00BB3127"/>
    <w:rsid w:val="00BB32E4"/>
    <w:rsid w:val="00BB3BD0"/>
    <w:rsid w:val="00BB416D"/>
    <w:rsid w:val="00BB4543"/>
    <w:rsid w:val="00BB458C"/>
    <w:rsid w:val="00BB488F"/>
    <w:rsid w:val="00BB4BE7"/>
    <w:rsid w:val="00BB4D40"/>
    <w:rsid w:val="00BB4FD9"/>
    <w:rsid w:val="00BB527C"/>
    <w:rsid w:val="00BB5E8F"/>
    <w:rsid w:val="00BB65FB"/>
    <w:rsid w:val="00BB6D44"/>
    <w:rsid w:val="00BB747F"/>
    <w:rsid w:val="00BB7F7A"/>
    <w:rsid w:val="00BB7FE0"/>
    <w:rsid w:val="00BC010A"/>
    <w:rsid w:val="00BC0255"/>
    <w:rsid w:val="00BC0401"/>
    <w:rsid w:val="00BC04C7"/>
    <w:rsid w:val="00BC17DC"/>
    <w:rsid w:val="00BC185C"/>
    <w:rsid w:val="00BC18C1"/>
    <w:rsid w:val="00BC1B2D"/>
    <w:rsid w:val="00BC2089"/>
    <w:rsid w:val="00BC2BAF"/>
    <w:rsid w:val="00BC30F3"/>
    <w:rsid w:val="00BC3426"/>
    <w:rsid w:val="00BC3495"/>
    <w:rsid w:val="00BC3D4D"/>
    <w:rsid w:val="00BC50F1"/>
    <w:rsid w:val="00BC5C1C"/>
    <w:rsid w:val="00BC6126"/>
    <w:rsid w:val="00BC6357"/>
    <w:rsid w:val="00BC63F0"/>
    <w:rsid w:val="00BC6513"/>
    <w:rsid w:val="00BC670A"/>
    <w:rsid w:val="00BC68A4"/>
    <w:rsid w:val="00BC6907"/>
    <w:rsid w:val="00BC69C9"/>
    <w:rsid w:val="00BC73AE"/>
    <w:rsid w:val="00BC7970"/>
    <w:rsid w:val="00BC7D14"/>
    <w:rsid w:val="00BD025B"/>
    <w:rsid w:val="00BD0373"/>
    <w:rsid w:val="00BD03EF"/>
    <w:rsid w:val="00BD0434"/>
    <w:rsid w:val="00BD04B1"/>
    <w:rsid w:val="00BD08FB"/>
    <w:rsid w:val="00BD130D"/>
    <w:rsid w:val="00BD137E"/>
    <w:rsid w:val="00BD1771"/>
    <w:rsid w:val="00BD19EC"/>
    <w:rsid w:val="00BD1C2A"/>
    <w:rsid w:val="00BD1C50"/>
    <w:rsid w:val="00BD1C63"/>
    <w:rsid w:val="00BD1F25"/>
    <w:rsid w:val="00BD2080"/>
    <w:rsid w:val="00BD20C1"/>
    <w:rsid w:val="00BD20C4"/>
    <w:rsid w:val="00BD2291"/>
    <w:rsid w:val="00BD22E5"/>
    <w:rsid w:val="00BD2403"/>
    <w:rsid w:val="00BD2B6F"/>
    <w:rsid w:val="00BD2C8C"/>
    <w:rsid w:val="00BD31E7"/>
    <w:rsid w:val="00BD40F5"/>
    <w:rsid w:val="00BD433F"/>
    <w:rsid w:val="00BD43F3"/>
    <w:rsid w:val="00BD46AF"/>
    <w:rsid w:val="00BD497B"/>
    <w:rsid w:val="00BD499C"/>
    <w:rsid w:val="00BD4A13"/>
    <w:rsid w:val="00BD55F4"/>
    <w:rsid w:val="00BD59E3"/>
    <w:rsid w:val="00BD63E0"/>
    <w:rsid w:val="00BD6487"/>
    <w:rsid w:val="00BD698D"/>
    <w:rsid w:val="00BD69EE"/>
    <w:rsid w:val="00BD6D68"/>
    <w:rsid w:val="00BD6ED3"/>
    <w:rsid w:val="00BD7AB5"/>
    <w:rsid w:val="00BD7FAB"/>
    <w:rsid w:val="00BE0144"/>
    <w:rsid w:val="00BE0941"/>
    <w:rsid w:val="00BE0B7C"/>
    <w:rsid w:val="00BE10E5"/>
    <w:rsid w:val="00BE13D4"/>
    <w:rsid w:val="00BE157E"/>
    <w:rsid w:val="00BE2149"/>
    <w:rsid w:val="00BE2544"/>
    <w:rsid w:val="00BE2907"/>
    <w:rsid w:val="00BE36B9"/>
    <w:rsid w:val="00BE3CCB"/>
    <w:rsid w:val="00BE3D9E"/>
    <w:rsid w:val="00BE3F03"/>
    <w:rsid w:val="00BE4537"/>
    <w:rsid w:val="00BE54B2"/>
    <w:rsid w:val="00BE55E4"/>
    <w:rsid w:val="00BE5602"/>
    <w:rsid w:val="00BE5CB3"/>
    <w:rsid w:val="00BE5D44"/>
    <w:rsid w:val="00BE6457"/>
    <w:rsid w:val="00BE648E"/>
    <w:rsid w:val="00BE6827"/>
    <w:rsid w:val="00BE6864"/>
    <w:rsid w:val="00BE6A70"/>
    <w:rsid w:val="00BE70D4"/>
    <w:rsid w:val="00BE77B3"/>
    <w:rsid w:val="00BE7A55"/>
    <w:rsid w:val="00BE7BD7"/>
    <w:rsid w:val="00BF06A2"/>
    <w:rsid w:val="00BF1076"/>
    <w:rsid w:val="00BF12F2"/>
    <w:rsid w:val="00BF185D"/>
    <w:rsid w:val="00BF1AB1"/>
    <w:rsid w:val="00BF1CA8"/>
    <w:rsid w:val="00BF206A"/>
    <w:rsid w:val="00BF25B1"/>
    <w:rsid w:val="00BF25EB"/>
    <w:rsid w:val="00BF38E9"/>
    <w:rsid w:val="00BF404E"/>
    <w:rsid w:val="00BF414A"/>
    <w:rsid w:val="00BF433B"/>
    <w:rsid w:val="00BF43D5"/>
    <w:rsid w:val="00BF4498"/>
    <w:rsid w:val="00BF47FA"/>
    <w:rsid w:val="00BF492D"/>
    <w:rsid w:val="00BF4AD5"/>
    <w:rsid w:val="00BF4B58"/>
    <w:rsid w:val="00BF535A"/>
    <w:rsid w:val="00BF5BA8"/>
    <w:rsid w:val="00BF5BAC"/>
    <w:rsid w:val="00BF71F4"/>
    <w:rsid w:val="00BF76E0"/>
    <w:rsid w:val="00BF772E"/>
    <w:rsid w:val="00BF7B32"/>
    <w:rsid w:val="00C00210"/>
    <w:rsid w:val="00C00D9C"/>
    <w:rsid w:val="00C00E53"/>
    <w:rsid w:val="00C0104B"/>
    <w:rsid w:val="00C01153"/>
    <w:rsid w:val="00C01CE8"/>
    <w:rsid w:val="00C01FBC"/>
    <w:rsid w:val="00C0265E"/>
    <w:rsid w:val="00C02735"/>
    <w:rsid w:val="00C02CDD"/>
    <w:rsid w:val="00C02FC8"/>
    <w:rsid w:val="00C02FE5"/>
    <w:rsid w:val="00C03159"/>
    <w:rsid w:val="00C04222"/>
    <w:rsid w:val="00C04475"/>
    <w:rsid w:val="00C0493B"/>
    <w:rsid w:val="00C04BFC"/>
    <w:rsid w:val="00C04CF8"/>
    <w:rsid w:val="00C04ECD"/>
    <w:rsid w:val="00C052D7"/>
    <w:rsid w:val="00C0550F"/>
    <w:rsid w:val="00C055B8"/>
    <w:rsid w:val="00C05AD3"/>
    <w:rsid w:val="00C05E1D"/>
    <w:rsid w:val="00C05F34"/>
    <w:rsid w:val="00C06493"/>
    <w:rsid w:val="00C06752"/>
    <w:rsid w:val="00C069BB"/>
    <w:rsid w:val="00C06B45"/>
    <w:rsid w:val="00C07017"/>
    <w:rsid w:val="00C0745E"/>
    <w:rsid w:val="00C07B38"/>
    <w:rsid w:val="00C07FAE"/>
    <w:rsid w:val="00C07FC5"/>
    <w:rsid w:val="00C1050B"/>
    <w:rsid w:val="00C10650"/>
    <w:rsid w:val="00C10748"/>
    <w:rsid w:val="00C1078F"/>
    <w:rsid w:val="00C10964"/>
    <w:rsid w:val="00C11E9A"/>
    <w:rsid w:val="00C130D2"/>
    <w:rsid w:val="00C13451"/>
    <w:rsid w:val="00C13C9A"/>
    <w:rsid w:val="00C140FC"/>
    <w:rsid w:val="00C1422B"/>
    <w:rsid w:val="00C143E7"/>
    <w:rsid w:val="00C148F3"/>
    <w:rsid w:val="00C14E8D"/>
    <w:rsid w:val="00C1515E"/>
    <w:rsid w:val="00C15830"/>
    <w:rsid w:val="00C15C32"/>
    <w:rsid w:val="00C15F13"/>
    <w:rsid w:val="00C1629E"/>
    <w:rsid w:val="00C1685E"/>
    <w:rsid w:val="00C16999"/>
    <w:rsid w:val="00C16BC8"/>
    <w:rsid w:val="00C16C81"/>
    <w:rsid w:val="00C16E1E"/>
    <w:rsid w:val="00C171D8"/>
    <w:rsid w:val="00C171DF"/>
    <w:rsid w:val="00C17A32"/>
    <w:rsid w:val="00C17C22"/>
    <w:rsid w:val="00C17C71"/>
    <w:rsid w:val="00C17D1A"/>
    <w:rsid w:val="00C20485"/>
    <w:rsid w:val="00C21164"/>
    <w:rsid w:val="00C211D6"/>
    <w:rsid w:val="00C21ABB"/>
    <w:rsid w:val="00C21AC6"/>
    <w:rsid w:val="00C21D11"/>
    <w:rsid w:val="00C222FF"/>
    <w:rsid w:val="00C22683"/>
    <w:rsid w:val="00C228EE"/>
    <w:rsid w:val="00C236BB"/>
    <w:rsid w:val="00C2508E"/>
    <w:rsid w:val="00C255DC"/>
    <w:rsid w:val="00C25865"/>
    <w:rsid w:val="00C258A8"/>
    <w:rsid w:val="00C25CAE"/>
    <w:rsid w:val="00C264F9"/>
    <w:rsid w:val="00C273EF"/>
    <w:rsid w:val="00C27812"/>
    <w:rsid w:val="00C304CB"/>
    <w:rsid w:val="00C308B3"/>
    <w:rsid w:val="00C309B1"/>
    <w:rsid w:val="00C31C01"/>
    <w:rsid w:val="00C31C52"/>
    <w:rsid w:val="00C32515"/>
    <w:rsid w:val="00C3276C"/>
    <w:rsid w:val="00C328D2"/>
    <w:rsid w:val="00C32D6F"/>
    <w:rsid w:val="00C33851"/>
    <w:rsid w:val="00C338FA"/>
    <w:rsid w:val="00C33D85"/>
    <w:rsid w:val="00C34423"/>
    <w:rsid w:val="00C34765"/>
    <w:rsid w:val="00C34B57"/>
    <w:rsid w:val="00C3582E"/>
    <w:rsid w:val="00C359F1"/>
    <w:rsid w:val="00C3615F"/>
    <w:rsid w:val="00C36208"/>
    <w:rsid w:val="00C3625E"/>
    <w:rsid w:val="00C363DA"/>
    <w:rsid w:val="00C3645C"/>
    <w:rsid w:val="00C369B8"/>
    <w:rsid w:val="00C372A3"/>
    <w:rsid w:val="00C373C8"/>
    <w:rsid w:val="00C3764F"/>
    <w:rsid w:val="00C37756"/>
    <w:rsid w:val="00C37B05"/>
    <w:rsid w:val="00C37F9F"/>
    <w:rsid w:val="00C40093"/>
    <w:rsid w:val="00C40553"/>
    <w:rsid w:val="00C40809"/>
    <w:rsid w:val="00C408E7"/>
    <w:rsid w:val="00C40F31"/>
    <w:rsid w:val="00C41102"/>
    <w:rsid w:val="00C41353"/>
    <w:rsid w:val="00C41927"/>
    <w:rsid w:val="00C41963"/>
    <w:rsid w:val="00C41970"/>
    <w:rsid w:val="00C41BAD"/>
    <w:rsid w:val="00C41C3A"/>
    <w:rsid w:val="00C42017"/>
    <w:rsid w:val="00C42EE4"/>
    <w:rsid w:val="00C42F32"/>
    <w:rsid w:val="00C43417"/>
    <w:rsid w:val="00C43AA3"/>
    <w:rsid w:val="00C43AFB"/>
    <w:rsid w:val="00C43E57"/>
    <w:rsid w:val="00C4478B"/>
    <w:rsid w:val="00C44F0A"/>
    <w:rsid w:val="00C45068"/>
    <w:rsid w:val="00C450B5"/>
    <w:rsid w:val="00C4581A"/>
    <w:rsid w:val="00C45E9D"/>
    <w:rsid w:val="00C46467"/>
    <w:rsid w:val="00C466C2"/>
    <w:rsid w:val="00C468FF"/>
    <w:rsid w:val="00C470E8"/>
    <w:rsid w:val="00C47258"/>
    <w:rsid w:val="00C47332"/>
    <w:rsid w:val="00C47545"/>
    <w:rsid w:val="00C475BE"/>
    <w:rsid w:val="00C47B4F"/>
    <w:rsid w:val="00C47E12"/>
    <w:rsid w:val="00C501AA"/>
    <w:rsid w:val="00C50C4F"/>
    <w:rsid w:val="00C50CA6"/>
    <w:rsid w:val="00C50E11"/>
    <w:rsid w:val="00C50F81"/>
    <w:rsid w:val="00C52340"/>
    <w:rsid w:val="00C529D7"/>
    <w:rsid w:val="00C52FCF"/>
    <w:rsid w:val="00C5300E"/>
    <w:rsid w:val="00C53BCD"/>
    <w:rsid w:val="00C54117"/>
    <w:rsid w:val="00C541B8"/>
    <w:rsid w:val="00C548BB"/>
    <w:rsid w:val="00C55305"/>
    <w:rsid w:val="00C55945"/>
    <w:rsid w:val="00C55FB4"/>
    <w:rsid w:val="00C567C5"/>
    <w:rsid w:val="00C56A5C"/>
    <w:rsid w:val="00C56EDE"/>
    <w:rsid w:val="00C574CC"/>
    <w:rsid w:val="00C57937"/>
    <w:rsid w:val="00C57C26"/>
    <w:rsid w:val="00C57DEF"/>
    <w:rsid w:val="00C57E61"/>
    <w:rsid w:val="00C57E7D"/>
    <w:rsid w:val="00C60610"/>
    <w:rsid w:val="00C60CE6"/>
    <w:rsid w:val="00C60DE0"/>
    <w:rsid w:val="00C615E4"/>
    <w:rsid w:val="00C61792"/>
    <w:rsid w:val="00C61E55"/>
    <w:rsid w:val="00C6245D"/>
    <w:rsid w:val="00C62E2D"/>
    <w:rsid w:val="00C635B8"/>
    <w:rsid w:val="00C63A59"/>
    <w:rsid w:val="00C63A5D"/>
    <w:rsid w:val="00C63D58"/>
    <w:rsid w:val="00C652F8"/>
    <w:rsid w:val="00C656BA"/>
    <w:rsid w:val="00C65C35"/>
    <w:rsid w:val="00C662C9"/>
    <w:rsid w:val="00C67590"/>
    <w:rsid w:val="00C677EB"/>
    <w:rsid w:val="00C679DC"/>
    <w:rsid w:val="00C67AAC"/>
    <w:rsid w:val="00C707FF"/>
    <w:rsid w:val="00C70C80"/>
    <w:rsid w:val="00C70E80"/>
    <w:rsid w:val="00C71DD9"/>
    <w:rsid w:val="00C72EB9"/>
    <w:rsid w:val="00C7329D"/>
    <w:rsid w:val="00C73AB3"/>
    <w:rsid w:val="00C743DA"/>
    <w:rsid w:val="00C74A61"/>
    <w:rsid w:val="00C74F61"/>
    <w:rsid w:val="00C75253"/>
    <w:rsid w:val="00C75389"/>
    <w:rsid w:val="00C7568C"/>
    <w:rsid w:val="00C756FD"/>
    <w:rsid w:val="00C757A2"/>
    <w:rsid w:val="00C75B16"/>
    <w:rsid w:val="00C75BBF"/>
    <w:rsid w:val="00C764A2"/>
    <w:rsid w:val="00C7693F"/>
    <w:rsid w:val="00C76D9C"/>
    <w:rsid w:val="00C7768C"/>
    <w:rsid w:val="00C77A5D"/>
    <w:rsid w:val="00C77B4F"/>
    <w:rsid w:val="00C77F58"/>
    <w:rsid w:val="00C8030C"/>
    <w:rsid w:val="00C80625"/>
    <w:rsid w:val="00C80F0A"/>
    <w:rsid w:val="00C8113D"/>
    <w:rsid w:val="00C81156"/>
    <w:rsid w:val="00C81258"/>
    <w:rsid w:val="00C8129D"/>
    <w:rsid w:val="00C8170A"/>
    <w:rsid w:val="00C81EF9"/>
    <w:rsid w:val="00C8229C"/>
    <w:rsid w:val="00C82400"/>
    <w:rsid w:val="00C82762"/>
    <w:rsid w:val="00C82874"/>
    <w:rsid w:val="00C82AD1"/>
    <w:rsid w:val="00C82ED2"/>
    <w:rsid w:val="00C83B67"/>
    <w:rsid w:val="00C83C46"/>
    <w:rsid w:val="00C84CF8"/>
    <w:rsid w:val="00C84F37"/>
    <w:rsid w:val="00C85772"/>
    <w:rsid w:val="00C85E87"/>
    <w:rsid w:val="00C85EC8"/>
    <w:rsid w:val="00C85F95"/>
    <w:rsid w:val="00C862D3"/>
    <w:rsid w:val="00C86380"/>
    <w:rsid w:val="00C86AC8"/>
    <w:rsid w:val="00C875F1"/>
    <w:rsid w:val="00C87604"/>
    <w:rsid w:val="00C878A6"/>
    <w:rsid w:val="00C90061"/>
    <w:rsid w:val="00C902C2"/>
    <w:rsid w:val="00C905F5"/>
    <w:rsid w:val="00C90FBF"/>
    <w:rsid w:val="00C91086"/>
    <w:rsid w:val="00C913E7"/>
    <w:rsid w:val="00C91B2B"/>
    <w:rsid w:val="00C91C89"/>
    <w:rsid w:val="00C91EDE"/>
    <w:rsid w:val="00C91FD7"/>
    <w:rsid w:val="00C92073"/>
    <w:rsid w:val="00C92FD4"/>
    <w:rsid w:val="00C938D3"/>
    <w:rsid w:val="00C93B4E"/>
    <w:rsid w:val="00C94922"/>
    <w:rsid w:val="00C956B0"/>
    <w:rsid w:val="00C95873"/>
    <w:rsid w:val="00C95C8D"/>
    <w:rsid w:val="00C95FF2"/>
    <w:rsid w:val="00C9649D"/>
    <w:rsid w:val="00C9649E"/>
    <w:rsid w:val="00C96ADD"/>
    <w:rsid w:val="00C96CA2"/>
    <w:rsid w:val="00C96D10"/>
    <w:rsid w:val="00C973D7"/>
    <w:rsid w:val="00C97686"/>
    <w:rsid w:val="00C9792D"/>
    <w:rsid w:val="00C9798A"/>
    <w:rsid w:val="00C97B62"/>
    <w:rsid w:val="00C97BE0"/>
    <w:rsid w:val="00CA0340"/>
    <w:rsid w:val="00CA04D4"/>
    <w:rsid w:val="00CA0603"/>
    <w:rsid w:val="00CA0698"/>
    <w:rsid w:val="00CA084E"/>
    <w:rsid w:val="00CA0986"/>
    <w:rsid w:val="00CA0A95"/>
    <w:rsid w:val="00CA0CB4"/>
    <w:rsid w:val="00CA0D2C"/>
    <w:rsid w:val="00CA1314"/>
    <w:rsid w:val="00CA144F"/>
    <w:rsid w:val="00CA1573"/>
    <w:rsid w:val="00CA1CB9"/>
    <w:rsid w:val="00CA1D90"/>
    <w:rsid w:val="00CA22D3"/>
    <w:rsid w:val="00CA2525"/>
    <w:rsid w:val="00CA28F2"/>
    <w:rsid w:val="00CA2F3D"/>
    <w:rsid w:val="00CA35EF"/>
    <w:rsid w:val="00CA392A"/>
    <w:rsid w:val="00CA3F61"/>
    <w:rsid w:val="00CA42F7"/>
    <w:rsid w:val="00CA44EE"/>
    <w:rsid w:val="00CA4EAE"/>
    <w:rsid w:val="00CA4FD8"/>
    <w:rsid w:val="00CA5288"/>
    <w:rsid w:val="00CA53FB"/>
    <w:rsid w:val="00CA57E3"/>
    <w:rsid w:val="00CA6180"/>
    <w:rsid w:val="00CA63D2"/>
    <w:rsid w:val="00CA653C"/>
    <w:rsid w:val="00CA68D0"/>
    <w:rsid w:val="00CA693A"/>
    <w:rsid w:val="00CA698B"/>
    <w:rsid w:val="00CA69A6"/>
    <w:rsid w:val="00CA6ABE"/>
    <w:rsid w:val="00CA6DE0"/>
    <w:rsid w:val="00CA7241"/>
    <w:rsid w:val="00CA726C"/>
    <w:rsid w:val="00CA7693"/>
    <w:rsid w:val="00CA78EF"/>
    <w:rsid w:val="00CA7C39"/>
    <w:rsid w:val="00CB002E"/>
    <w:rsid w:val="00CB0083"/>
    <w:rsid w:val="00CB00DD"/>
    <w:rsid w:val="00CB0169"/>
    <w:rsid w:val="00CB082F"/>
    <w:rsid w:val="00CB0B67"/>
    <w:rsid w:val="00CB0BBF"/>
    <w:rsid w:val="00CB0D39"/>
    <w:rsid w:val="00CB15DB"/>
    <w:rsid w:val="00CB164F"/>
    <w:rsid w:val="00CB1C05"/>
    <w:rsid w:val="00CB1FD6"/>
    <w:rsid w:val="00CB2529"/>
    <w:rsid w:val="00CB28C7"/>
    <w:rsid w:val="00CB2D9A"/>
    <w:rsid w:val="00CB3613"/>
    <w:rsid w:val="00CB3746"/>
    <w:rsid w:val="00CB3EF8"/>
    <w:rsid w:val="00CB4074"/>
    <w:rsid w:val="00CB431E"/>
    <w:rsid w:val="00CB4896"/>
    <w:rsid w:val="00CB48C0"/>
    <w:rsid w:val="00CB4C11"/>
    <w:rsid w:val="00CB4F20"/>
    <w:rsid w:val="00CB5A85"/>
    <w:rsid w:val="00CB616E"/>
    <w:rsid w:val="00CB63A3"/>
    <w:rsid w:val="00CB63DB"/>
    <w:rsid w:val="00CB6470"/>
    <w:rsid w:val="00CB6530"/>
    <w:rsid w:val="00CB6BEC"/>
    <w:rsid w:val="00CB6E12"/>
    <w:rsid w:val="00CB6EB7"/>
    <w:rsid w:val="00CB7103"/>
    <w:rsid w:val="00CB7268"/>
    <w:rsid w:val="00CB72D9"/>
    <w:rsid w:val="00CB73B3"/>
    <w:rsid w:val="00CB77D1"/>
    <w:rsid w:val="00CB7E4A"/>
    <w:rsid w:val="00CC01FB"/>
    <w:rsid w:val="00CC09E8"/>
    <w:rsid w:val="00CC1683"/>
    <w:rsid w:val="00CC183B"/>
    <w:rsid w:val="00CC1B44"/>
    <w:rsid w:val="00CC2344"/>
    <w:rsid w:val="00CC2E09"/>
    <w:rsid w:val="00CC2F71"/>
    <w:rsid w:val="00CC31C6"/>
    <w:rsid w:val="00CC32BA"/>
    <w:rsid w:val="00CC33CD"/>
    <w:rsid w:val="00CC3422"/>
    <w:rsid w:val="00CC35E1"/>
    <w:rsid w:val="00CC38EB"/>
    <w:rsid w:val="00CC58C8"/>
    <w:rsid w:val="00CC5C30"/>
    <w:rsid w:val="00CC6B0F"/>
    <w:rsid w:val="00CC6E17"/>
    <w:rsid w:val="00CC72E0"/>
    <w:rsid w:val="00CC7444"/>
    <w:rsid w:val="00CC7779"/>
    <w:rsid w:val="00CC7D77"/>
    <w:rsid w:val="00CD051C"/>
    <w:rsid w:val="00CD08AF"/>
    <w:rsid w:val="00CD0CFC"/>
    <w:rsid w:val="00CD10C9"/>
    <w:rsid w:val="00CD1A67"/>
    <w:rsid w:val="00CD1E2D"/>
    <w:rsid w:val="00CD244F"/>
    <w:rsid w:val="00CD272D"/>
    <w:rsid w:val="00CD2F3F"/>
    <w:rsid w:val="00CD342B"/>
    <w:rsid w:val="00CD3496"/>
    <w:rsid w:val="00CD37B8"/>
    <w:rsid w:val="00CD3C7B"/>
    <w:rsid w:val="00CD4046"/>
    <w:rsid w:val="00CD42F4"/>
    <w:rsid w:val="00CD4594"/>
    <w:rsid w:val="00CD49C5"/>
    <w:rsid w:val="00CD4D51"/>
    <w:rsid w:val="00CD50AA"/>
    <w:rsid w:val="00CD538C"/>
    <w:rsid w:val="00CD57E6"/>
    <w:rsid w:val="00CD5925"/>
    <w:rsid w:val="00CD6008"/>
    <w:rsid w:val="00CD6053"/>
    <w:rsid w:val="00CD6463"/>
    <w:rsid w:val="00CD65CE"/>
    <w:rsid w:val="00CD6A6A"/>
    <w:rsid w:val="00CD6AAD"/>
    <w:rsid w:val="00CD6BD1"/>
    <w:rsid w:val="00CD6C51"/>
    <w:rsid w:val="00CD6DF4"/>
    <w:rsid w:val="00CD6E73"/>
    <w:rsid w:val="00CD6F56"/>
    <w:rsid w:val="00CD74C4"/>
    <w:rsid w:val="00CD7523"/>
    <w:rsid w:val="00CD7ADC"/>
    <w:rsid w:val="00CE0979"/>
    <w:rsid w:val="00CE0EE7"/>
    <w:rsid w:val="00CE170A"/>
    <w:rsid w:val="00CE1A6B"/>
    <w:rsid w:val="00CE1C36"/>
    <w:rsid w:val="00CE2455"/>
    <w:rsid w:val="00CE2476"/>
    <w:rsid w:val="00CE2CEA"/>
    <w:rsid w:val="00CE34C7"/>
    <w:rsid w:val="00CE3722"/>
    <w:rsid w:val="00CE42B4"/>
    <w:rsid w:val="00CE4529"/>
    <w:rsid w:val="00CE485C"/>
    <w:rsid w:val="00CE5E96"/>
    <w:rsid w:val="00CE5FE4"/>
    <w:rsid w:val="00CE6708"/>
    <w:rsid w:val="00CE692D"/>
    <w:rsid w:val="00CE7258"/>
    <w:rsid w:val="00CE7464"/>
    <w:rsid w:val="00CE7870"/>
    <w:rsid w:val="00CE7C05"/>
    <w:rsid w:val="00CE7DBA"/>
    <w:rsid w:val="00CF0142"/>
    <w:rsid w:val="00CF0215"/>
    <w:rsid w:val="00CF0C20"/>
    <w:rsid w:val="00CF0CE2"/>
    <w:rsid w:val="00CF1597"/>
    <w:rsid w:val="00CF173A"/>
    <w:rsid w:val="00CF1787"/>
    <w:rsid w:val="00CF1E3A"/>
    <w:rsid w:val="00CF1E7C"/>
    <w:rsid w:val="00CF24D4"/>
    <w:rsid w:val="00CF2B80"/>
    <w:rsid w:val="00CF2CAA"/>
    <w:rsid w:val="00CF2D02"/>
    <w:rsid w:val="00CF2DF6"/>
    <w:rsid w:val="00CF2E4F"/>
    <w:rsid w:val="00CF3C14"/>
    <w:rsid w:val="00CF3FD4"/>
    <w:rsid w:val="00CF40D5"/>
    <w:rsid w:val="00CF43CB"/>
    <w:rsid w:val="00CF635A"/>
    <w:rsid w:val="00CF6716"/>
    <w:rsid w:val="00CF6D29"/>
    <w:rsid w:val="00CF6F27"/>
    <w:rsid w:val="00CF7507"/>
    <w:rsid w:val="00CF76AF"/>
    <w:rsid w:val="00CF778F"/>
    <w:rsid w:val="00D000FB"/>
    <w:rsid w:val="00D002F0"/>
    <w:rsid w:val="00D005B5"/>
    <w:rsid w:val="00D007AC"/>
    <w:rsid w:val="00D01213"/>
    <w:rsid w:val="00D01600"/>
    <w:rsid w:val="00D016C8"/>
    <w:rsid w:val="00D035A0"/>
    <w:rsid w:val="00D03851"/>
    <w:rsid w:val="00D03BB6"/>
    <w:rsid w:val="00D03E56"/>
    <w:rsid w:val="00D03ED0"/>
    <w:rsid w:val="00D04118"/>
    <w:rsid w:val="00D04194"/>
    <w:rsid w:val="00D045DB"/>
    <w:rsid w:val="00D05E8D"/>
    <w:rsid w:val="00D05F26"/>
    <w:rsid w:val="00D06130"/>
    <w:rsid w:val="00D0669E"/>
    <w:rsid w:val="00D06B59"/>
    <w:rsid w:val="00D06D21"/>
    <w:rsid w:val="00D072BB"/>
    <w:rsid w:val="00D07301"/>
    <w:rsid w:val="00D07692"/>
    <w:rsid w:val="00D10029"/>
    <w:rsid w:val="00D105EF"/>
    <w:rsid w:val="00D10A22"/>
    <w:rsid w:val="00D10CAF"/>
    <w:rsid w:val="00D11030"/>
    <w:rsid w:val="00D1104F"/>
    <w:rsid w:val="00D117D3"/>
    <w:rsid w:val="00D11E45"/>
    <w:rsid w:val="00D125DD"/>
    <w:rsid w:val="00D12723"/>
    <w:rsid w:val="00D12D51"/>
    <w:rsid w:val="00D13011"/>
    <w:rsid w:val="00D1342D"/>
    <w:rsid w:val="00D1444B"/>
    <w:rsid w:val="00D145D0"/>
    <w:rsid w:val="00D15690"/>
    <w:rsid w:val="00D15864"/>
    <w:rsid w:val="00D158FC"/>
    <w:rsid w:val="00D15D79"/>
    <w:rsid w:val="00D15DEE"/>
    <w:rsid w:val="00D160EF"/>
    <w:rsid w:val="00D163FB"/>
    <w:rsid w:val="00D16921"/>
    <w:rsid w:val="00D16E65"/>
    <w:rsid w:val="00D171E6"/>
    <w:rsid w:val="00D173A0"/>
    <w:rsid w:val="00D1763E"/>
    <w:rsid w:val="00D20092"/>
    <w:rsid w:val="00D2054C"/>
    <w:rsid w:val="00D2070E"/>
    <w:rsid w:val="00D20969"/>
    <w:rsid w:val="00D20A96"/>
    <w:rsid w:val="00D20B4E"/>
    <w:rsid w:val="00D20BF1"/>
    <w:rsid w:val="00D21399"/>
    <w:rsid w:val="00D214C0"/>
    <w:rsid w:val="00D21535"/>
    <w:rsid w:val="00D215D3"/>
    <w:rsid w:val="00D217CE"/>
    <w:rsid w:val="00D21811"/>
    <w:rsid w:val="00D21A97"/>
    <w:rsid w:val="00D21F0F"/>
    <w:rsid w:val="00D22154"/>
    <w:rsid w:val="00D22376"/>
    <w:rsid w:val="00D228AD"/>
    <w:rsid w:val="00D22A63"/>
    <w:rsid w:val="00D22D3C"/>
    <w:rsid w:val="00D22E38"/>
    <w:rsid w:val="00D2330B"/>
    <w:rsid w:val="00D238CD"/>
    <w:rsid w:val="00D241A9"/>
    <w:rsid w:val="00D2434F"/>
    <w:rsid w:val="00D24D29"/>
    <w:rsid w:val="00D2502B"/>
    <w:rsid w:val="00D25619"/>
    <w:rsid w:val="00D2582C"/>
    <w:rsid w:val="00D25958"/>
    <w:rsid w:val="00D25CAE"/>
    <w:rsid w:val="00D25F52"/>
    <w:rsid w:val="00D261A0"/>
    <w:rsid w:val="00D261FA"/>
    <w:rsid w:val="00D262EC"/>
    <w:rsid w:val="00D263DB"/>
    <w:rsid w:val="00D26A52"/>
    <w:rsid w:val="00D26E32"/>
    <w:rsid w:val="00D271AC"/>
    <w:rsid w:val="00D272EE"/>
    <w:rsid w:val="00D275F2"/>
    <w:rsid w:val="00D27623"/>
    <w:rsid w:val="00D2776E"/>
    <w:rsid w:val="00D27815"/>
    <w:rsid w:val="00D2785C"/>
    <w:rsid w:val="00D3005F"/>
    <w:rsid w:val="00D302E0"/>
    <w:rsid w:val="00D302FF"/>
    <w:rsid w:val="00D30701"/>
    <w:rsid w:val="00D30938"/>
    <w:rsid w:val="00D33289"/>
    <w:rsid w:val="00D3329A"/>
    <w:rsid w:val="00D33A21"/>
    <w:rsid w:val="00D33FB7"/>
    <w:rsid w:val="00D34083"/>
    <w:rsid w:val="00D34338"/>
    <w:rsid w:val="00D34730"/>
    <w:rsid w:val="00D34951"/>
    <w:rsid w:val="00D34FB2"/>
    <w:rsid w:val="00D3516D"/>
    <w:rsid w:val="00D35226"/>
    <w:rsid w:val="00D35926"/>
    <w:rsid w:val="00D35B3C"/>
    <w:rsid w:val="00D36054"/>
    <w:rsid w:val="00D363D0"/>
    <w:rsid w:val="00D364A2"/>
    <w:rsid w:val="00D36995"/>
    <w:rsid w:val="00D36A95"/>
    <w:rsid w:val="00D36B5F"/>
    <w:rsid w:val="00D36BA4"/>
    <w:rsid w:val="00D36D11"/>
    <w:rsid w:val="00D37663"/>
    <w:rsid w:val="00D37D39"/>
    <w:rsid w:val="00D400BC"/>
    <w:rsid w:val="00D405C9"/>
    <w:rsid w:val="00D40D12"/>
    <w:rsid w:val="00D41036"/>
    <w:rsid w:val="00D420E2"/>
    <w:rsid w:val="00D42163"/>
    <w:rsid w:val="00D42278"/>
    <w:rsid w:val="00D42368"/>
    <w:rsid w:val="00D42CB4"/>
    <w:rsid w:val="00D432AA"/>
    <w:rsid w:val="00D43521"/>
    <w:rsid w:val="00D43978"/>
    <w:rsid w:val="00D43BFD"/>
    <w:rsid w:val="00D43C8D"/>
    <w:rsid w:val="00D444DB"/>
    <w:rsid w:val="00D44543"/>
    <w:rsid w:val="00D44575"/>
    <w:rsid w:val="00D44586"/>
    <w:rsid w:val="00D44939"/>
    <w:rsid w:val="00D45083"/>
    <w:rsid w:val="00D4509F"/>
    <w:rsid w:val="00D45CF0"/>
    <w:rsid w:val="00D460BA"/>
    <w:rsid w:val="00D46745"/>
    <w:rsid w:val="00D46A56"/>
    <w:rsid w:val="00D473CC"/>
    <w:rsid w:val="00D47415"/>
    <w:rsid w:val="00D47E3A"/>
    <w:rsid w:val="00D50301"/>
    <w:rsid w:val="00D512A2"/>
    <w:rsid w:val="00D5150C"/>
    <w:rsid w:val="00D51711"/>
    <w:rsid w:val="00D51B5E"/>
    <w:rsid w:val="00D51BDC"/>
    <w:rsid w:val="00D534F3"/>
    <w:rsid w:val="00D5374F"/>
    <w:rsid w:val="00D53756"/>
    <w:rsid w:val="00D53A04"/>
    <w:rsid w:val="00D53A4A"/>
    <w:rsid w:val="00D53AA6"/>
    <w:rsid w:val="00D53B36"/>
    <w:rsid w:val="00D543C9"/>
    <w:rsid w:val="00D54472"/>
    <w:rsid w:val="00D54E63"/>
    <w:rsid w:val="00D5505D"/>
    <w:rsid w:val="00D555C3"/>
    <w:rsid w:val="00D57261"/>
    <w:rsid w:val="00D574D5"/>
    <w:rsid w:val="00D578BF"/>
    <w:rsid w:val="00D57956"/>
    <w:rsid w:val="00D60628"/>
    <w:rsid w:val="00D609B8"/>
    <w:rsid w:val="00D609DB"/>
    <w:rsid w:val="00D60B10"/>
    <w:rsid w:val="00D60C47"/>
    <w:rsid w:val="00D61B5B"/>
    <w:rsid w:val="00D6213A"/>
    <w:rsid w:val="00D621C0"/>
    <w:rsid w:val="00D622B3"/>
    <w:rsid w:val="00D626BE"/>
    <w:rsid w:val="00D62ABD"/>
    <w:rsid w:val="00D62F29"/>
    <w:rsid w:val="00D63213"/>
    <w:rsid w:val="00D647F7"/>
    <w:rsid w:val="00D65214"/>
    <w:rsid w:val="00D652A8"/>
    <w:rsid w:val="00D6613D"/>
    <w:rsid w:val="00D6646D"/>
    <w:rsid w:val="00D66591"/>
    <w:rsid w:val="00D66DDA"/>
    <w:rsid w:val="00D671B9"/>
    <w:rsid w:val="00D673B7"/>
    <w:rsid w:val="00D67ADE"/>
    <w:rsid w:val="00D67C0B"/>
    <w:rsid w:val="00D67DDD"/>
    <w:rsid w:val="00D67DFC"/>
    <w:rsid w:val="00D700AD"/>
    <w:rsid w:val="00D7012B"/>
    <w:rsid w:val="00D7062B"/>
    <w:rsid w:val="00D70651"/>
    <w:rsid w:val="00D70A77"/>
    <w:rsid w:val="00D71161"/>
    <w:rsid w:val="00D71A1F"/>
    <w:rsid w:val="00D71E7E"/>
    <w:rsid w:val="00D71E9B"/>
    <w:rsid w:val="00D71F24"/>
    <w:rsid w:val="00D73117"/>
    <w:rsid w:val="00D7319C"/>
    <w:rsid w:val="00D7336D"/>
    <w:rsid w:val="00D73489"/>
    <w:rsid w:val="00D735AB"/>
    <w:rsid w:val="00D73C53"/>
    <w:rsid w:val="00D73D40"/>
    <w:rsid w:val="00D751C7"/>
    <w:rsid w:val="00D753C8"/>
    <w:rsid w:val="00D753EC"/>
    <w:rsid w:val="00D754EC"/>
    <w:rsid w:val="00D75CF3"/>
    <w:rsid w:val="00D75FC0"/>
    <w:rsid w:val="00D762B2"/>
    <w:rsid w:val="00D76443"/>
    <w:rsid w:val="00D766B0"/>
    <w:rsid w:val="00D7671C"/>
    <w:rsid w:val="00D76D0D"/>
    <w:rsid w:val="00D77A4F"/>
    <w:rsid w:val="00D77DA7"/>
    <w:rsid w:val="00D80097"/>
    <w:rsid w:val="00D80847"/>
    <w:rsid w:val="00D80C4B"/>
    <w:rsid w:val="00D80C60"/>
    <w:rsid w:val="00D80F91"/>
    <w:rsid w:val="00D810C8"/>
    <w:rsid w:val="00D815A0"/>
    <w:rsid w:val="00D818C4"/>
    <w:rsid w:val="00D826E8"/>
    <w:rsid w:val="00D8273E"/>
    <w:rsid w:val="00D82787"/>
    <w:rsid w:val="00D82D82"/>
    <w:rsid w:val="00D8304D"/>
    <w:rsid w:val="00D830EE"/>
    <w:rsid w:val="00D83715"/>
    <w:rsid w:val="00D83C63"/>
    <w:rsid w:val="00D83EF1"/>
    <w:rsid w:val="00D83F68"/>
    <w:rsid w:val="00D83FB4"/>
    <w:rsid w:val="00D84230"/>
    <w:rsid w:val="00D842ED"/>
    <w:rsid w:val="00D84C41"/>
    <w:rsid w:val="00D85286"/>
    <w:rsid w:val="00D852A6"/>
    <w:rsid w:val="00D852F9"/>
    <w:rsid w:val="00D85556"/>
    <w:rsid w:val="00D85592"/>
    <w:rsid w:val="00D85630"/>
    <w:rsid w:val="00D85A48"/>
    <w:rsid w:val="00D8600B"/>
    <w:rsid w:val="00D86140"/>
    <w:rsid w:val="00D86440"/>
    <w:rsid w:val="00D86668"/>
    <w:rsid w:val="00D86738"/>
    <w:rsid w:val="00D86D90"/>
    <w:rsid w:val="00D873B6"/>
    <w:rsid w:val="00D876AD"/>
    <w:rsid w:val="00D87AFA"/>
    <w:rsid w:val="00D87BD8"/>
    <w:rsid w:val="00D87D34"/>
    <w:rsid w:val="00D90269"/>
    <w:rsid w:val="00D90FD9"/>
    <w:rsid w:val="00D9112E"/>
    <w:rsid w:val="00D91278"/>
    <w:rsid w:val="00D912BF"/>
    <w:rsid w:val="00D9160E"/>
    <w:rsid w:val="00D91DA6"/>
    <w:rsid w:val="00D923FE"/>
    <w:rsid w:val="00D926E8"/>
    <w:rsid w:val="00D92A0E"/>
    <w:rsid w:val="00D92CFD"/>
    <w:rsid w:val="00D92D83"/>
    <w:rsid w:val="00D9331D"/>
    <w:rsid w:val="00D93369"/>
    <w:rsid w:val="00D93E2D"/>
    <w:rsid w:val="00D940F6"/>
    <w:rsid w:val="00D94166"/>
    <w:rsid w:val="00D94370"/>
    <w:rsid w:val="00D944BF"/>
    <w:rsid w:val="00D94B48"/>
    <w:rsid w:val="00D94D6B"/>
    <w:rsid w:val="00D94E50"/>
    <w:rsid w:val="00D950AE"/>
    <w:rsid w:val="00D96535"/>
    <w:rsid w:val="00D973FA"/>
    <w:rsid w:val="00D97655"/>
    <w:rsid w:val="00D97910"/>
    <w:rsid w:val="00DA0018"/>
    <w:rsid w:val="00DA0330"/>
    <w:rsid w:val="00DA0C39"/>
    <w:rsid w:val="00DA0FE7"/>
    <w:rsid w:val="00DA25F3"/>
    <w:rsid w:val="00DA2D1F"/>
    <w:rsid w:val="00DA2E00"/>
    <w:rsid w:val="00DA30EE"/>
    <w:rsid w:val="00DA35F3"/>
    <w:rsid w:val="00DA3880"/>
    <w:rsid w:val="00DA3949"/>
    <w:rsid w:val="00DA3BAC"/>
    <w:rsid w:val="00DA4214"/>
    <w:rsid w:val="00DA48CE"/>
    <w:rsid w:val="00DA510A"/>
    <w:rsid w:val="00DA53C6"/>
    <w:rsid w:val="00DA5849"/>
    <w:rsid w:val="00DA5ABF"/>
    <w:rsid w:val="00DA5D54"/>
    <w:rsid w:val="00DA6199"/>
    <w:rsid w:val="00DA63E2"/>
    <w:rsid w:val="00DA6970"/>
    <w:rsid w:val="00DA69F3"/>
    <w:rsid w:val="00DA7097"/>
    <w:rsid w:val="00DA720B"/>
    <w:rsid w:val="00DA7457"/>
    <w:rsid w:val="00DA77BB"/>
    <w:rsid w:val="00DA7971"/>
    <w:rsid w:val="00DA7D33"/>
    <w:rsid w:val="00DB0562"/>
    <w:rsid w:val="00DB0CF2"/>
    <w:rsid w:val="00DB104B"/>
    <w:rsid w:val="00DB10A9"/>
    <w:rsid w:val="00DB1395"/>
    <w:rsid w:val="00DB18B3"/>
    <w:rsid w:val="00DB221B"/>
    <w:rsid w:val="00DB2465"/>
    <w:rsid w:val="00DB2719"/>
    <w:rsid w:val="00DB2780"/>
    <w:rsid w:val="00DB2ADE"/>
    <w:rsid w:val="00DB2F2C"/>
    <w:rsid w:val="00DB32FB"/>
    <w:rsid w:val="00DB3BE3"/>
    <w:rsid w:val="00DB3E4F"/>
    <w:rsid w:val="00DB4469"/>
    <w:rsid w:val="00DB4617"/>
    <w:rsid w:val="00DB547A"/>
    <w:rsid w:val="00DB5A10"/>
    <w:rsid w:val="00DB5B80"/>
    <w:rsid w:val="00DB5EFC"/>
    <w:rsid w:val="00DB6019"/>
    <w:rsid w:val="00DB64B5"/>
    <w:rsid w:val="00DB64F7"/>
    <w:rsid w:val="00DB6734"/>
    <w:rsid w:val="00DB6884"/>
    <w:rsid w:val="00DB6B37"/>
    <w:rsid w:val="00DB6D68"/>
    <w:rsid w:val="00DB72D2"/>
    <w:rsid w:val="00DB78EA"/>
    <w:rsid w:val="00DB7BD9"/>
    <w:rsid w:val="00DB7C25"/>
    <w:rsid w:val="00DC0513"/>
    <w:rsid w:val="00DC06AB"/>
    <w:rsid w:val="00DC075B"/>
    <w:rsid w:val="00DC0D86"/>
    <w:rsid w:val="00DC0E17"/>
    <w:rsid w:val="00DC0ECE"/>
    <w:rsid w:val="00DC161D"/>
    <w:rsid w:val="00DC1AFA"/>
    <w:rsid w:val="00DC1E04"/>
    <w:rsid w:val="00DC1F14"/>
    <w:rsid w:val="00DC24CC"/>
    <w:rsid w:val="00DC252B"/>
    <w:rsid w:val="00DC25FF"/>
    <w:rsid w:val="00DC2930"/>
    <w:rsid w:val="00DC3110"/>
    <w:rsid w:val="00DC3388"/>
    <w:rsid w:val="00DC3436"/>
    <w:rsid w:val="00DC378E"/>
    <w:rsid w:val="00DC37F3"/>
    <w:rsid w:val="00DC3F8A"/>
    <w:rsid w:val="00DC4535"/>
    <w:rsid w:val="00DC480A"/>
    <w:rsid w:val="00DC4A44"/>
    <w:rsid w:val="00DC4C33"/>
    <w:rsid w:val="00DC4CE9"/>
    <w:rsid w:val="00DC4F68"/>
    <w:rsid w:val="00DC523D"/>
    <w:rsid w:val="00DC5D78"/>
    <w:rsid w:val="00DC5FFD"/>
    <w:rsid w:val="00DC71D1"/>
    <w:rsid w:val="00DC7202"/>
    <w:rsid w:val="00DC7F40"/>
    <w:rsid w:val="00DC7F92"/>
    <w:rsid w:val="00DD0602"/>
    <w:rsid w:val="00DD0F3D"/>
    <w:rsid w:val="00DD1301"/>
    <w:rsid w:val="00DD16D1"/>
    <w:rsid w:val="00DD1956"/>
    <w:rsid w:val="00DD1CBA"/>
    <w:rsid w:val="00DD2044"/>
    <w:rsid w:val="00DD240D"/>
    <w:rsid w:val="00DD27A0"/>
    <w:rsid w:val="00DD2A66"/>
    <w:rsid w:val="00DD2C52"/>
    <w:rsid w:val="00DD2EB6"/>
    <w:rsid w:val="00DD2F26"/>
    <w:rsid w:val="00DD3757"/>
    <w:rsid w:val="00DD4160"/>
    <w:rsid w:val="00DD41E0"/>
    <w:rsid w:val="00DD424B"/>
    <w:rsid w:val="00DD4598"/>
    <w:rsid w:val="00DD48D0"/>
    <w:rsid w:val="00DD4CB0"/>
    <w:rsid w:val="00DD4E81"/>
    <w:rsid w:val="00DD5105"/>
    <w:rsid w:val="00DD5746"/>
    <w:rsid w:val="00DD578E"/>
    <w:rsid w:val="00DD5A5C"/>
    <w:rsid w:val="00DD5D6C"/>
    <w:rsid w:val="00DD6514"/>
    <w:rsid w:val="00DD657C"/>
    <w:rsid w:val="00DD677F"/>
    <w:rsid w:val="00DD7510"/>
    <w:rsid w:val="00DD78D4"/>
    <w:rsid w:val="00DD79C1"/>
    <w:rsid w:val="00DD7AD8"/>
    <w:rsid w:val="00DD7DB8"/>
    <w:rsid w:val="00DE005A"/>
    <w:rsid w:val="00DE0343"/>
    <w:rsid w:val="00DE0397"/>
    <w:rsid w:val="00DE05BE"/>
    <w:rsid w:val="00DE0717"/>
    <w:rsid w:val="00DE191E"/>
    <w:rsid w:val="00DE1E47"/>
    <w:rsid w:val="00DE1F70"/>
    <w:rsid w:val="00DE2C50"/>
    <w:rsid w:val="00DE2C65"/>
    <w:rsid w:val="00DE2CDD"/>
    <w:rsid w:val="00DE2DA2"/>
    <w:rsid w:val="00DE2F21"/>
    <w:rsid w:val="00DE392F"/>
    <w:rsid w:val="00DE48FE"/>
    <w:rsid w:val="00DE51A6"/>
    <w:rsid w:val="00DE544A"/>
    <w:rsid w:val="00DE5852"/>
    <w:rsid w:val="00DE5AB3"/>
    <w:rsid w:val="00DE5B46"/>
    <w:rsid w:val="00DE67A3"/>
    <w:rsid w:val="00DE6E0B"/>
    <w:rsid w:val="00DE7324"/>
    <w:rsid w:val="00DE7386"/>
    <w:rsid w:val="00DE754C"/>
    <w:rsid w:val="00DE7697"/>
    <w:rsid w:val="00DE797F"/>
    <w:rsid w:val="00DE7D15"/>
    <w:rsid w:val="00DE7D24"/>
    <w:rsid w:val="00DE7D5F"/>
    <w:rsid w:val="00DF120A"/>
    <w:rsid w:val="00DF1A1A"/>
    <w:rsid w:val="00DF24EA"/>
    <w:rsid w:val="00DF2671"/>
    <w:rsid w:val="00DF2B30"/>
    <w:rsid w:val="00DF373B"/>
    <w:rsid w:val="00DF3C05"/>
    <w:rsid w:val="00DF45CA"/>
    <w:rsid w:val="00DF4608"/>
    <w:rsid w:val="00DF46B2"/>
    <w:rsid w:val="00DF4725"/>
    <w:rsid w:val="00DF4738"/>
    <w:rsid w:val="00DF4829"/>
    <w:rsid w:val="00DF4831"/>
    <w:rsid w:val="00DF4913"/>
    <w:rsid w:val="00DF4A1F"/>
    <w:rsid w:val="00DF4F5D"/>
    <w:rsid w:val="00DF558A"/>
    <w:rsid w:val="00DF5ADD"/>
    <w:rsid w:val="00DF5C7F"/>
    <w:rsid w:val="00DF63F2"/>
    <w:rsid w:val="00DF6E25"/>
    <w:rsid w:val="00DF725E"/>
    <w:rsid w:val="00DF7637"/>
    <w:rsid w:val="00DF7E0B"/>
    <w:rsid w:val="00E0007B"/>
    <w:rsid w:val="00E0023B"/>
    <w:rsid w:val="00E0053E"/>
    <w:rsid w:val="00E00D4B"/>
    <w:rsid w:val="00E00D8C"/>
    <w:rsid w:val="00E027B6"/>
    <w:rsid w:val="00E02A91"/>
    <w:rsid w:val="00E03527"/>
    <w:rsid w:val="00E03E8E"/>
    <w:rsid w:val="00E04214"/>
    <w:rsid w:val="00E04CD3"/>
    <w:rsid w:val="00E04F32"/>
    <w:rsid w:val="00E04F3C"/>
    <w:rsid w:val="00E05445"/>
    <w:rsid w:val="00E056AD"/>
    <w:rsid w:val="00E05992"/>
    <w:rsid w:val="00E065A4"/>
    <w:rsid w:val="00E06758"/>
    <w:rsid w:val="00E06A38"/>
    <w:rsid w:val="00E06A71"/>
    <w:rsid w:val="00E06E64"/>
    <w:rsid w:val="00E07741"/>
    <w:rsid w:val="00E102C8"/>
    <w:rsid w:val="00E1035E"/>
    <w:rsid w:val="00E1042B"/>
    <w:rsid w:val="00E10895"/>
    <w:rsid w:val="00E10A09"/>
    <w:rsid w:val="00E1136B"/>
    <w:rsid w:val="00E1198B"/>
    <w:rsid w:val="00E11B36"/>
    <w:rsid w:val="00E11F9A"/>
    <w:rsid w:val="00E12560"/>
    <w:rsid w:val="00E126B1"/>
    <w:rsid w:val="00E12DDF"/>
    <w:rsid w:val="00E12E24"/>
    <w:rsid w:val="00E12E35"/>
    <w:rsid w:val="00E14071"/>
    <w:rsid w:val="00E14815"/>
    <w:rsid w:val="00E14952"/>
    <w:rsid w:val="00E14ACD"/>
    <w:rsid w:val="00E14FE2"/>
    <w:rsid w:val="00E1506B"/>
    <w:rsid w:val="00E1518D"/>
    <w:rsid w:val="00E15A80"/>
    <w:rsid w:val="00E15F68"/>
    <w:rsid w:val="00E15FD7"/>
    <w:rsid w:val="00E16ABF"/>
    <w:rsid w:val="00E16F37"/>
    <w:rsid w:val="00E175E1"/>
    <w:rsid w:val="00E17AF9"/>
    <w:rsid w:val="00E204C9"/>
    <w:rsid w:val="00E204D2"/>
    <w:rsid w:val="00E207BB"/>
    <w:rsid w:val="00E20A6B"/>
    <w:rsid w:val="00E20C83"/>
    <w:rsid w:val="00E20EA0"/>
    <w:rsid w:val="00E2126D"/>
    <w:rsid w:val="00E2161F"/>
    <w:rsid w:val="00E2170D"/>
    <w:rsid w:val="00E2180D"/>
    <w:rsid w:val="00E2181F"/>
    <w:rsid w:val="00E21D4E"/>
    <w:rsid w:val="00E21DA5"/>
    <w:rsid w:val="00E22390"/>
    <w:rsid w:val="00E23216"/>
    <w:rsid w:val="00E24EA7"/>
    <w:rsid w:val="00E253E5"/>
    <w:rsid w:val="00E263F4"/>
    <w:rsid w:val="00E266D6"/>
    <w:rsid w:val="00E266FA"/>
    <w:rsid w:val="00E269D7"/>
    <w:rsid w:val="00E26AED"/>
    <w:rsid w:val="00E26D38"/>
    <w:rsid w:val="00E27291"/>
    <w:rsid w:val="00E2760F"/>
    <w:rsid w:val="00E27801"/>
    <w:rsid w:val="00E27A5D"/>
    <w:rsid w:val="00E30586"/>
    <w:rsid w:val="00E31415"/>
    <w:rsid w:val="00E31E33"/>
    <w:rsid w:val="00E31FD7"/>
    <w:rsid w:val="00E32469"/>
    <w:rsid w:val="00E32D34"/>
    <w:rsid w:val="00E32E79"/>
    <w:rsid w:val="00E33154"/>
    <w:rsid w:val="00E33CDC"/>
    <w:rsid w:val="00E33F70"/>
    <w:rsid w:val="00E34404"/>
    <w:rsid w:val="00E346C8"/>
    <w:rsid w:val="00E3498D"/>
    <w:rsid w:val="00E34D79"/>
    <w:rsid w:val="00E34DB0"/>
    <w:rsid w:val="00E34EF7"/>
    <w:rsid w:val="00E34FFF"/>
    <w:rsid w:val="00E35314"/>
    <w:rsid w:val="00E3537B"/>
    <w:rsid w:val="00E353AA"/>
    <w:rsid w:val="00E363C9"/>
    <w:rsid w:val="00E36BA9"/>
    <w:rsid w:val="00E36EF1"/>
    <w:rsid w:val="00E37170"/>
    <w:rsid w:val="00E37268"/>
    <w:rsid w:val="00E37C84"/>
    <w:rsid w:val="00E37F2A"/>
    <w:rsid w:val="00E4010D"/>
    <w:rsid w:val="00E403B1"/>
    <w:rsid w:val="00E40666"/>
    <w:rsid w:val="00E407CA"/>
    <w:rsid w:val="00E40C18"/>
    <w:rsid w:val="00E412E3"/>
    <w:rsid w:val="00E41845"/>
    <w:rsid w:val="00E41DE4"/>
    <w:rsid w:val="00E41E52"/>
    <w:rsid w:val="00E42133"/>
    <w:rsid w:val="00E4214F"/>
    <w:rsid w:val="00E423E4"/>
    <w:rsid w:val="00E42425"/>
    <w:rsid w:val="00E43767"/>
    <w:rsid w:val="00E43DB2"/>
    <w:rsid w:val="00E43FBA"/>
    <w:rsid w:val="00E44524"/>
    <w:rsid w:val="00E44F50"/>
    <w:rsid w:val="00E45004"/>
    <w:rsid w:val="00E45816"/>
    <w:rsid w:val="00E45AD3"/>
    <w:rsid w:val="00E46502"/>
    <w:rsid w:val="00E46E73"/>
    <w:rsid w:val="00E46F67"/>
    <w:rsid w:val="00E47056"/>
    <w:rsid w:val="00E47287"/>
    <w:rsid w:val="00E51737"/>
    <w:rsid w:val="00E51E1F"/>
    <w:rsid w:val="00E522A6"/>
    <w:rsid w:val="00E530F5"/>
    <w:rsid w:val="00E531E5"/>
    <w:rsid w:val="00E536D2"/>
    <w:rsid w:val="00E5392E"/>
    <w:rsid w:val="00E53BA0"/>
    <w:rsid w:val="00E53BF7"/>
    <w:rsid w:val="00E54492"/>
    <w:rsid w:val="00E545A6"/>
    <w:rsid w:val="00E54661"/>
    <w:rsid w:val="00E551E5"/>
    <w:rsid w:val="00E55726"/>
    <w:rsid w:val="00E55807"/>
    <w:rsid w:val="00E55B67"/>
    <w:rsid w:val="00E55FF6"/>
    <w:rsid w:val="00E560BA"/>
    <w:rsid w:val="00E56184"/>
    <w:rsid w:val="00E561A9"/>
    <w:rsid w:val="00E56602"/>
    <w:rsid w:val="00E56BF4"/>
    <w:rsid w:val="00E56CEF"/>
    <w:rsid w:val="00E576DD"/>
    <w:rsid w:val="00E57A27"/>
    <w:rsid w:val="00E57B42"/>
    <w:rsid w:val="00E6091C"/>
    <w:rsid w:val="00E61945"/>
    <w:rsid w:val="00E619B8"/>
    <w:rsid w:val="00E61A89"/>
    <w:rsid w:val="00E62120"/>
    <w:rsid w:val="00E62259"/>
    <w:rsid w:val="00E6264F"/>
    <w:rsid w:val="00E627E9"/>
    <w:rsid w:val="00E62E26"/>
    <w:rsid w:val="00E64269"/>
    <w:rsid w:val="00E64846"/>
    <w:rsid w:val="00E648B5"/>
    <w:rsid w:val="00E64D72"/>
    <w:rsid w:val="00E64DAB"/>
    <w:rsid w:val="00E64F0B"/>
    <w:rsid w:val="00E651CB"/>
    <w:rsid w:val="00E65671"/>
    <w:rsid w:val="00E65899"/>
    <w:rsid w:val="00E65A29"/>
    <w:rsid w:val="00E65AF6"/>
    <w:rsid w:val="00E6677C"/>
    <w:rsid w:val="00E672E5"/>
    <w:rsid w:val="00E6734B"/>
    <w:rsid w:val="00E67BB7"/>
    <w:rsid w:val="00E67C95"/>
    <w:rsid w:val="00E702CF"/>
    <w:rsid w:val="00E70544"/>
    <w:rsid w:val="00E70ECF"/>
    <w:rsid w:val="00E71317"/>
    <w:rsid w:val="00E7171A"/>
    <w:rsid w:val="00E71D6D"/>
    <w:rsid w:val="00E720AB"/>
    <w:rsid w:val="00E72346"/>
    <w:rsid w:val="00E7242F"/>
    <w:rsid w:val="00E72809"/>
    <w:rsid w:val="00E72833"/>
    <w:rsid w:val="00E72EC5"/>
    <w:rsid w:val="00E72F69"/>
    <w:rsid w:val="00E73C59"/>
    <w:rsid w:val="00E74311"/>
    <w:rsid w:val="00E74C9D"/>
    <w:rsid w:val="00E75BDA"/>
    <w:rsid w:val="00E75C7F"/>
    <w:rsid w:val="00E75E56"/>
    <w:rsid w:val="00E760BE"/>
    <w:rsid w:val="00E760C2"/>
    <w:rsid w:val="00E7658A"/>
    <w:rsid w:val="00E76597"/>
    <w:rsid w:val="00E7676F"/>
    <w:rsid w:val="00E76C58"/>
    <w:rsid w:val="00E77145"/>
    <w:rsid w:val="00E7756D"/>
    <w:rsid w:val="00E77B34"/>
    <w:rsid w:val="00E77EBD"/>
    <w:rsid w:val="00E77FAA"/>
    <w:rsid w:val="00E80196"/>
    <w:rsid w:val="00E804D2"/>
    <w:rsid w:val="00E80B43"/>
    <w:rsid w:val="00E80BCF"/>
    <w:rsid w:val="00E80CC1"/>
    <w:rsid w:val="00E80DD6"/>
    <w:rsid w:val="00E8192A"/>
    <w:rsid w:val="00E81B44"/>
    <w:rsid w:val="00E81F42"/>
    <w:rsid w:val="00E8275F"/>
    <w:rsid w:val="00E82CDF"/>
    <w:rsid w:val="00E831FC"/>
    <w:rsid w:val="00E832E2"/>
    <w:rsid w:val="00E837C3"/>
    <w:rsid w:val="00E837FC"/>
    <w:rsid w:val="00E83EB8"/>
    <w:rsid w:val="00E84423"/>
    <w:rsid w:val="00E84525"/>
    <w:rsid w:val="00E84933"/>
    <w:rsid w:val="00E85143"/>
    <w:rsid w:val="00E856AB"/>
    <w:rsid w:val="00E85BA4"/>
    <w:rsid w:val="00E85C19"/>
    <w:rsid w:val="00E85D30"/>
    <w:rsid w:val="00E86A3C"/>
    <w:rsid w:val="00E86AA7"/>
    <w:rsid w:val="00E87DEA"/>
    <w:rsid w:val="00E87E34"/>
    <w:rsid w:val="00E902BD"/>
    <w:rsid w:val="00E90751"/>
    <w:rsid w:val="00E90F3A"/>
    <w:rsid w:val="00E9140A"/>
    <w:rsid w:val="00E916F3"/>
    <w:rsid w:val="00E92D2F"/>
    <w:rsid w:val="00E935E1"/>
    <w:rsid w:val="00E937FC"/>
    <w:rsid w:val="00E94106"/>
    <w:rsid w:val="00E942C3"/>
    <w:rsid w:val="00E95665"/>
    <w:rsid w:val="00E95A10"/>
    <w:rsid w:val="00E95BC4"/>
    <w:rsid w:val="00E95DFB"/>
    <w:rsid w:val="00E95ED8"/>
    <w:rsid w:val="00E960AC"/>
    <w:rsid w:val="00E9618B"/>
    <w:rsid w:val="00E96555"/>
    <w:rsid w:val="00E9698D"/>
    <w:rsid w:val="00E96E95"/>
    <w:rsid w:val="00E978AB"/>
    <w:rsid w:val="00E97D72"/>
    <w:rsid w:val="00E97EF5"/>
    <w:rsid w:val="00EA0183"/>
    <w:rsid w:val="00EA06FF"/>
    <w:rsid w:val="00EA1179"/>
    <w:rsid w:val="00EA133D"/>
    <w:rsid w:val="00EA1360"/>
    <w:rsid w:val="00EA156B"/>
    <w:rsid w:val="00EA1B39"/>
    <w:rsid w:val="00EA1BFE"/>
    <w:rsid w:val="00EA1EE7"/>
    <w:rsid w:val="00EA2776"/>
    <w:rsid w:val="00EA2B8B"/>
    <w:rsid w:val="00EA2C41"/>
    <w:rsid w:val="00EA2E5D"/>
    <w:rsid w:val="00EA2F55"/>
    <w:rsid w:val="00EA3037"/>
    <w:rsid w:val="00EA35E0"/>
    <w:rsid w:val="00EA378A"/>
    <w:rsid w:val="00EA3A1B"/>
    <w:rsid w:val="00EA3BBB"/>
    <w:rsid w:val="00EA3FF9"/>
    <w:rsid w:val="00EA4169"/>
    <w:rsid w:val="00EA461C"/>
    <w:rsid w:val="00EA465C"/>
    <w:rsid w:val="00EA49A6"/>
    <w:rsid w:val="00EA49D1"/>
    <w:rsid w:val="00EA4B0D"/>
    <w:rsid w:val="00EA55A8"/>
    <w:rsid w:val="00EA5D30"/>
    <w:rsid w:val="00EA5E4E"/>
    <w:rsid w:val="00EA6452"/>
    <w:rsid w:val="00EA6460"/>
    <w:rsid w:val="00EA66FB"/>
    <w:rsid w:val="00EA6780"/>
    <w:rsid w:val="00EA6E9A"/>
    <w:rsid w:val="00EA6EB3"/>
    <w:rsid w:val="00EA73BF"/>
    <w:rsid w:val="00EA7667"/>
    <w:rsid w:val="00EA7964"/>
    <w:rsid w:val="00EA7B5A"/>
    <w:rsid w:val="00EA7C31"/>
    <w:rsid w:val="00EB0766"/>
    <w:rsid w:val="00EB082F"/>
    <w:rsid w:val="00EB0AD1"/>
    <w:rsid w:val="00EB0D11"/>
    <w:rsid w:val="00EB117B"/>
    <w:rsid w:val="00EB122E"/>
    <w:rsid w:val="00EB160D"/>
    <w:rsid w:val="00EB18EF"/>
    <w:rsid w:val="00EB1FC2"/>
    <w:rsid w:val="00EB2566"/>
    <w:rsid w:val="00EB2939"/>
    <w:rsid w:val="00EB3886"/>
    <w:rsid w:val="00EB3AA2"/>
    <w:rsid w:val="00EB3D35"/>
    <w:rsid w:val="00EB3D6B"/>
    <w:rsid w:val="00EB3F35"/>
    <w:rsid w:val="00EB4549"/>
    <w:rsid w:val="00EB475B"/>
    <w:rsid w:val="00EB4B18"/>
    <w:rsid w:val="00EB544B"/>
    <w:rsid w:val="00EB582A"/>
    <w:rsid w:val="00EB5F3F"/>
    <w:rsid w:val="00EB69DA"/>
    <w:rsid w:val="00EB6BA8"/>
    <w:rsid w:val="00EB6BE6"/>
    <w:rsid w:val="00EB6C74"/>
    <w:rsid w:val="00EB6E50"/>
    <w:rsid w:val="00EB6EFD"/>
    <w:rsid w:val="00EB719C"/>
    <w:rsid w:val="00EB73F4"/>
    <w:rsid w:val="00EB7461"/>
    <w:rsid w:val="00EB7FC6"/>
    <w:rsid w:val="00EC04B1"/>
    <w:rsid w:val="00EC0F94"/>
    <w:rsid w:val="00EC104A"/>
    <w:rsid w:val="00EC1258"/>
    <w:rsid w:val="00EC14A7"/>
    <w:rsid w:val="00EC16C5"/>
    <w:rsid w:val="00EC194B"/>
    <w:rsid w:val="00EC1F10"/>
    <w:rsid w:val="00EC1F38"/>
    <w:rsid w:val="00EC1FAC"/>
    <w:rsid w:val="00EC2339"/>
    <w:rsid w:val="00EC2969"/>
    <w:rsid w:val="00EC2986"/>
    <w:rsid w:val="00EC2F87"/>
    <w:rsid w:val="00EC3236"/>
    <w:rsid w:val="00EC3300"/>
    <w:rsid w:val="00EC4295"/>
    <w:rsid w:val="00EC4AED"/>
    <w:rsid w:val="00EC4E9E"/>
    <w:rsid w:val="00EC4EB7"/>
    <w:rsid w:val="00EC512D"/>
    <w:rsid w:val="00EC532C"/>
    <w:rsid w:val="00EC5FE6"/>
    <w:rsid w:val="00EC60F0"/>
    <w:rsid w:val="00EC6203"/>
    <w:rsid w:val="00EC626D"/>
    <w:rsid w:val="00EC68C3"/>
    <w:rsid w:val="00EC6935"/>
    <w:rsid w:val="00EC7041"/>
    <w:rsid w:val="00EC7062"/>
    <w:rsid w:val="00EC7086"/>
    <w:rsid w:val="00EC7362"/>
    <w:rsid w:val="00EC73E0"/>
    <w:rsid w:val="00EC7EBC"/>
    <w:rsid w:val="00ED0461"/>
    <w:rsid w:val="00ED090F"/>
    <w:rsid w:val="00ED0A20"/>
    <w:rsid w:val="00ED0B4A"/>
    <w:rsid w:val="00ED11B0"/>
    <w:rsid w:val="00ED133E"/>
    <w:rsid w:val="00ED1537"/>
    <w:rsid w:val="00ED1CFC"/>
    <w:rsid w:val="00ED2C04"/>
    <w:rsid w:val="00ED36FD"/>
    <w:rsid w:val="00ED4470"/>
    <w:rsid w:val="00ED45A3"/>
    <w:rsid w:val="00ED5360"/>
    <w:rsid w:val="00ED53AF"/>
    <w:rsid w:val="00ED53C2"/>
    <w:rsid w:val="00ED5836"/>
    <w:rsid w:val="00ED58C4"/>
    <w:rsid w:val="00ED5BC3"/>
    <w:rsid w:val="00ED5D5D"/>
    <w:rsid w:val="00ED5F4B"/>
    <w:rsid w:val="00ED6627"/>
    <w:rsid w:val="00ED67EA"/>
    <w:rsid w:val="00ED6833"/>
    <w:rsid w:val="00ED7010"/>
    <w:rsid w:val="00ED7500"/>
    <w:rsid w:val="00EE0031"/>
    <w:rsid w:val="00EE0130"/>
    <w:rsid w:val="00EE018E"/>
    <w:rsid w:val="00EE069E"/>
    <w:rsid w:val="00EE06F6"/>
    <w:rsid w:val="00EE0BDD"/>
    <w:rsid w:val="00EE1241"/>
    <w:rsid w:val="00EE1474"/>
    <w:rsid w:val="00EE2235"/>
    <w:rsid w:val="00EE2531"/>
    <w:rsid w:val="00EE2594"/>
    <w:rsid w:val="00EE26CA"/>
    <w:rsid w:val="00EE2AB5"/>
    <w:rsid w:val="00EE2B5F"/>
    <w:rsid w:val="00EE2D2C"/>
    <w:rsid w:val="00EE33E4"/>
    <w:rsid w:val="00EE36AA"/>
    <w:rsid w:val="00EE4593"/>
    <w:rsid w:val="00EE4A05"/>
    <w:rsid w:val="00EE4DD3"/>
    <w:rsid w:val="00EE54D4"/>
    <w:rsid w:val="00EE58A3"/>
    <w:rsid w:val="00EE6341"/>
    <w:rsid w:val="00EE67D5"/>
    <w:rsid w:val="00EE6915"/>
    <w:rsid w:val="00EE6A11"/>
    <w:rsid w:val="00EE6C33"/>
    <w:rsid w:val="00EE6EE7"/>
    <w:rsid w:val="00EE6FD0"/>
    <w:rsid w:val="00EE741E"/>
    <w:rsid w:val="00EE765D"/>
    <w:rsid w:val="00EE78B0"/>
    <w:rsid w:val="00EF02DE"/>
    <w:rsid w:val="00EF0CCD"/>
    <w:rsid w:val="00EF1979"/>
    <w:rsid w:val="00EF1B62"/>
    <w:rsid w:val="00EF2101"/>
    <w:rsid w:val="00EF27B5"/>
    <w:rsid w:val="00EF28A5"/>
    <w:rsid w:val="00EF45FF"/>
    <w:rsid w:val="00EF48CF"/>
    <w:rsid w:val="00EF4C60"/>
    <w:rsid w:val="00EF5442"/>
    <w:rsid w:val="00EF5DE0"/>
    <w:rsid w:val="00EF5F4A"/>
    <w:rsid w:val="00EF6DAC"/>
    <w:rsid w:val="00EF77E3"/>
    <w:rsid w:val="00EF78FA"/>
    <w:rsid w:val="00EF7B06"/>
    <w:rsid w:val="00F0015B"/>
    <w:rsid w:val="00F0032F"/>
    <w:rsid w:val="00F00CC6"/>
    <w:rsid w:val="00F00D2F"/>
    <w:rsid w:val="00F0103E"/>
    <w:rsid w:val="00F01056"/>
    <w:rsid w:val="00F01353"/>
    <w:rsid w:val="00F014E9"/>
    <w:rsid w:val="00F017EE"/>
    <w:rsid w:val="00F0187C"/>
    <w:rsid w:val="00F01880"/>
    <w:rsid w:val="00F01A03"/>
    <w:rsid w:val="00F01F9B"/>
    <w:rsid w:val="00F02012"/>
    <w:rsid w:val="00F02122"/>
    <w:rsid w:val="00F02C2D"/>
    <w:rsid w:val="00F03512"/>
    <w:rsid w:val="00F0352B"/>
    <w:rsid w:val="00F035C0"/>
    <w:rsid w:val="00F03B77"/>
    <w:rsid w:val="00F04204"/>
    <w:rsid w:val="00F04921"/>
    <w:rsid w:val="00F04B74"/>
    <w:rsid w:val="00F04BF5"/>
    <w:rsid w:val="00F04BFE"/>
    <w:rsid w:val="00F04C0A"/>
    <w:rsid w:val="00F04E57"/>
    <w:rsid w:val="00F05046"/>
    <w:rsid w:val="00F069F7"/>
    <w:rsid w:val="00F06EC8"/>
    <w:rsid w:val="00F070AD"/>
    <w:rsid w:val="00F0712E"/>
    <w:rsid w:val="00F077B8"/>
    <w:rsid w:val="00F07C23"/>
    <w:rsid w:val="00F10645"/>
    <w:rsid w:val="00F1083B"/>
    <w:rsid w:val="00F1089B"/>
    <w:rsid w:val="00F109F1"/>
    <w:rsid w:val="00F10BB5"/>
    <w:rsid w:val="00F10C25"/>
    <w:rsid w:val="00F113B7"/>
    <w:rsid w:val="00F1150A"/>
    <w:rsid w:val="00F1198D"/>
    <w:rsid w:val="00F11C03"/>
    <w:rsid w:val="00F11CF9"/>
    <w:rsid w:val="00F131A4"/>
    <w:rsid w:val="00F136F3"/>
    <w:rsid w:val="00F13B4E"/>
    <w:rsid w:val="00F13DAB"/>
    <w:rsid w:val="00F13DFA"/>
    <w:rsid w:val="00F13E05"/>
    <w:rsid w:val="00F14344"/>
    <w:rsid w:val="00F14909"/>
    <w:rsid w:val="00F14A40"/>
    <w:rsid w:val="00F154B1"/>
    <w:rsid w:val="00F15832"/>
    <w:rsid w:val="00F165BC"/>
    <w:rsid w:val="00F166AA"/>
    <w:rsid w:val="00F16D4C"/>
    <w:rsid w:val="00F170B6"/>
    <w:rsid w:val="00F17624"/>
    <w:rsid w:val="00F17FC9"/>
    <w:rsid w:val="00F200BE"/>
    <w:rsid w:val="00F200EE"/>
    <w:rsid w:val="00F2049C"/>
    <w:rsid w:val="00F2054B"/>
    <w:rsid w:val="00F20CF0"/>
    <w:rsid w:val="00F20D8C"/>
    <w:rsid w:val="00F21AC7"/>
    <w:rsid w:val="00F21B5A"/>
    <w:rsid w:val="00F21D8C"/>
    <w:rsid w:val="00F21E26"/>
    <w:rsid w:val="00F21E6D"/>
    <w:rsid w:val="00F221CF"/>
    <w:rsid w:val="00F22972"/>
    <w:rsid w:val="00F230BC"/>
    <w:rsid w:val="00F237D3"/>
    <w:rsid w:val="00F23E5F"/>
    <w:rsid w:val="00F23F3B"/>
    <w:rsid w:val="00F24176"/>
    <w:rsid w:val="00F24932"/>
    <w:rsid w:val="00F25EF1"/>
    <w:rsid w:val="00F25F0B"/>
    <w:rsid w:val="00F26607"/>
    <w:rsid w:val="00F26B17"/>
    <w:rsid w:val="00F26D89"/>
    <w:rsid w:val="00F27629"/>
    <w:rsid w:val="00F27E6F"/>
    <w:rsid w:val="00F300D5"/>
    <w:rsid w:val="00F30190"/>
    <w:rsid w:val="00F302B2"/>
    <w:rsid w:val="00F30FF5"/>
    <w:rsid w:val="00F31583"/>
    <w:rsid w:val="00F319FB"/>
    <w:rsid w:val="00F322D8"/>
    <w:rsid w:val="00F32542"/>
    <w:rsid w:val="00F329BA"/>
    <w:rsid w:val="00F32C4A"/>
    <w:rsid w:val="00F32E2F"/>
    <w:rsid w:val="00F332B5"/>
    <w:rsid w:val="00F335D7"/>
    <w:rsid w:val="00F33A72"/>
    <w:rsid w:val="00F33E75"/>
    <w:rsid w:val="00F33F20"/>
    <w:rsid w:val="00F3485B"/>
    <w:rsid w:val="00F350BA"/>
    <w:rsid w:val="00F35CC6"/>
    <w:rsid w:val="00F35E72"/>
    <w:rsid w:val="00F365FF"/>
    <w:rsid w:val="00F36769"/>
    <w:rsid w:val="00F36772"/>
    <w:rsid w:val="00F368DF"/>
    <w:rsid w:val="00F36A0B"/>
    <w:rsid w:val="00F36A9A"/>
    <w:rsid w:val="00F37E9A"/>
    <w:rsid w:val="00F37F7C"/>
    <w:rsid w:val="00F404D2"/>
    <w:rsid w:val="00F406C3"/>
    <w:rsid w:val="00F4102D"/>
    <w:rsid w:val="00F41244"/>
    <w:rsid w:val="00F41376"/>
    <w:rsid w:val="00F41400"/>
    <w:rsid w:val="00F415E2"/>
    <w:rsid w:val="00F41E40"/>
    <w:rsid w:val="00F42183"/>
    <w:rsid w:val="00F4220D"/>
    <w:rsid w:val="00F4230F"/>
    <w:rsid w:val="00F42A3D"/>
    <w:rsid w:val="00F42C43"/>
    <w:rsid w:val="00F43060"/>
    <w:rsid w:val="00F43421"/>
    <w:rsid w:val="00F4352B"/>
    <w:rsid w:val="00F439FE"/>
    <w:rsid w:val="00F43B3B"/>
    <w:rsid w:val="00F43E0B"/>
    <w:rsid w:val="00F44145"/>
    <w:rsid w:val="00F44627"/>
    <w:rsid w:val="00F44A40"/>
    <w:rsid w:val="00F44CF7"/>
    <w:rsid w:val="00F45321"/>
    <w:rsid w:val="00F45577"/>
    <w:rsid w:val="00F45637"/>
    <w:rsid w:val="00F45945"/>
    <w:rsid w:val="00F45976"/>
    <w:rsid w:val="00F45DCB"/>
    <w:rsid w:val="00F4604C"/>
    <w:rsid w:val="00F4679F"/>
    <w:rsid w:val="00F46A5F"/>
    <w:rsid w:val="00F46F93"/>
    <w:rsid w:val="00F47DC3"/>
    <w:rsid w:val="00F47DD9"/>
    <w:rsid w:val="00F5027B"/>
    <w:rsid w:val="00F51023"/>
    <w:rsid w:val="00F511D7"/>
    <w:rsid w:val="00F5121A"/>
    <w:rsid w:val="00F51AF3"/>
    <w:rsid w:val="00F51F0E"/>
    <w:rsid w:val="00F533C5"/>
    <w:rsid w:val="00F5361B"/>
    <w:rsid w:val="00F53733"/>
    <w:rsid w:val="00F537E8"/>
    <w:rsid w:val="00F53AA1"/>
    <w:rsid w:val="00F53D44"/>
    <w:rsid w:val="00F53FD5"/>
    <w:rsid w:val="00F54556"/>
    <w:rsid w:val="00F54937"/>
    <w:rsid w:val="00F54A25"/>
    <w:rsid w:val="00F54AD6"/>
    <w:rsid w:val="00F54B2F"/>
    <w:rsid w:val="00F554D8"/>
    <w:rsid w:val="00F554F6"/>
    <w:rsid w:val="00F55A95"/>
    <w:rsid w:val="00F55CD6"/>
    <w:rsid w:val="00F55E76"/>
    <w:rsid w:val="00F563B5"/>
    <w:rsid w:val="00F568D7"/>
    <w:rsid w:val="00F56D95"/>
    <w:rsid w:val="00F57285"/>
    <w:rsid w:val="00F57377"/>
    <w:rsid w:val="00F6031F"/>
    <w:rsid w:val="00F6080E"/>
    <w:rsid w:val="00F60A81"/>
    <w:rsid w:val="00F60D18"/>
    <w:rsid w:val="00F60E8D"/>
    <w:rsid w:val="00F616B1"/>
    <w:rsid w:val="00F6181C"/>
    <w:rsid w:val="00F62560"/>
    <w:rsid w:val="00F6268F"/>
    <w:rsid w:val="00F628F3"/>
    <w:rsid w:val="00F62A43"/>
    <w:rsid w:val="00F62DD2"/>
    <w:rsid w:val="00F631E1"/>
    <w:rsid w:val="00F63668"/>
    <w:rsid w:val="00F6392B"/>
    <w:rsid w:val="00F63F15"/>
    <w:rsid w:val="00F63F74"/>
    <w:rsid w:val="00F63F80"/>
    <w:rsid w:val="00F64B46"/>
    <w:rsid w:val="00F65000"/>
    <w:rsid w:val="00F65199"/>
    <w:rsid w:val="00F65373"/>
    <w:rsid w:val="00F653FA"/>
    <w:rsid w:val="00F65AD3"/>
    <w:rsid w:val="00F65CF3"/>
    <w:rsid w:val="00F65E41"/>
    <w:rsid w:val="00F65F02"/>
    <w:rsid w:val="00F66107"/>
    <w:rsid w:val="00F663FC"/>
    <w:rsid w:val="00F66B68"/>
    <w:rsid w:val="00F66C5F"/>
    <w:rsid w:val="00F67BB8"/>
    <w:rsid w:val="00F67D75"/>
    <w:rsid w:val="00F7018B"/>
    <w:rsid w:val="00F709D7"/>
    <w:rsid w:val="00F70E88"/>
    <w:rsid w:val="00F7157A"/>
    <w:rsid w:val="00F71D2F"/>
    <w:rsid w:val="00F71E3A"/>
    <w:rsid w:val="00F7227D"/>
    <w:rsid w:val="00F727C2"/>
    <w:rsid w:val="00F7297A"/>
    <w:rsid w:val="00F72B02"/>
    <w:rsid w:val="00F72C20"/>
    <w:rsid w:val="00F73325"/>
    <w:rsid w:val="00F73465"/>
    <w:rsid w:val="00F737DC"/>
    <w:rsid w:val="00F73B0C"/>
    <w:rsid w:val="00F75AF7"/>
    <w:rsid w:val="00F75F52"/>
    <w:rsid w:val="00F7631A"/>
    <w:rsid w:val="00F76579"/>
    <w:rsid w:val="00F766E0"/>
    <w:rsid w:val="00F767AC"/>
    <w:rsid w:val="00F76ED3"/>
    <w:rsid w:val="00F76F16"/>
    <w:rsid w:val="00F7721A"/>
    <w:rsid w:val="00F776D2"/>
    <w:rsid w:val="00F77D6E"/>
    <w:rsid w:val="00F77E18"/>
    <w:rsid w:val="00F80451"/>
    <w:rsid w:val="00F804A3"/>
    <w:rsid w:val="00F808F9"/>
    <w:rsid w:val="00F80F9E"/>
    <w:rsid w:val="00F81007"/>
    <w:rsid w:val="00F8179A"/>
    <w:rsid w:val="00F817B3"/>
    <w:rsid w:val="00F81D2C"/>
    <w:rsid w:val="00F81F8C"/>
    <w:rsid w:val="00F82A86"/>
    <w:rsid w:val="00F82BCC"/>
    <w:rsid w:val="00F82FED"/>
    <w:rsid w:val="00F83298"/>
    <w:rsid w:val="00F8416C"/>
    <w:rsid w:val="00F845A7"/>
    <w:rsid w:val="00F848BA"/>
    <w:rsid w:val="00F84F87"/>
    <w:rsid w:val="00F85511"/>
    <w:rsid w:val="00F86120"/>
    <w:rsid w:val="00F86855"/>
    <w:rsid w:val="00F868C2"/>
    <w:rsid w:val="00F86B97"/>
    <w:rsid w:val="00F86BDB"/>
    <w:rsid w:val="00F86EC8"/>
    <w:rsid w:val="00F870CF"/>
    <w:rsid w:val="00F8760D"/>
    <w:rsid w:val="00F87E95"/>
    <w:rsid w:val="00F87F64"/>
    <w:rsid w:val="00F90684"/>
    <w:rsid w:val="00F90707"/>
    <w:rsid w:val="00F90773"/>
    <w:rsid w:val="00F90BE7"/>
    <w:rsid w:val="00F910DB"/>
    <w:rsid w:val="00F91188"/>
    <w:rsid w:val="00F91293"/>
    <w:rsid w:val="00F91440"/>
    <w:rsid w:val="00F91904"/>
    <w:rsid w:val="00F91B7B"/>
    <w:rsid w:val="00F92577"/>
    <w:rsid w:val="00F925EB"/>
    <w:rsid w:val="00F92736"/>
    <w:rsid w:val="00F92D62"/>
    <w:rsid w:val="00F9327C"/>
    <w:rsid w:val="00F93913"/>
    <w:rsid w:val="00F93ECB"/>
    <w:rsid w:val="00F94454"/>
    <w:rsid w:val="00F945DD"/>
    <w:rsid w:val="00F94917"/>
    <w:rsid w:val="00F94E85"/>
    <w:rsid w:val="00F953AB"/>
    <w:rsid w:val="00F95447"/>
    <w:rsid w:val="00F95E30"/>
    <w:rsid w:val="00F9635E"/>
    <w:rsid w:val="00F96524"/>
    <w:rsid w:val="00F96D6C"/>
    <w:rsid w:val="00F96FCD"/>
    <w:rsid w:val="00F971DC"/>
    <w:rsid w:val="00F9748C"/>
    <w:rsid w:val="00F97582"/>
    <w:rsid w:val="00F97C17"/>
    <w:rsid w:val="00FA0467"/>
    <w:rsid w:val="00FA078C"/>
    <w:rsid w:val="00FA08DC"/>
    <w:rsid w:val="00FA0E4B"/>
    <w:rsid w:val="00FA1485"/>
    <w:rsid w:val="00FA1815"/>
    <w:rsid w:val="00FA1C5D"/>
    <w:rsid w:val="00FA1DE0"/>
    <w:rsid w:val="00FA1F88"/>
    <w:rsid w:val="00FA2667"/>
    <w:rsid w:val="00FA27B2"/>
    <w:rsid w:val="00FA29C4"/>
    <w:rsid w:val="00FA2D8A"/>
    <w:rsid w:val="00FA3A5E"/>
    <w:rsid w:val="00FA400E"/>
    <w:rsid w:val="00FA40B8"/>
    <w:rsid w:val="00FA453D"/>
    <w:rsid w:val="00FA460D"/>
    <w:rsid w:val="00FA4C60"/>
    <w:rsid w:val="00FA4EFA"/>
    <w:rsid w:val="00FA5182"/>
    <w:rsid w:val="00FA579C"/>
    <w:rsid w:val="00FA5D0C"/>
    <w:rsid w:val="00FA5E51"/>
    <w:rsid w:val="00FA6205"/>
    <w:rsid w:val="00FA62E7"/>
    <w:rsid w:val="00FA647D"/>
    <w:rsid w:val="00FA6806"/>
    <w:rsid w:val="00FA69A8"/>
    <w:rsid w:val="00FA6CAE"/>
    <w:rsid w:val="00FA6E2D"/>
    <w:rsid w:val="00FA70F2"/>
    <w:rsid w:val="00FA7569"/>
    <w:rsid w:val="00FA77C7"/>
    <w:rsid w:val="00FA7CE7"/>
    <w:rsid w:val="00FA7EEF"/>
    <w:rsid w:val="00FB0156"/>
    <w:rsid w:val="00FB097C"/>
    <w:rsid w:val="00FB0B5A"/>
    <w:rsid w:val="00FB1181"/>
    <w:rsid w:val="00FB1579"/>
    <w:rsid w:val="00FB1A52"/>
    <w:rsid w:val="00FB1B9C"/>
    <w:rsid w:val="00FB1BBE"/>
    <w:rsid w:val="00FB1C09"/>
    <w:rsid w:val="00FB1E90"/>
    <w:rsid w:val="00FB1EEC"/>
    <w:rsid w:val="00FB26A4"/>
    <w:rsid w:val="00FB309B"/>
    <w:rsid w:val="00FB3B27"/>
    <w:rsid w:val="00FB3B76"/>
    <w:rsid w:val="00FB3F41"/>
    <w:rsid w:val="00FB42C0"/>
    <w:rsid w:val="00FB474D"/>
    <w:rsid w:val="00FB4A62"/>
    <w:rsid w:val="00FB50DA"/>
    <w:rsid w:val="00FB5108"/>
    <w:rsid w:val="00FB5245"/>
    <w:rsid w:val="00FB54F1"/>
    <w:rsid w:val="00FB579C"/>
    <w:rsid w:val="00FB645C"/>
    <w:rsid w:val="00FB67CF"/>
    <w:rsid w:val="00FB69B7"/>
    <w:rsid w:val="00FB6DA4"/>
    <w:rsid w:val="00FB707F"/>
    <w:rsid w:val="00FB75CE"/>
    <w:rsid w:val="00FB7ED7"/>
    <w:rsid w:val="00FC07F0"/>
    <w:rsid w:val="00FC0B15"/>
    <w:rsid w:val="00FC0CFF"/>
    <w:rsid w:val="00FC0D82"/>
    <w:rsid w:val="00FC0DDC"/>
    <w:rsid w:val="00FC101F"/>
    <w:rsid w:val="00FC1522"/>
    <w:rsid w:val="00FC1544"/>
    <w:rsid w:val="00FC159B"/>
    <w:rsid w:val="00FC15F5"/>
    <w:rsid w:val="00FC19AB"/>
    <w:rsid w:val="00FC19DA"/>
    <w:rsid w:val="00FC1C7E"/>
    <w:rsid w:val="00FC2097"/>
    <w:rsid w:val="00FC2B1C"/>
    <w:rsid w:val="00FC2EA1"/>
    <w:rsid w:val="00FC323C"/>
    <w:rsid w:val="00FC32E1"/>
    <w:rsid w:val="00FC3495"/>
    <w:rsid w:val="00FC374A"/>
    <w:rsid w:val="00FC37F5"/>
    <w:rsid w:val="00FC4727"/>
    <w:rsid w:val="00FC4D80"/>
    <w:rsid w:val="00FC4E77"/>
    <w:rsid w:val="00FC57D8"/>
    <w:rsid w:val="00FC58D2"/>
    <w:rsid w:val="00FC5FC5"/>
    <w:rsid w:val="00FC676F"/>
    <w:rsid w:val="00FC67E5"/>
    <w:rsid w:val="00FC6C5D"/>
    <w:rsid w:val="00FC700E"/>
    <w:rsid w:val="00FC79C2"/>
    <w:rsid w:val="00FC7BB0"/>
    <w:rsid w:val="00FD0180"/>
    <w:rsid w:val="00FD052E"/>
    <w:rsid w:val="00FD0583"/>
    <w:rsid w:val="00FD1253"/>
    <w:rsid w:val="00FD16C5"/>
    <w:rsid w:val="00FD19A8"/>
    <w:rsid w:val="00FD1CA4"/>
    <w:rsid w:val="00FD2350"/>
    <w:rsid w:val="00FD25F7"/>
    <w:rsid w:val="00FD29AC"/>
    <w:rsid w:val="00FD2F0C"/>
    <w:rsid w:val="00FD3263"/>
    <w:rsid w:val="00FD37DA"/>
    <w:rsid w:val="00FD3873"/>
    <w:rsid w:val="00FD3880"/>
    <w:rsid w:val="00FD3A69"/>
    <w:rsid w:val="00FD41A6"/>
    <w:rsid w:val="00FD472F"/>
    <w:rsid w:val="00FD498C"/>
    <w:rsid w:val="00FD4CC9"/>
    <w:rsid w:val="00FD4CD7"/>
    <w:rsid w:val="00FD5991"/>
    <w:rsid w:val="00FD6043"/>
    <w:rsid w:val="00FD6263"/>
    <w:rsid w:val="00FD6716"/>
    <w:rsid w:val="00FD73AE"/>
    <w:rsid w:val="00FD756F"/>
    <w:rsid w:val="00FD7A2C"/>
    <w:rsid w:val="00FD7B26"/>
    <w:rsid w:val="00FE00B5"/>
    <w:rsid w:val="00FE01EC"/>
    <w:rsid w:val="00FE0D96"/>
    <w:rsid w:val="00FE0FE5"/>
    <w:rsid w:val="00FE11C9"/>
    <w:rsid w:val="00FE121D"/>
    <w:rsid w:val="00FE13AB"/>
    <w:rsid w:val="00FE1AD9"/>
    <w:rsid w:val="00FE1F60"/>
    <w:rsid w:val="00FE2121"/>
    <w:rsid w:val="00FE235E"/>
    <w:rsid w:val="00FE2EF2"/>
    <w:rsid w:val="00FE2F50"/>
    <w:rsid w:val="00FE4F8E"/>
    <w:rsid w:val="00FE5402"/>
    <w:rsid w:val="00FE565C"/>
    <w:rsid w:val="00FE5A23"/>
    <w:rsid w:val="00FE5D92"/>
    <w:rsid w:val="00FE5F35"/>
    <w:rsid w:val="00FE6040"/>
    <w:rsid w:val="00FE62C2"/>
    <w:rsid w:val="00FE67F4"/>
    <w:rsid w:val="00FE6AF1"/>
    <w:rsid w:val="00FE726B"/>
    <w:rsid w:val="00FE7384"/>
    <w:rsid w:val="00FE795F"/>
    <w:rsid w:val="00FE7CA7"/>
    <w:rsid w:val="00FF0426"/>
    <w:rsid w:val="00FF1343"/>
    <w:rsid w:val="00FF15C6"/>
    <w:rsid w:val="00FF187F"/>
    <w:rsid w:val="00FF1FFB"/>
    <w:rsid w:val="00FF2C46"/>
    <w:rsid w:val="00FF2CD0"/>
    <w:rsid w:val="00FF3862"/>
    <w:rsid w:val="00FF38FE"/>
    <w:rsid w:val="00FF3A5A"/>
    <w:rsid w:val="00FF3BE3"/>
    <w:rsid w:val="00FF4087"/>
    <w:rsid w:val="00FF432D"/>
    <w:rsid w:val="00FF43CC"/>
    <w:rsid w:val="00FF47E8"/>
    <w:rsid w:val="00FF4FAE"/>
    <w:rsid w:val="00FF5415"/>
    <w:rsid w:val="00FF57F9"/>
    <w:rsid w:val="00FF5A60"/>
    <w:rsid w:val="00FF604E"/>
    <w:rsid w:val="00FF61B5"/>
    <w:rsid w:val="00FF62A1"/>
    <w:rsid w:val="00FF64E7"/>
    <w:rsid w:val="00FF6E27"/>
    <w:rsid w:val="00FF70DF"/>
    <w:rsid w:val="00FF7129"/>
    <w:rsid w:val="00FF731F"/>
    <w:rsid w:val="00FF7DC2"/>
    <w:rsid w:val="00FF7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554E"/>
  <w15:chartTrackingRefBased/>
  <w15:docId w15:val="{03C29507-23F3-4C08-8452-FB003D5F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qFormat="1"/>
    <w:lsdException w:name="List Bullet 3" w:semiHidden="1" w:unhideWhenUsed="1" w:qFormat="1"/>
    <w:lsdException w:name="List Bullet 4" w:semiHidden="1" w:uiPriority="0" w:unhideWhenUsed="1" w:qFormat="1"/>
    <w:lsdException w:name="List Bullet 5" w:semiHidden="1" w:uiPriority="0" w:unhideWhenUsed="1" w:qFormat="1"/>
    <w:lsdException w:name="List Number 2" w:semiHidden="1" w:unhideWhenUsed="1" w:qFormat="1"/>
    <w:lsdException w:name="List Number 3" w:semiHidden="1"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iPriority="0" w:unhideWhenUsed="1" w:qFormat="1"/>
    <w:lsdException w:name="List Continue 3" w:semiHidden="1"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iPriority="0" w:unhideWhenUsed="1" w:qFormat="1"/>
    <w:lsdException w:name="Date" w:semiHidden="1" w:unhideWhenUsed="1" w:qFormat="1"/>
    <w:lsdException w:name="Body Text First Indent" w:semiHidden="1" w:unhideWhenUsed="1" w:qFormat="1"/>
    <w:lsdException w:name="Body Text First Indent 2" w:semiHidden="1" w:uiPriority="0"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iPriority="0" w:unhideWhenUsed="1" w:qFormat="1"/>
    <w:lsdException w:name="HTML Definition" w:semiHidden="1" w:unhideWhenUsed="1" w:qFormat="1"/>
    <w:lsdException w:name="HTML Keyboard" w:semiHidden="1" w:uiPriority="0" w:unhideWhenUsed="1"/>
    <w:lsdException w:name="HTML Preformatted" w:semiHidden="1" w:unhideWhenUsed="1" w:qFormat="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qFormat="1"/>
    <w:lsdException w:name="Table Simple 3" w:semiHidden="1" w:unhideWhenUsed="1"/>
    <w:lsdException w:name="Table Classic 1" w:semiHidden="1" w:uiPriority="0"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qFormat="1"/>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6 Colorful" w:uiPriority="51"/>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1 Light Accent 2" w:uiPriority="46"/>
    <w:lsdException w:name="Grid Table 4 Accent 2" w:uiPriority="59"/>
    <w:lsdException w:name="Grid Table 1 Light Accent 3" w:uiPriority="46"/>
    <w:lsdException w:name="Grid Table 2 Accent 3" w:uiPriority="47"/>
    <w:lsdException w:name="Grid Table 3 Accent 3" w:uiPriority="48"/>
    <w:lsdException w:name="Grid Table 4 Accent 3" w:uiPriority="49"/>
    <w:lsdException w:name="Grid Table 4 Accent 4" w:uiPriority="59"/>
    <w:lsdException w:name="Grid Table 5 Dark Accent 4" w:uiPriority="50"/>
    <w:lsdException w:name="Grid Table 1 Light Accent 5" w:uiPriority="46"/>
    <w:lsdException w:name="Grid Table 4 Accent 5" w:uiPriority="49"/>
    <w:lsdException w:name="Grid Table 4 Accent 6" w:uiPriority="49"/>
    <w:lsdException w:name="List Table 1 Light" w:uiPriority="46"/>
    <w:lsdException w:name="List Table 2" w:uiPriority="47"/>
    <w:lsdException w:name="List Table 3" w:uiPriority="48"/>
    <w:lsdException w:name="List Table 6 Colorful" w:uiPriority="51"/>
    <w:lsdException w:name="List Table 2 Accent 1" w:uiPriority="47"/>
    <w:lsdException w:name="List Table 3 Accent 1" w:uiPriority="48"/>
    <w:lsdException w:name="List Table 4 Accent 1" w:uiPriority="49"/>
    <w:lsdException w:name="List Table 6 Colorful Accent 1" w:uiPriority="51"/>
    <w:lsdException w:name="List Table 1 Light Accent 3" w:uiPriority="46"/>
    <w:lsdException w:name="List Table 6 Colorful Accent 3" w:uiPriority="51"/>
    <w:lsdException w:name="List Table 1 Light Accent 5" w:uiPriority="46"/>
    <w:lsdException w:name="List Table 2 Accent 5" w:uiPriority="47"/>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2750"/>
  </w:style>
  <w:style w:type="paragraph" w:styleId="Heading1">
    <w:name w:val="heading 1"/>
    <w:aliases w:val="JOURNAL HEADING,medha,h1,1.0,Heading 1 Proposal,JICT- Heading 1,Heading 1 - Thesis,Main Heading,TCI 1.  Heading,05_Heading 1"/>
    <w:basedOn w:val="Normal"/>
    <w:next w:val="Normal"/>
    <w:link w:val="Heading1Char"/>
    <w:uiPriority w:val="9"/>
    <w:qFormat/>
    <w:rsid w:val="0095251A"/>
    <w:pPr>
      <w:keepNext/>
      <w:keepLines/>
      <w:spacing w:before="480" w:after="0" w:line="480" w:lineRule="auto"/>
      <w:ind w:firstLine="360"/>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aliases w:val="h2,UiTM2,JICT-Heading 2,Heading 2 - Thesis,06_Heading 2"/>
    <w:basedOn w:val="Normal"/>
    <w:next w:val="Normal"/>
    <w:link w:val="Heading2Char"/>
    <w:uiPriority w:val="9"/>
    <w:unhideWhenUsed/>
    <w:qFormat/>
    <w:rsid w:val="0095251A"/>
    <w:pPr>
      <w:keepNext/>
      <w:keepLines/>
      <w:spacing w:before="200" w:after="0" w:line="480" w:lineRule="auto"/>
      <w:ind w:firstLine="360"/>
      <w:outlineLvl w:val="1"/>
    </w:pPr>
    <w:rPr>
      <w:rFonts w:asciiTheme="majorHAnsi" w:eastAsiaTheme="majorEastAsia" w:hAnsiTheme="majorHAnsi" w:cstheme="majorBidi"/>
      <w:b/>
      <w:bCs/>
      <w:color w:val="4472C4" w:themeColor="accent1"/>
      <w:sz w:val="26"/>
      <w:szCs w:val="26"/>
      <w:lang w:bidi="en-US"/>
    </w:rPr>
  </w:style>
  <w:style w:type="paragraph" w:styleId="Heading3">
    <w:name w:val="heading 3"/>
    <w:aliases w:val="ABSTRACT,h3,Heading 3 - Thesis"/>
    <w:basedOn w:val="Normal"/>
    <w:next w:val="Normal"/>
    <w:link w:val="Heading3Char"/>
    <w:uiPriority w:val="9"/>
    <w:unhideWhenUsed/>
    <w:qFormat/>
    <w:rsid w:val="0095251A"/>
    <w:pPr>
      <w:spacing w:before="320" w:after="0" w:line="360" w:lineRule="auto"/>
      <w:outlineLvl w:val="2"/>
    </w:pPr>
    <w:rPr>
      <w:rFonts w:ascii="Arial" w:eastAsia="Times New Roman" w:hAnsi="Arial" w:cs="Arial"/>
      <w:b/>
      <w:bCs/>
      <w:i/>
      <w:iCs/>
      <w:sz w:val="26"/>
      <w:szCs w:val="26"/>
      <w:lang w:bidi="en-US"/>
    </w:rPr>
  </w:style>
  <w:style w:type="paragraph" w:styleId="Heading4">
    <w:name w:val="heading 4"/>
    <w:aliases w:val="h4,UiTM3"/>
    <w:basedOn w:val="Normal"/>
    <w:next w:val="Normal"/>
    <w:link w:val="Heading4Char"/>
    <w:uiPriority w:val="9"/>
    <w:unhideWhenUsed/>
    <w:qFormat/>
    <w:rsid w:val="0095251A"/>
    <w:pPr>
      <w:keepNext/>
      <w:keepLines/>
      <w:spacing w:before="200" w:after="0" w:line="480" w:lineRule="auto"/>
      <w:ind w:firstLine="360"/>
      <w:outlineLvl w:val="3"/>
    </w:pPr>
    <w:rPr>
      <w:rFonts w:asciiTheme="majorHAnsi" w:eastAsiaTheme="majorEastAsia" w:hAnsiTheme="majorHAnsi" w:cstheme="majorBidi"/>
      <w:b/>
      <w:bCs/>
      <w:i/>
      <w:iCs/>
      <w:color w:val="4472C4" w:themeColor="accent1"/>
      <w:lang w:bidi="en-US"/>
    </w:rPr>
  </w:style>
  <w:style w:type="paragraph" w:styleId="Heading5">
    <w:name w:val="heading 5"/>
    <w:aliases w:val="h5,UiTM4"/>
    <w:basedOn w:val="Normal"/>
    <w:link w:val="Heading5Char"/>
    <w:uiPriority w:val="9"/>
    <w:qFormat/>
    <w:rsid w:val="0089773A"/>
    <w:pPr>
      <w:spacing w:before="100" w:beforeAutospacing="1" w:after="100" w:afterAutospacing="1"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C95C8D"/>
    <w:pPr>
      <w:keepNext/>
      <w:keepLines/>
      <w:spacing w:before="200" w:after="40" w:line="240" w:lineRule="auto"/>
      <w:jc w:val="both"/>
      <w:outlineLvl w:val="5"/>
    </w:pPr>
    <w:rPr>
      <w:rFonts w:ascii="Times New Roman" w:eastAsia="Calibri" w:hAnsi="Times New Roman" w:cs="Calibri"/>
      <w:b/>
      <w:sz w:val="20"/>
      <w:szCs w:val="20"/>
      <w:lang w:val="en-GB" w:eastAsia="en-MY"/>
    </w:rPr>
  </w:style>
  <w:style w:type="paragraph" w:styleId="Heading7">
    <w:name w:val="heading 7"/>
    <w:basedOn w:val="Normal"/>
    <w:next w:val="Normal"/>
    <w:link w:val="Heading7Char"/>
    <w:uiPriority w:val="9"/>
    <w:unhideWhenUsed/>
    <w:qFormat/>
    <w:rsid w:val="0071356F"/>
    <w:pPr>
      <w:spacing w:before="240" w:after="6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EC04B1"/>
    <w:pPr>
      <w:keepNext/>
      <w:keepLines/>
      <w:spacing w:before="200" w:after="0" w:line="360"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nhideWhenUsed/>
    <w:qFormat/>
    <w:rsid w:val="00EC04B1"/>
    <w:pPr>
      <w:keepNext/>
      <w:keepLines/>
      <w:spacing w:before="200" w:after="0" w:line="360"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Header,Table UUM,三线"/>
    <w:basedOn w:val="TableNormal"/>
    <w:uiPriority w:val="39"/>
    <w:qFormat/>
    <w:rsid w:val="0031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text link,Hyperlink_Table,Titre 4 Car1,Table of Contents"/>
    <w:basedOn w:val="DefaultParagraphFont"/>
    <w:uiPriority w:val="99"/>
    <w:unhideWhenUsed/>
    <w:qFormat/>
    <w:rsid w:val="003833A3"/>
    <w:rPr>
      <w:color w:val="0563C1" w:themeColor="hyperlink"/>
      <w:u w:val="single"/>
    </w:rPr>
  </w:style>
  <w:style w:type="character" w:customStyle="1" w:styleId="UnresolvedMention1">
    <w:name w:val="Unresolved Mention1"/>
    <w:basedOn w:val="DefaultParagraphFont"/>
    <w:uiPriority w:val="99"/>
    <w:unhideWhenUsed/>
    <w:qFormat/>
    <w:rsid w:val="003833A3"/>
    <w:rPr>
      <w:color w:val="808080"/>
      <w:shd w:val="clear" w:color="auto" w:fill="E6E6E6"/>
    </w:rPr>
  </w:style>
  <w:style w:type="character" w:customStyle="1" w:styleId="nlmpublisher-name">
    <w:name w:val="nlm_publisher-name"/>
    <w:basedOn w:val="DefaultParagraphFont"/>
    <w:qFormat/>
    <w:rsid w:val="003833A3"/>
  </w:style>
  <w:style w:type="paragraph" w:styleId="Header">
    <w:name w:val="header"/>
    <w:aliases w:val="h,page-number"/>
    <w:basedOn w:val="Normal"/>
    <w:link w:val="HeaderChar"/>
    <w:uiPriority w:val="99"/>
    <w:unhideWhenUsed/>
    <w:qFormat/>
    <w:rsid w:val="0011697D"/>
    <w:pPr>
      <w:tabs>
        <w:tab w:val="center" w:pos="4680"/>
        <w:tab w:val="right" w:pos="9360"/>
      </w:tabs>
      <w:spacing w:after="0" w:line="240" w:lineRule="auto"/>
    </w:pPr>
  </w:style>
  <w:style w:type="character" w:customStyle="1" w:styleId="HeaderChar">
    <w:name w:val="Header Char"/>
    <w:aliases w:val="h Char,page-number Char"/>
    <w:basedOn w:val="DefaultParagraphFont"/>
    <w:link w:val="Header"/>
    <w:uiPriority w:val="99"/>
    <w:qFormat/>
    <w:rsid w:val="0011697D"/>
  </w:style>
  <w:style w:type="paragraph" w:styleId="Footer">
    <w:name w:val="footer"/>
    <w:basedOn w:val="Normal"/>
    <w:link w:val="FooterChar"/>
    <w:uiPriority w:val="99"/>
    <w:unhideWhenUsed/>
    <w:qFormat/>
    <w:rsid w:val="0011697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697D"/>
  </w:style>
  <w:style w:type="character" w:customStyle="1" w:styleId="Heading5Char">
    <w:name w:val="Heading 5 Char"/>
    <w:aliases w:val="h5 Char,UiTM4 Char"/>
    <w:link w:val="Heading5"/>
    <w:uiPriority w:val="9"/>
    <w:qFormat/>
    <w:rsid w:val="0011697D"/>
    <w:rPr>
      <w:rFonts w:ascii="Calibri" w:eastAsia="Times New Roman" w:hAnsi="Calibri" w:cs="Times New Roman"/>
      <w:b/>
      <w:bCs/>
      <w:i/>
      <w:iCs/>
      <w:sz w:val="26"/>
      <w:szCs w:val="26"/>
    </w:rPr>
  </w:style>
  <w:style w:type="paragraph" w:styleId="BodyText">
    <w:name w:val="Body Text"/>
    <w:aliases w:val="PARA,正文末段"/>
    <w:basedOn w:val="Normal"/>
    <w:next w:val="Normal"/>
    <w:link w:val="BodyTextChar"/>
    <w:qFormat/>
    <w:rsid w:val="008F25A2"/>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aliases w:val="PARA Char,正文末段 Char"/>
    <w:basedOn w:val="DefaultParagraphFont"/>
    <w:link w:val="BodyText"/>
    <w:qFormat/>
    <w:rsid w:val="008F25A2"/>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8F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8F25A2"/>
    <w:rPr>
      <w:rFonts w:ascii="Segoe UI" w:hAnsi="Segoe UI" w:cs="Segoe UI"/>
      <w:sz w:val="18"/>
      <w:szCs w:val="18"/>
    </w:rPr>
  </w:style>
  <w:style w:type="paragraph" w:styleId="FootnoteText">
    <w:name w:val="footnote text"/>
    <w:aliases w:val=" Char,Footnote Text Char Char Char,Footnote Text Char Char Char Char Char Char Char Char Char Char,Footnote Text1,Footnote Text Char Char Char1,Footnote Text2,Footnote Text Char2,Footnote Text32,Footnote Text412,Footnote Text2112,زیرنویس"/>
    <w:basedOn w:val="Normal"/>
    <w:link w:val="FootnoteTextChar"/>
    <w:uiPriority w:val="99"/>
    <w:unhideWhenUsed/>
    <w:qFormat/>
    <w:rsid w:val="00300310"/>
    <w:pPr>
      <w:spacing w:after="0" w:line="240" w:lineRule="auto"/>
    </w:pPr>
    <w:rPr>
      <w:rFonts w:ascii="Cambria" w:eastAsia="MS Mincho" w:hAnsi="Cambria" w:cs="Times New Roman"/>
      <w:sz w:val="24"/>
      <w:szCs w:val="24"/>
      <w:lang w:eastAsia="ja-JP"/>
    </w:rPr>
  </w:style>
  <w:style w:type="character" w:customStyle="1" w:styleId="FootnoteTextChar">
    <w:name w:val="Footnote Text Char"/>
    <w:aliases w:val=" Char Char,Footnote Text Char Char Char Char,Footnote Text Char Char Char Char Char Char Char Char Char Char Char,Footnote Text1 Char,Footnote Text Char Char Char1 Char,Footnote Text2 Char,Footnote Text Char2 Char,Footnote Text32 Char"/>
    <w:basedOn w:val="DefaultParagraphFont"/>
    <w:link w:val="FootnoteText"/>
    <w:uiPriority w:val="99"/>
    <w:qFormat/>
    <w:rsid w:val="00300310"/>
    <w:rPr>
      <w:rFonts w:ascii="Cambria" w:eastAsia="MS Mincho" w:hAnsi="Cambria" w:cs="Times New Roman"/>
      <w:sz w:val="24"/>
      <w:szCs w:val="24"/>
      <w:lang w:eastAsia="ja-JP"/>
    </w:rPr>
  </w:style>
  <w:style w:type="character" w:styleId="FootnoteReference">
    <w:name w:val="footnote reference"/>
    <w:aliases w:val="Ref,de nota al pie,Footnote Reference1"/>
    <w:unhideWhenUsed/>
    <w:qFormat/>
    <w:rsid w:val="00300310"/>
    <w:rPr>
      <w:vertAlign w:val="superscript"/>
    </w:rPr>
  </w:style>
  <w:style w:type="paragraph" w:customStyle="1" w:styleId="110">
    <w:name w:val="Επικεφαλίδα 11"/>
    <w:basedOn w:val="Normal"/>
    <w:uiPriority w:val="1"/>
    <w:qFormat/>
    <w:rsid w:val="00300310"/>
    <w:pPr>
      <w:widowControl w:val="0"/>
      <w:spacing w:after="0" w:line="240" w:lineRule="auto"/>
      <w:ind w:left="360" w:hanging="240"/>
      <w:jc w:val="both"/>
      <w:outlineLvl w:val="1"/>
    </w:pPr>
    <w:rPr>
      <w:rFonts w:ascii="Times New Roman" w:eastAsia="Times New Roman" w:hAnsi="Times New Roman" w:cs="Times New Roman"/>
      <w:b/>
      <w:bCs/>
      <w:sz w:val="24"/>
      <w:szCs w:val="24"/>
    </w:rPr>
  </w:style>
  <w:style w:type="character" w:styleId="Emphasis">
    <w:name w:val="Emphasis"/>
    <w:uiPriority w:val="20"/>
    <w:qFormat/>
    <w:rsid w:val="005D68E3"/>
    <w:rPr>
      <w:i/>
      <w:iCs/>
    </w:rPr>
  </w:style>
  <w:style w:type="paragraph" w:customStyle="1" w:styleId="TTPParagraphothers">
    <w:name w:val="TTP Paragraph (others)"/>
    <w:basedOn w:val="Normal"/>
    <w:uiPriority w:val="99"/>
    <w:qFormat/>
    <w:rsid w:val="00A63EC6"/>
    <w:pPr>
      <w:autoSpaceDE w:val="0"/>
      <w:autoSpaceDN w:val="0"/>
      <w:spacing w:after="0" w:line="240" w:lineRule="auto"/>
      <w:ind w:firstLine="283"/>
      <w:jc w:val="both"/>
    </w:pPr>
    <w:rPr>
      <w:rFonts w:ascii="Times New Roman" w:eastAsia="Times New Roman" w:hAnsi="Times New Roman" w:cs="Times New Roman"/>
      <w:sz w:val="24"/>
      <w:szCs w:val="24"/>
    </w:rPr>
  </w:style>
  <w:style w:type="paragraph" w:customStyle="1" w:styleId="Els-body-text">
    <w:name w:val="Els-body-text"/>
    <w:link w:val="Els-body-textChar"/>
    <w:qFormat/>
    <w:rsid w:val="00A63EC6"/>
    <w:pPr>
      <w:spacing w:after="0" w:line="240" w:lineRule="exact"/>
      <w:ind w:firstLine="238"/>
      <w:jc w:val="both"/>
    </w:pPr>
    <w:rPr>
      <w:rFonts w:ascii="Times New Roman" w:hAnsi="Times New Roman" w:cs="Times New Roman"/>
      <w:sz w:val="20"/>
      <w:szCs w:val="20"/>
    </w:rPr>
  </w:style>
  <w:style w:type="paragraph" w:styleId="NoSpacing">
    <w:name w:val="No Spacing"/>
    <w:aliases w:val="Работы,Normal Table,Affiliations,Tables,Autores,heading 1,Content,caption figure abemie,تنسيق الجداول,نمط الفصول"/>
    <w:link w:val="NoSpacingChar"/>
    <w:uiPriority w:val="1"/>
    <w:qFormat/>
    <w:rsid w:val="00042752"/>
    <w:pPr>
      <w:spacing w:after="0" w:line="240" w:lineRule="auto"/>
    </w:pPr>
    <w:rPr>
      <w:rFonts w:ascii="Calibri" w:eastAsia="Calibri" w:hAnsi="Calibri" w:cs="Arial"/>
    </w:rPr>
  </w:style>
  <w:style w:type="paragraph" w:styleId="NormalWeb">
    <w:name w:val="Normal (Web)"/>
    <w:aliases w:val="Justified,Line spacing:  1.5 lines,Normal (Web) Char Char Char Char Char,Normal (Web) Char Char Char,Normal (Web) Char Char Char Char Char Char,Normal (Web) Char Char Char Char Char Char Char Char Char Char Char Char Char"/>
    <w:basedOn w:val="Normal"/>
    <w:link w:val="NormalWebChar"/>
    <w:uiPriority w:val="99"/>
    <w:unhideWhenUsed/>
    <w:qFormat/>
    <w:rsid w:val="000427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dnoteText">
    <w:name w:val="endnote text"/>
    <w:basedOn w:val="Normal"/>
    <w:link w:val="EndnoteTextChar"/>
    <w:unhideWhenUsed/>
    <w:qFormat/>
    <w:rsid w:val="00F406C3"/>
    <w:pPr>
      <w:bidi/>
      <w:spacing w:after="200" w:line="276" w:lineRule="auto"/>
    </w:pPr>
    <w:rPr>
      <w:rFonts w:ascii="Calibri" w:eastAsia="Calibri" w:hAnsi="Calibri" w:cs="Times New Roman"/>
      <w:sz w:val="20"/>
      <w:szCs w:val="20"/>
      <w:lang w:val="x-none" w:eastAsia="x-none"/>
    </w:rPr>
  </w:style>
  <w:style w:type="character" w:customStyle="1" w:styleId="EndnoteTextChar">
    <w:name w:val="Endnote Text Char"/>
    <w:basedOn w:val="DefaultParagraphFont"/>
    <w:link w:val="EndnoteText"/>
    <w:qFormat/>
    <w:rsid w:val="00F406C3"/>
    <w:rPr>
      <w:rFonts w:ascii="Calibri" w:eastAsia="Calibri" w:hAnsi="Calibri" w:cs="Times New Roman"/>
      <w:sz w:val="20"/>
      <w:szCs w:val="20"/>
      <w:lang w:val="x-none" w:eastAsia="x-none"/>
    </w:rPr>
  </w:style>
  <w:style w:type="character" w:styleId="EndnoteReference">
    <w:name w:val="endnote reference"/>
    <w:unhideWhenUsed/>
    <w:qFormat/>
    <w:rsid w:val="00F406C3"/>
    <w:rPr>
      <w:vertAlign w:val="superscript"/>
    </w:rPr>
  </w:style>
  <w:style w:type="paragraph" w:styleId="ListParagraph">
    <w:name w:val="List Paragraph"/>
    <w:aliases w:val="Bullet Points,Numbered Para 1,Dot pt,No Spacing1,List Paragraph Char Char Char,Indicator Text,List Paragraph1,Bullet 1,MAIN CONTENT,List Paragraph12,F5 List Paragraph,Heading 2_sj,1st level - Bullet List Paragraph,Lettre d'introduction,Ha"/>
    <w:basedOn w:val="Normal"/>
    <w:link w:val="ListParagraphChar"/>
    <w:uiPriority w:val="34"/>
    <w:qFormat/>
    <w:rsid w:val="00F406C3"/>
    <w:pPr>
      <w:bidi/>
      <w:spacing w:after="200" w:line="276" w:lineRule="auto"/>
      <w:ind w:left="720"/>
      <w:contextualSpacing/>
    </w:pPr>
    <w:rPr>
      <w:rFonts w:ascii="Calibri" w:eastAsia="Calibri" w:hAnsi="Calibri" w:cs="Arial"/>
    </w:rPr>
  </w:style>
  <w:style w:type="character" w:customStyle="1" w:styleId="pg-1ff2">
    <w:name w:val="pg-1ff2"/>
    <w:qFormat/>
    <w:rsid w:val="00F406C3"/>
  </w:style>
  <w:style w:type="character" w:customStyle="1" w:styleId="a">
    <w:name w:val="_"/>
    <w:qFormat/>
    <w:rsid w:val="00F406C3"/>
  </w:style>
  <w:style w:type="character" w:customStyle="1" w:styleId="pg-1ff1">
    <w:name w:val="pg-1ff1"/>
    <w:qFormat/>
    <w:rsid w:val="00F406C3"/>
  </w:style>
  <w:style w:type="character" w:customStyle="1" w:styleId="pg-1fc2">
    <w:name w:val="pg-1fc2"/>
    <w:qFormat/>
    <w:rsid w:val="00F406C3"/>
  </w:style>
  <w:style w:type="character" w:customStyle="1" w:styleId="pg-1fc0">
    <w:name w:val="pg-1fc0"/>
    <w:qFormat/>
    <w:rsid w:val="00F406C3"/>
  </w:style>
  <w:style w:type="character" w:customStyle="1" w:styleId="apple-converted-space">
    <w:name w:val="apple-converted-space"/>
    <w:qFormat/>
    <w:rsid w:val="00F406C3"/>
  </w:style>
  <w:style w:type="character" w:customStyle="1" w:styleId="CommentTextChar">
    <w:name w:val="Comment Text Char"/>
    <w:link w:val="CommentText"/>
    <w:uiPriority w:val="99"/>
    <w:qFormat/>
    <w:rsid w:val="00F406C3"/>
  </w:style>
  <w:style w:type="paragraph" w:styleId="CommentText">
    <w:name w:val="annotation text"/>
    <w:basedOn w:val="Normal"/>
    <w:link w:val="CommentTextChar"/>
    <w:uiPriority w:val="99"/>
    <w:unhideWhenUsed/>
    <w:qFormat/>
    <w:rsid w:val="00F406C3"/>
    <w:pPr>
      <w:bidi/>
      <w:spacing w:after="200" w:line="276" w:lineRule="auto"/>
    </w:pPr>
  </w:style>
  <w:style w:type="character" w:customStyle="1" w:styleId="CommentTextChar1">
    <w:name w:val="Comment Text Char1"/>
    <w:basedOn w:val="DefaultParagraphFont"/>
    <w:uiPriority w:val="99"/>
    <w:qFormat/>
    <w:rsid w:val="00F406C3"/>
    <w:rPr>
      <w:sz w:val="20"/>
      <w:szCs w:val="20"/>
    </w:rPr>
  </w:style>
  <w:style w:type="character" w:customStyle="1" w:styleId="CommentSubjectChar">
    <w:name w:val="Comment Subject Char"/>
    <w:link w:val="CommentSubject"/>
    <w:uiPriority w:val="99"/>
    <w:qFormat/>
    <w:rsid w:val="00F406C3"/>
    <w:rPr>
      <w:b/>
      <w:bCs/>
    </w:rPr>
  </w:style>
  <w:style w:type="paragraph" w:styleId="CommentSubject">
    <w:name w:val="annotation subject"/>
    <w:basedOn w:val="CommentText"/>
    <w:next w:val="CommentText"/>
    <w:link w:val="CommentSubjectChar"/>
    <w:uiPriority w:val="99"/>
    <w:unhideWhenUsed/>
    <w:qFormat/>
    <w:rsid w:val="00F406C3"/>
    <w:rPr>
      <w:b/>
      <w:bCs/>
    </w:rPr>
  </w:style>
  <w:style w:type="character" w:customStyle="1" w:styleId="CommentSubjectChar1">
    <w:name w:val="Comment Subject Char1"/>
    <w:basedOn w:val="CommentTextChar1"/>
    <w:uiPriority w:val="99"/>
    <w:qFormat/>
    <w:rsid w:val="00F406C3"/>
    <w:rPr>
      <w:b/>
      <w:bCs/>
      <w:sz w:val="20"/>
      <w:szCs w:val="20"/>
    </w:rPr>
  </w:style>
  <w:style w:type="character" w:customStyle="1" w:styleId="BalloonTextChar1">
    <w:name w:val="Balloon Text Char1"/>
    <w:uiPriority w:val="99"/>
    <w:semiHidden/>
    <w:qFormat/>
    <w:rsid w:val="00F406C3"/>
    <w:rPr>
      <w:rFonts w:ascii="Tahoma" w:hAnsi="Tahoma" w:cs="Tahoma"/>
      <w:sz w:val="16"/>
      <w:szCs w:val="16"/>
    </w:rPr>
  </w:style>
  <w:style w:type="paragraph" w:customStyle="1" w:styleId="yiv5600686552s13">
    <w:name w:val="yiv5600686552s13"/>
    <w:basedOn w:val="Normal"/>
    <w:qFormat/>
    <w:rsid w:val="00F40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600686552s3">
    <w:name w:val="yiv5600686552s3"/>
    <w:qFormat/>
    <w:rsid w:val="00F406C3"/>
  </w:style>
  <w:style w:type="paragraph" w:customStyle="1" w:styleId="Default">
    <w:name w:val="Default"/>
    <w:link w:val="DefaultChar"/>
    <w:qFormat/>
    <w:rsid w:val="00F406C3"/>
    <w:pPr>
      <w:autoSpaceDE w:val="0"/>
      <w:autoSpaceDN w:val="0"/>
      <w:adjustRightInd w:val="0"/>
      <w:spacing w:after="0" w:line="240" w:lineRule="auto"/>
    </w:pPr>
    <w:rPr>
      <w:rFonts w:ascii="Arial" w:eastAsia="Calibri" w:hAnsi="Arial" w:cs="Arial"/>
      <w:color w:val="000000"/>
      <w:sz w:val="24"/>
      <w:szCs w:val="24"/>
    </w:rPr>
  </w:style>
  <w:style w:type="paragraph" w:styleId="Caption">
    <w:name w:val="caption"/>
    <w:aliases w:val="Figure,DO NOT USE OR MODIFY,TF,Caption Char Char Char,Jadual,Caption A [Table],Tableau,Car12 Car Car,Légende Car Car Car,Légende Car Car,Car12 Car,do not use,Caption - Table UiTM APA"/>
    <w:basedOn w:val="Normal"/>
    <w:next w:val="Normal"/>
    <w:link w:val="CaptionChar"/>
    <w:uiPriority w:val="35"/>
    <w:qFormat/>
    <w:rsid w:val="00F406C3"/>
    <w:pPr>
      <w:keepNext/>
      <w:spacing w:after="200" w:line="480" w:lineRule="auto"/>
    </w:pPr>
    <w:rPr>
      <w:rFonts w:ascii="Times New Roman" w:eastAsia="Times New Roman" w:hAnsi="Times New Roman" w:cs="Times New Roman"/>
      <w:b/>
      <w:bCs/>
    </w:rPr>
  </w:style>
  <w:style w:type="character" w:customStyle="1" w:styleId="Heading1Char">
    <w:name w:val="Heading 1 Char"/>
    <w:aliases w:val="JOURNAL HEADING Char,medha Char,h1 Char,1.0 Char,Heading 1 Proposal Char,JICT- Heading 1 Char,Heading 1 - Thesis Char,Main Heading Char,TCI 1.  Heading Char,05_Heading 1 Char"/>
    <w:basedOn w:val="DefaultParagraphFont"/>
    <w:link w:val="Heading1"/>
    <w:uiPriority w:val="9"/>
    <w:qFormat/>
    <w:rsid w:val="0095251A"/>
    <w:rPr>
      <w:rFonts w:asciiTheme="majorHAnsi" w:eastAsiaTheme="majorEastAsia" w:hAnsiTheme="majorHAnsi" w:cstheme="majorBidi"/>
      <w:b/>
      <w:bCs/>
      <w:color w:val="2F5496" w:themeColor="accent1" w:themeShade="BF"/>
      <w:sz w:val="28"/>
      <w:szCs w:val="28"/>
      <w:lang w:bidi="en-US"/>
    </w:rPr>
  </w:style>
  <w:style w:type="character" w:customStyle="1" w:styleId="Heading2Char">
    <w:name w:val="Heading 2 Char"/>
    <w:aliases w:val="h2 Char,UiTM2 Char,JICT-Heading 2 Char,Heading 2 - Thesis Char,06_Heading 2 Char"/>
    <w:basedOn w:val="DefaultParagraphFont"/>
    <w:link w:val="Heading2"/>
    <w:uiPriority w:val="9"/>
    <w:qFormat/>
    <w:rsid w:val="0095251A"/>
    <w:rPr>
      <w:rFonts w:asciiTheme="majorHAnsi" w:eastAsiaTheme="majorEastAsia" w:hAnsiTheme="majorHAnsi" w:cstheme="majorBidi"/>
      <w:b/>
      <w:bCs/>
      <w:color w:val="4472C4" w:themeColor="accent1"/>
      <w:sz w:val="26"/>
      <w:szCs w:val="26"/>
      <w:lang w:bidi="en-US"/>
    </w:rPr>
  </w:style>
  <w:style w:type="character" w:customStyle="1" w:styleId="Heading3Char">
    <w:name w:val="Heading 3 Char"/>
    <w:aliases w:val="ABSTRACT Char,h3 Char,Heading 3 - Thesis Char"/>
    <w:basedOn w:val="DefaultParagraphFont"/>
    <w:link w:val="Heading3"/>
    <w:uiPriority w:val="9"/>
    <w:qFormat/>
    <w:rsid w:val="0095251A"/>
    <w:rPr>
      <w:rFonts w:ascii="Arial" w:eastAsia="Times New Roman" w:hAnsi="Arial" w:cs="Arial"/>
      <w:b/>
      <w:bCs/>
      <w:i/>
      <w:iCs/>
      <w:sz w:val="26"/>
      <w:szCs w:val="26"/>
      <w:lang w:bidi="en-US"/>
    </w:rPr>
  </w:style>
  <w:style w:type="character" w:customStyle="1" w:styleId="Heading4Char">
    <w:name w:val="Heading 4 Char"/>
    <w:aliases w:val="h4 Char,UiTM3 Char"/>
    <w:basedOn w:val="DefaultParagraphFont"/>
    <w:link w:val="Heading4"/>
    <w:uiPriority w:val="9"/>
    <w:qFormat/>
    <w:rsid w:val="0095251A"/>
    <w:rPr>
      <w:rFonts w:asciiTheme="majorHAnsi" w:eastAsiaTheme="majorEastAsia" w:hAnsiTheme="majorHAnsi" w:cstheme="majorBidi"/>
      <w:b/>
      <w:bCs/>
      <w:i/>
      <w:iCs/>
      <w:color w:val="4472C4" w:themeColor="accent1"/>
      <w:lang w:bidi="en-US"/>
    </w:rPr>
  </w:style>
  <w:style w:type="paragraph" w:customStyle="1" w:styleId="a0">
    <w:name w:val="二级标题"/>
    <w:basedOn w:val="Normal"/>
    <w:link w:val="Char"/>
    <w:qFormat/>
    <w:rsid w:val="0095251A"/>
    <w:pPr>
      <w:keepNext/>
      <w:widowControl w:val="0"/>
      <w:spacing w:after="80" w:line="240" w:lineRule="exact"/>
      <w:jc w:val="both"/>
      <w:outlineLvl w:val="1"/>
    </w:pPr>
    <w:rPr>
      <w:rFonts w:ascii="Times New Roman" w:hAnsi="Times New Roman" w:cs="Times New Roman"/>
      <w:i/>
      <w:kern w:val="2"/>
      <w:sz w:val="20"/>
      <w:szCs w:val="24"/>
      <w:lang w:eastAsia="zh-CN"/>
    </w:rPr>
  </w:style>
  <w:style w:type="character" w:customStyle="1" w:styleId="Char">
    <w:name w:val="二级标题 Char"/>
    <w:basedOn w:val="DefaultParagraphFont"/>
    <w:link w:val="a0"/>
    <w:qFormat/>
    <w:rsid w:val="0095251A"/>
    <w:rPr>
      <w:rFonts w:ascii="Times New Roman" w:eastAsia="SimSun" w:hAnsi="Times New Roman" w:cs="Times New Roman"/>
      <w:i/>
      <w:kern w:val="2"/>
      <w:sz w:val="20"/>
      <w:szCs w:val="24"/>
      <w:lang w:eastAsia="zh-CN"/>
    </w:rPr>
  </w:style>
  <w:style w:type="paragraph" w:customStyle="1" w:styleId="a1">
    <w:name w:val="参考文献"/>
    <w:basedOn w:val="Normal"/>
    <w:link w:val="a2"/>
    <w:qFormat/>
    <w:rsid w:val="0095251A"/>
    <w:pPr>
      <w:widowControl w:val="0"/>
      <w:spacing w:after="80" w:line="240" w:lineRule="exact"/>
      <w:ind w:left="400" w:hangingChars="200" w:hanging="400"/>
      <w:jc w:val="both"/>
    </w:pPr>
    <w:rPr>
      <w:rFonts w:ascii="Times New Roman" w:hAnsi="Times New Roman" w:cs="Times New Roman"/>
      <w:kern w:val="2"/>
      <w:sz w:val="20"/>
      <w:szCs w:val="20"/>
      <w:lang w:eastAsia="zh-CN"/>
    </w:rPr>
  </w:style>
  <w:style w:type="character" w:customStyle="1" w:styleId="NoSpacingChar">
    <w:name w:val="No Spacing Char"/>
    <w:aliases w:val="Работы Char,Normal Table Char,Affiliations Char,Tables Char,Autores Char,heading 1 Char,Content Char,caption figure abemie Char,تنسيق الجداول Char,نمط الفصول Char"/>
    <w:basedOn w:val="DefaultParagraphFont"/>
    <w:link w:val="NoSpacing"/>
    <w:uiPriority w:val="1"/>
    <w:qFormat/>
    <w:rsid w:val="0095251A"/>
    <w:rPr>
      <w:rFonts w:ascii="Calibri" w:eastAsia="Calibri" w:hAnsi="Calibri" w:cs="Arial"/>
    </w:rPr>
  </w:style>
  <w:style w:type="character" w:customStyle="1" w:styleId="fontstyle01">
    <w:name w:val="fontstyle01"/>
    <w:basedOn w:val="DefaultParagraphFont"/>
    <w:qFormat/>
    <w:rsid w:val="00342134"/>
    <w:rPr>
      <w:rFonts w:ascii="Georgia" w:hAnsi="Georgia" w:hint="default"/>
      <w:b w:val="0"/>
      <w:bCs w:val="0"/>
      <w:i w:val="0"/>
      <w:iCs w:val="0"/>
      <w:color w:val="242424"/>
      <w:sz w:val="32"/>
      <w:szCs w:val="32"/>
    </w:rPr>
  </w:style>
  <w:style w:type="character" w:customStyle="1" w:styleId="Heading7Char">
    <w:name w:val="Heading 7 Char"/>
    <w:basedOn w:val="DefaultParagraphFont"/>
    <w:link w:val="Heading7"/>
    <w:uiPriority w:val="9"/>
    <w:qFormat/>
    <w:rsid w:val="0071356F"/>
    <w:rPr>
      <w:rFonts w:ascii="Calibri" w:eastAsia="Times New Roman" w:hAnsi="Calibri" w:cs="Times New Roman"/>
      <w:sz w:val="24"/>
      <w:szCs w:val="24"/>
    </w:rPr>
  </w:style>
  <w:style w:type="paragraph" w:customStyle="1" w:styleId="11Normal02-SecondOnwardParagraph">
    <w:name w:val="11 Normal02-Second&amp;OnwardParagraph"/>
    <w:qFormat/>
    <w:rsid w:val="0071356F"/>
    <w:pPr>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link w:val="10Normal01-FirstParagraphChar"/>
    <w:qFormat/>
    <w:rsid w:val="0071356F"/>
    <w:pPr>
      <w:spacing w:before="400" w:after="400" w:line="360" w:lineRule="auto"/>
      <w:jc w:val="both"/>
    </w:pPr>
    <w:rPr>
      <w:rFonts w:ascii="Times New Roman" w:eastAsia="MS Mincho" w:hAnsi="Times New Roman" w:cs="Times New Roman"/>
      <w:sz w:val="24"/>
      <w:szCs w:val="24"/>
    </w:rPr>
  </w:style>
  <w:style w:type="paragraph" w:customStyle="1" w:styleId="09aLevel01">
    <w:name w:val="09a Level01"/>
    <w:next w:val="09bLevel02"/>
    <w:link w:val="09aLevel01Char"/>
    <w:qFormat/>
    <w:rsid w:val="0071356F"/>
    <w:pPr>
      <w:keepNext/>
      <w:tabs>
        <w:tab w:val="left" w:pos="1276"/>
        <w:tab w:val="left" w:pos="1332"/>
        <w:tab w:val="left" w:pos="1389"/>
        <w:tab w:val="num" w:pos="1418"/>
        <w:tab w:val="left" w:pos="1503"/>
        <w:tab w:val="left" w:pos="1559"/>
      </w:tabs>
      <w:spacing w:before="1320" w:after="760" w:line="360" w:lineRule="auto"/>
      <w:jc w:val="center"/>
      <w:outlineLvl w:val="0"/>
    </w:pPr>
    <w:rPr>
      <w:rFonts w:ascii="Times New Roman" w:eastAsia="Calibri" w:hAnsi="Times New Roman" w:cs="Arial"/>
      <w:b/>
      <w:caps/>
      <w:szCs w:val="20"/>
      <w:lang w:val="ms-MY"/>
    </w:rPr>
  </w:style>
  <w:style w:type="paragraph" w:customStyle="1" w:styleId="09bLevel02">
    <w:name w:val="09b Level02"/>
    <w:next w:val="10Normal01-FirstParagraph"/>
    <w:link w:val="09bLevel02Char"/>
    <w:qFormat/>
    <w:rsid w:val="0071356F"/>
    <w:pPr>
      <w:keepNext/>
      <w:spacing w:before="400" w:after="400" w:line="360" w:lineRule="auto"/>
      <w:ind w:left="720" w:hanging="720"/>
      <w:jc w:val="both"/>
      <w:outlineLvl w:val="1"/>
    </w:pPr>
    <w:rPr>
      <w:rFonts w:ascii="Times New Roman" w:eastAsia="Calibri" w:hAnsi="Times New Roman" w:cs="Arial"/>
      <w:b/>
      <w:caps/>
      <w:lang w:val="ms-MY"/>
    </w:rPr>
  </w:style>
  <w:style w:type="paragraph" w:customStyle="1" w:styleId="09cLevel03">
    <w:name w:val="09c Level03"/>
    <w:next w:val="10Normal01-FirstParagraph"/>
    <w:link w:val="09cLevel03Char"/>
    <w:qFormat/>
    <w:rsid w:val="0071356F"/>
    <w:pPr>
      <w:keepNext/>
      <w:spacing w:before="400" w:after="400" w:line="360" w:lineRule="auto"/>
      <w:ind w:left="720" w:hanging="720"/>
      <w:jc w:val="both"/>
      <w:outlineLvl w:val="2"/>
    </w:pPr>
    <w:rPr>
      <w:rFonts w:ascii="Times New Roman" w:eastAsia="Calibri" w:hAnsi="Times New Roman" w:cs="Arial"/>
      <w:b/>
    </w:rPr>
  </w:style>
  <w:style w:type="paragraph" w:customStyle="1" w:styleId="09dLevel04">
    <w:name w:val="09d Level04"/>
    <w:next w:val="10Normal01-FirstParagraph"/>
    <w:link w:val="09dLevel04Char"/>
    <w:qFormat/>
    <w:rsid w:val="0071356F"/>
    <w:pPr>
      <w:keepNext/>
      <w:spacing w:before="400" w:after="400" w:line="360" w:lineRule="auto"/>
      <w:ind w:left="720" w:hanging="720"/>
      <w:jc w:val="both"/>
      <w:outlineLvl w:val="3"/>
    </w:pPr>
    <w:rPr>
      <w:rFonts w:ascii="Times New Roman" w:eastAsia="Calibri" w:hAnsi="Times New Roman" w:cs="Arial"/>
      <w:b/>
    </w:rPr>
  </w:style>
  <w:style w:type="character" w:customStyle="1" w:styleId="09cLevel03Char">
    <w:name w:val="09c Level03 Char"/>
    <w:link w:val="09cLevel03"/>
    <w:qFormat/>
    <w:rsid w:val="0071356F"/>
    <w:rPr>
      <w:rFonts w:ascii="Times New Roman" w:eastAsia="Calibri" w:hAnsi="Times New Roman" w:cs="Arial"/>
      <w:b/>
    </w:rPr>
  </w:style>
  <w:style w:type="paragraph" w:customStyle="1" w:styleId="09eLevel05">
    <w:name w:val="09e Level05"/>
    <w:next w:val="10Normal01-FirstParagraph"/>
    <w:link w:val="09eLevel05Char"/>
    <w:qFormat/>
    <w:rsid w:val="0071356F"/>
    <w:pPr>
      <w:keepNext/>
      <w:spacing w:before="400" w:after="400" w:line="360" w:lineRule="auto"/>
      <w:ind w:left="720" w:hanging="720"/>
      <w:jc w:val="both"/>
      <w:outlineLvl w:val="4"/>
    </w:pPr>
    <w:rPr>
      <w:rFonts w:ascii="Times New Roman" w:eastAsia="Calibri" w:hAnsi="Times New Roman" w:cs="Arial"/>
      <w:b/>
    </w:rPr>
  </w:style>
  <w:style w:type="numbering" w:customStyle="1" w:styleId="Mazleha-GayaUKM-Founder">
    <w:name w:val="Mazleha-GayaUKM-Founder"/>
    <w:uiPriority w:val="99"/>
    <w:rsid w:val="0071356F"/>
    <w:pPr>
      <w:numPr>
        <w:numId w:val="1"/>
      </w:numPr>
    </w:pPr>
  </w:style>
  <w:style w:type="character" w:customStyle="1" w:styleId="fontstyle21">
    <w:name w:val="fontstyle21"/>
    <w:qFormat/>
    <w:rsid w:val="0071356F"/>
    <w:rPr>
      <w:rFonts w:ascii="Palatino-Roman" w:hAnsi="Palatino-Roman" w:hint="default"/>
      <w:b w:val="0"/>
      <w:bCs w:val="0"/>
      <w:i w:val="0"/>
      <w:iCs w:val="0"/>
      <w:color w:val="231F20"/>
      <w:sz w:val="22"/>
      <w:szCs w:val="22"/>
    </w:rPr>
  </w:style>
  <w:style w:type="character" w:styleId="CommentReference">
    <w:name w:val="annotation reference"/>
    <w:uiPriority w:val="99"/>
    <w:unhideWhenUsed/>
    <w:qFormat/>
    <w:rsid w:val="0071356F"/>
    <w:rPr>
      <w:sz w:val="16"/>
      <w:szCs w:val="16"/>
    </w:rPr>
  </w:style>
  <w:style w:type="paragraph" w:styleId="Bibliography">
    <w:name w:val="Bibliography"/>
    <w:basedOn w:val="Normal"/>
    <w:next w:val="Normal"/>
    <w:uiPriority w:val="37"/>
    <w:unhideWhenUsed/>
    <w:qFormat/>
    <w:rsid w:val="00A92C98"/>
    <w:rPr>
      <w:rFonts w:eastAsiaTheme="minorEastAsia"/>
      <w:lang w:val="en-GB" w:eastAsia="en-GB"/>
    </w:rPr>
  </w:style>
  <w:style w:type="character" w:styleId="Strong">
    <w:name w:val="Strong"/>
    <w:basedOn w:val="DefaultParagraphFont"/>
    <w:uiPriority w:val="22"/>
    <w:qFormat/>
    <w:rsid w:val="00BC3D4D"/>
    <w:rPr>
      <w:b/>
      <w:bCs/>
    </w:rPr>
  </w:style>
  <w:style w:type="character" w:customStyle="1" w:styleId="fc3">
    <w:name w:val="fc3"/>
    <w:basedOn w:val="DefaultParagraphFont"/>
    <w:qFormat/>
    <w:rsid w:val="00BC3D4D"/>
  </w:style>
  <w:style w:type="character" w:customStyle="1" w:styleId="ls1c">
    <w:name w:val="ls1c"/>
    <w:basedOn w:val="DefaultParagraphFont"/>
    <w:qFormat/>
    <w:rsid w:val="00BC3D4D"/>
  </w:style>
  <w:style w:type="character" w:customStyle="1" w:styleId="ls16">
    <w:name w:val="ls16"/>
    <w:basedOn w:val="DefaultParagraphFont"/>
    <w:qFormat/>
    <w:rsid w:val="00BC3D4D"/>
  </w:style>
  <w:style w:type="character" w:customStyle="1" w:styleId="fc2">
    <w:name w:val="fc2"/>
    <w:basedOn w:val="DefaultParagraphFont"/>
    <w:qFormat/>
    <w:rsid w:val="00BC3D4D"/>
  </w:style>
  <w:style w:type="character" w:customStyle="1" w:styleId="ws6c">
    <w:name w:val="ws6c"/>
    <w:basedOn w:val="DefaultParagraphFont"/>
    <w:qFormat/>
    <w:rsid w:val="00BC3D4D"/>
  </w:style>
  <w:style w:type="character" w:customStyle="1" w:styleId="ref-title">
    <w:name w:val="ref-title"/>
    <w:basedOn w:val="DefaultParagraphFont"/>
    <w:qFormat/>
    <w:rsid w:val="00BC3D4D"/>
  </w:style>
  <w:style w:type="character" w:customStyle="1" w:styleId="ref-vol">
    <w:name w:val="ref-vol"/>
    <w:basedOn w:val="DefaultParagraphFont"/>
    <w:qFormat/>
    <w:rsid w:val="00BC3D4D"/>
  </w:style>
  <w:style w:type="character" w:customStyle="1" w:styleId="citationref">
    <w:name w:val="citationref"/>
    <w:basedOn w:val="DefaultParagraphFont"/>
    <w:qFormat/>
    <w:rsid w:val="00BC3D4D"/>
  </w:style>
  <w:style w:type="character" w:customStyle="1" w:styleId="ff5">
    <w:name w:val="ff5"/>
    <w:basedOn w:val="DefaultParagraphFont"/>
    <w:qFormat/>
    <w:rsid w:val="00BC3D4D"/>
  </w:style>
  <w:style w:type="character" w:customStyle="1" w:styleId="ff9">
    <w:name w:val="ff9"/>
    <w:basedOn w:val="DefaultParagraphFont"/>
    <w:qFormat/>
    <w:rsid w:val="00BC3D4D"/>
  </w:style>
  <w:style w:type="character" w:customStyle="1" w:styleId="ls2">
    <w:name w:val="ls2"/>
    <w:basedOn w:val="DefaultParagraphFont"/>
    <w:qFormat/>
    <w:rsid w:val="00BC3D4D"/>
  </w:style>
  <w:style w:type="paragraph" w:styleId="Revision">
    <w:name w:val="Revision"/>
    <w:hidden/>
    <w:uiPriority w:val="99"/>
    <w:rsid w:val="00BC3D4D"/>
    <w:pPr>
      <w:spacing w:after="0" w:line="240" w:lineRule="auto"/>
    </w:pPr>
  </w:style>
  <w:style w:type="table" w:customStyle="1" w:styleId="ListTable6Colorful2">
    <w:name w:val="List Table 6 Colorful2"/>
    <w:basedOn w:val="TableNormal"/>
    <w:next w:val="ListTable6Colorful1"/>
    <w:uiPriority w:val="51"/>
    <w:qFormat/>
    <w:rsid w:val="00BC3D4D"/>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qFormat/>
    <w:rsid w:val="00BC3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qFormat/>
    <w:rsid w:val="00BC3D4D"/>
    <w:pPr>
      <w:spacing w:after="0" w:line="240" w:lineRule="auto"/>
    </w:pPr>
    <w:rPr>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wire-cite-metadata-papdate">
    <w:name w:val="highwire-cite-metadata-papdate"/>
    <w:basedOn w:val="DefaultParagraphFont"/>
    <w:qFormat/>
    <w:rsid w:val="00BC3D4D"/>
  </w:style>
  <w:style w:type="character" w:customStyle="1" w:styleId="highwire-cite-metadata-doi">
    <w:name w:val="highwire-cite-metadata-doi"/>
    <w:basedOn w:val="DefaultParagraphFont"/>
    <w:qFormat/>
    <w:rsid w:val="00BC3D4D"/>
  </w:style>
  <w:style w:type="table" w:customStyle="1" w:styleId="PlainTable41">
    <w:name w:val="Plain Table 41"/>
    <w:basedOn w:val="TableNormal"/>
    <w:uiPriority w:val="44"/>
    <w:qFormat/>
    <w:rsid w:val="00CA28F2"/>
    <w:pPr>
      <w:spacing w:after="0" w:line="240" w:lineRule="auto"/>
    </w:pPr>
    <w:rPr>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09dLevel04Char">
    <w:name w:val="09d Level04 Char"/>
    <w:link w:val="09dLevel04"/>
    <w:qFormat/>
    <w:rsid w:val="00CA28F2"/>
    <w:rPr>
      <w:rFonts w:ascii="Times New Roman" w:eastAsia="Calibri" w:hAnsi="Times New Roman" w:cs="Arial"/>
      <w:b/>
    </w:rPr>
  </w:style>
  <w:style w:type="numbering" w:customStyle="1" w:styleId="Mazleha-UKM-Melayu">
    <w:name w:val="Mazleha-UKM-Melayu"/>
    <w:uiPriority w:val="99"/>
    <w:rsid w:val="00CA28F2"/>
    <w:pPr>
      <w:numPr>
        <w:numId w:val="2"/>
      </w:numPr>
    </w:pPr>
  </w:style>
  <w:style w:type="paragraph" w:customStyle="1" w:styleId="24bRujukan-Teks">
    <w:name w:val="24b Rujukan-Teks"/>
    <w:qFormat/>
    <w:rsid w:val="00CA28F2"/>
    <w:pPr>
      <w:spacing w:after="240" w:line="240" w:lineRule="auto"/>
      <w:ind w:left="720" w:hanging="720"/>
      <w:jc w:val="both"/>
    </w:pPr>
    <w:rPr>
      <w:rFonts w:ascii="Times New Roman" w:eastAsia="MS Mincho" w:hAnsi="Times New Roman" w:cs="Times New Roman"/>
      <w:sz w:val="24"/>
      <w:szCs w:val="24"/>
    </w:rPr>
  </w:style>
  <w:style w:type="character" w:styleId="FollowedHyperlink">
    <w:name w:val="FollowedHyperlink"/>
    <w:basedOn w:val="DefaultParagraphFont"/>
    <w:uiPriority w:val="99"/>
    <w:unhideWhenUsed/>
    <w:qFormat/>
    <w:rsid w:val="00141192"/>
    <w:rPr>
      <w:color w:val="954F72" w:themeColor="followedHyperlink"/>
      <w:u w:val="single"/>
    </w:rPr>
  </w:style>
  <w:style w:type="paragraph" w:customStyle="1" w:styleId="msonormal0">
    <w:name w:val="msonormal"/>
    <w:basedOn w:val="Normal"/>
    <w:qFormat/>
    <w:rsid w:val="0014119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A69A6"/>
    <w:rPr>
      <w:color w:val="605E5C"/>
      <w:shd w:val="clear" w:color="auto" w:fill="E1DFDD"/>
    </w:rPr>
  </w:style>
  <w:style w:type="paragraph" w:customStyle="1" w:styleId="EndNoteBibliographyTitle">
    <w:name w:val="EndNote Bibliography Title"/>
    <w:basedOn w:val="Normal"/>
    <w:link w:val="EndNoteBibliographyTitleChar"/>
    <w:qFormat/>
    <w:rsid w:val="004D77F0"/>
    <w:pPr>
      <w:spacing w:after="0" w:line="276" w:lineRule="auto"/>
      <w:jc w:val="center"/>
    </w:pPr>
    <w:rPr>
      <w:rFonts w:ascii="Calibri" w:eastAsiaTheme="minorEastAsia" w:hAnsi="Calibri" w:cs="Calibri"/>
      <w:noProof/>
      <w:lang w:eastAsia="en-GB"/>
    </w:rPr>
  </w:style>
  <w:style w:type="character" w:customStyle="1" w:styleId="EndNoteBibliographyTitleChar">
    <w:name w:val="EndNote Bibliography Title Char"/>
    <w:basedOn w:val="DefaultParagraphFont"/>
    <w:link w:val="EndNoteBibliographyTitle"/>
    <w:qFormat/>
    <w:rsid w:val="004D77F0"/>
    <w:rPr>
      <w:rFonts w:ascii="Calibri" w:eastAsiaTheme="minorEastAsia" w:hAnsi="Calibri" w:cs="Calibri"/>
      <w:noProof/>
      <w:lang w:eastAsia="en-GB"/>
    </w:rPr>
  </w:style>
  <w:style w:type="paragraph" w:customStyle="1" w:styleId="EndNoteBibliography">
    <w:name w:val="EndNote Bibliography"/>
    <w:basedOn w:val="Normal"/>
    <w:link w:val="EndNoteBibliographyChar"/>
    <w:qFormat/>
    <w:rsid w:val="004D77F0"/>
    <w:pPr>
      <w:spacing w:after="200" w:line="240" w:lineRule="auto"/>
      <w:jc w:val="both"/>
    </w:pPr>
    <w:rPr>
      <w:rFonts w:ascii="Calibri" w:eastAsiaTheme="minorEastAsia" w:hAnsi="Calibri" w:cs="Calibri"/>
      <w:noProof/>
      <w:lang w:eastAsia="en-GB"/>
    </w:rPr>
  </w:style>
  <w:style w:type="character" w:customStyle="1" w:styleId="EndNoteBibliographyChar">
    <w:name w:val="EndNote Bibliography Char"/>
    <w:basedOn w:val="DefaultParagraphFont"/>
    <w:link w:val="EndNoteBibliography"/>
    <w:qFormat/>
    <w:rsid w:val="004D77F0"/>
    <w:rPr>
      <w:rFonts w:ascii="Calibri" w:eastAsiaTheme="minorEastAsia" w:hAnsi="Calibri" w:cs="Calibri"/>
      <w:noProof/>
      <w:lang w:eastAsia="en-GB"/>
    </w:rPr>
  </w:style>
  <w:style w:type="character" w:customStyle="1" w:styleId="ListParagraphChar">
    <w:name w:val="List Paragraph Char"/>
    <w:aliases w:val="Bullet Points Char,Numbered Para 1 Char,Dot pt Char,No Spacing1 Char,List Paragraph Char Char Char Char,Indicator Text Char,List Paragraph1 Char,Bullet 1 Char,MAIN CONTENT Char,List Paragraph12 Char,F5 List Paragraph Char,Ha Char"/>
    <w:link w:val="ListParagraph"/>
    <w:uiPriority w:val="34"/>
    <w:qFormat/>
    <w:rsid w:val="00E15F68"/>
    <w:rPr>
      <w:rFonts w:ascii="Calibri" w:eastAsia="Calibri" w:hAnsi="Calibri" w:cs="Arial"/>
    </w:rPr>
  </w:style>
  <w:style w:type="character" w:customStyle="1" w:styleId="hps">
    <w:name w:val="hps"/>
    <w:qFormat/>
    <w:rsid w:val="00E15F68"/>
    <w:rPr>
      <w:rFonts w:cs="Times New Roman"/>
    </w:rPr>
  </w:style>
  <w:style w:type="paragraph" w:customStyle="1" w:styleId="ecxmsonormal">
    <w:name w:val="ecxmsonormal"/>
    <w:basedOn w:val="Normal"/>
    <w:qFormat/>
    <w:rsid w:val="00E15F68"/>
    <w:pPr>
      <w:spacing w:after="324"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qFormat/>
    <w:rsid w:val="00E15F68"/>
  </w:style>
  <w:style w:type="paragraph" w:customStyle="1" w:styleId="tez">
    <w:name w:val="tez"/>
    <w:basedOn w:val="Normal"/>
    <w:link w:val="tezChar"/>
    <w:qFormat/>
    <w:rsid w:val="00E15F68"/>
    <w:pPr>
      <w:bidi/>
      <w:spacing w:after="200" w:line="360" w:lineRule="auto"/>
      <w:ind w:right="851"/>
      <w:jc w:val="right"/>
    </w:pPr>
    <w:rPr>
      <w:rFonts w:ascii="Times New Roman" w:eastAsia="Calibri" w:hAnsi="Times New Roman" w:cs="Times New Roman"/>
      <w:bCs/>
      <w:color w:val="000000"/>
      <w:sz w:val="24"/>
      <w:szCs w:val="24"/>
      <w:lang w:bidi="ar-JO"/>
    </w:rPr>
  </w:style>
  <w:style w:type="character" w:customStyle="1" w:styleId="tezChar">
    <w:name w:val="tez Char"/>
    <w:basedOn w:val="DefaultParagraphFont"/>
    <w:link w:val="tez"/>
    <w:qFormat/>
    <w:rsid w:val="00E15F68"/>
    <w:rPr>
      <w:rFonts w:ascii="Times New Roman" w:eastAsia="Calibri" w:hAnsi="Times New Roman" w:cs="Times New Roman"/>
      <w:bCs/>
      <w:color w:val="000000"/>
      <w:sz w:val="24"/>
      <w:szCs w:val="24"/>
      <w:lang w:bidi="ar-JO"/>
    </w:rPr>
  </w:style>
  <w:style w:type="character" w:customStyle="1" w:styleId="tm-p-em">
    <w:name w:val="tm-p-em"/>
    <w:basedOn w:val="DefaultParagraphFont"/>
    <w:qFormat/>
    <w:rsid w:val="00E15F68"/>
  </w:style>
  <w:style w:type="character" w:customStyle="1" w:styleId="tm-p-">
    <w:name w:val="tm-p-"/>
    <w:basedOn w:val="DefaultParagraphFont"/>
    <w:qFormat/>
    <w:rsid w:val="00E15F68"/>
  </w:style>
  <w:style w:type="character" w:customStyle="1" w:styleId="longtext">
    <w:name w:val="long_text"/>
    <w:basedOn w:val="DefaultParagraphFont"/>
    <w:qFormat/>
    <w:rsid w:val="00E15F68"/>
  </w:style>
  <w:style w:type="character" w:customStyle="1" w:styleId="ff3">
    <w:name w:val="ff3"/>
    <w:basedOn w:val="DefaultParagraphFont"/>
    <w:qFormat/>
    <w:rsid w:val="00E15F68"/>
  </w:style>
  <w:style w:type="character" w:customStyle="1" w:styleId="ls19">
    <w:name w:val="ls19"/>
    <w:basedOn w:val="DefaultParagraphFont"/>
    <w:qFormat/>
    <w:rsid w:val="00E15F68"/>
  </w:style>
  <w:style w:type="character" w:customStyle="1" w:styleId="fs2">
    <w:name w:val="fs2"/>
    <w:basedOn w:val="DefaultParagraphFont"/>
    <w:qFormat/>
    <w:rsid w:val="00E15F68"/>
  </w:style>
  <w:style w:type="character" w:customStyle="1" w:styleId="ls11">
    <w:name w:val="ls11"/>
    <w:basedOn w:val="DefaultParagraphFont"/>
    <w:qFormat/>
    <w:rsid w:val="00E15F68"/>
  </w:style>
  <w:style w:type="character" w:customStyle="1" w:styleId="lsc">
    <w:name w:val="lsc"/>
    <w:basedOn w:val="DefaultParagraphFont"/>
    <w:qFormat/>
    <w:rsid w:val="00E15F68"/>
  </w:style>
  <w:style w:type="character" w:customStyle="1" w:styleId="ls1b">
    <w:name w:val="ls1b"/>
    <w:basedOn w:val="DefaultParagraphFont"/>
    <w:qFormat/>
    <w:rsid w:val="00E15F68"/>
  </w:style>
  <w:style w:type="character" w:customStyle="1" w:styleId="ls1a">
    <w:name w:val="ls1a"/>
    <w:basedOn w:val="DefaultParagraphFont"/>
    <w:qFormat/>
    <w:rsid w:val="00E15F68"/>
  </w:style>
  <w:style w:type="character" w:customStyle="1" w:styleId="ls7">
    <w:name w:val="ls7"/>
    <w:basedOn w:val="DefaultParagraphFont"/>
    <w:qFormat/>
    <w:rsid w:val="00E15F68"/>
  </w:style>
  <w:style w:type="character" w:customStyle="1" w:styleId="ls4">
    <w:name w:val="ls4"/>
    <w:basedOn w:val="DefaultParagraphFont"/>
    <w:qFormat/>
    <w:rsid w:val="00E15F68"/>
  </w:style>
  <w:style w:type="character" w:customStyle="1" w:styleId="ls14">
    <w:name w:val="ls14"/>
    <w:basedOn w:val="DefaultParagraphFont"/>
    <w:qFormat/>
    <w:rsid w:val="00E15F68"/>
  </w:style>
  <w:style w:type="character" w:customStyle="1" w:styleId="ls6">
    <w:name w:val="ls6"/>
    <w:basedOn w:val="DefaultParagraphFont"/>
    <w:qFormat/>
    <w:rsid w:val="00E15F68"/>
  </w:style>
  <w:style w:type="character" w:customStyle="1" w:styleId="ls9">
    <w:name w:val="ls9"/>
    <w:basedOn w:val="DefaultParagraphFont"/>
    <w:qFormat/>
    <w:rsid w:val="00E15F68"/>
  </w:style>
  <w:style w:type="character" w:customStyle="1" w:styleId="ff1">
    <w:name w:val="ff1"/>
    <w:basedOn w:val="DefaultParagraphFont"/>
    <w:qFormat/>
    <w:rsid w:val="00E15F68"/>
  </w:style>
  <w:style w:type="character" w:customStyle="1" w:styleId="ls17">
    <w:name w:val="ls17"/>
    <w:basedOn w:val="DefaultParagraphFont"/>
    <w:qFormat/>
    <w:rsid w:val="00E15F68"/>
  </w:style>
  <w:style w:type="character" w:customStyle="1" w:styleId="ls5">
    <w:name w:val="ls5"/>
    <w:basedOn w:val="DefaultParagraphFont"/>
    <w:qFormat/>
    <w:rsid w:val="00E15F68"/>
  </w:style>
  <w:style w:type="character" w:customStyle="1" w:styleId="ls32">
    <w:name w:val="ls32"/>
    <w:basedOn w:val="DefaultParagraphFont"/>
    <w:qFormat/>
    <w:rsid w:val="00E15F68"/>
  </w:style>
  <w:style w:type="paragraph" w:customStyle="1" w:styleId="MDPI41tablecaption">
    <w:name w:val="MDPI_4.1_table_caption"/>
    <w:basedOn w:val="Normal"/>
    <w:qFormat/>
    <w:rsid w:val="00E15F68"/>
    <w:pPr>
      <w:adjustRightInd w:val="0"/>
      <w:snapToGrid w:val="0"/>
      <w:spacing w:before="240" w:after="120" w:line="260" w:lineRule="atLeast"/>
      <w:ind w:left="425" w:right="425"/>
      <w:jc w:val="both"/>
    </w:pPr>
    <w:rPr>
      <w:rFonts w:ascii="Palatino Linotype" w:eastAsia="Times New Roman" w:hAnsi="Palatino Linotype" w:cs="Arial"/>
      <w:color w:val="000000"/>
      <w:sz w:val="18"/>
      <w:lang w:eastAsia="de-DE" w:bidi="en-US"/>
    </w:rPr>
  </w:style>
  <w:style w:type="paragraph" w:customStyle="1" w:styleId="MDPI42tablebody">
    <w:name w:val="MDPI_4.2_table_body"/>
    <w:qFormat/>
    <w:rsid w:val="00E15F6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qFormat/>
    <w:rsid w:val="00E15F68"/>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tgc">
    <w:name w:val="_tgc"/>
    <w:qFormat/>
    <w:rsid w:val="00E15F68"/>
    <w:rPr>
      <w:rFonts w:cs="Times New Roman"/>
    </w:rPr>
  </w:style>
  <w:style w:type="paragraph" w:customStyle="1" w:styleId="References0">
    <w:name w:val="References"/>
    <w:basedOn w:val="Normal"/>
    <w:link w:val="ReferencesChar"/>
    <w:qFormat/>
    <w:rsid w:val="00E15F68"/>
    <w:pPr>
      <w:spacing w:before="120" w:after="0" w:line="360" w:lineRule="auto"/>
      <w:ind w:left="720" w:hanging="720"/>
      <w:contextualSpacing/>
    </w:pPr>
    <w:rPr>
      <w:rFonts w:ascii="Palatino Linotype" w:eastAsia="Calibri" w:hAnsi="Palatino Linotype" w:cs="Times New Roman"/>
      <w:sz w:val="20"/>
      <w:szCs w:val="24"/>
      <w:lang w:val="en-GB" w:eastAsia="en-GB"/>
    </w:rPr>
  </w:style>
  <w:style w:type="character" w:customStyle="1" w:styleId="grame">
    <w:name w:val="grame"/>
    <w:basedOn w:val="DefaultParagraphFont"/>
    <w:qFormat/>
    <w:rsid w:val="00E15F68"/>
  </w:style>
  <w:style w:type="character" w:customStyle="1" w:styleId="title6">
    <w:name w:val="title6"/>
    <w:qFormat/>
    <w:rsid w:val="00E15F68"/>
    <w:rPr>
      <w:rFonts w:cs="Times New Roman"/>
    </w:rPr>
  </w:style>
  <w:style w:type="paragraph" w:customStyle="1" w:styleId="0heading1">
    <w:name w:val="0_heading1"/>
    <w:basedOn w:val="Heading1"/>
    <w:next w:val="Normal"/>
    <w:qFormat/>
    <w:rsid w:val="00E15F68"/>
    <w:pPr>
      <w:numPr>
        <w:numId w:val="3"/>
      </w:numPr>
      <w:tabs>
        <w:tab w:val="clear" w:pos="567"/>
        <w:tab w:val="num" w:pos="360"/>
      </w:tabs>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color w:val="auto"/>
      <w:sz w:val="24"/>
      <w:szCs w:val="20"/>
      <w:lang w:eastAsia="de-DE" w:bidi="ar-SA"/>
    </w:rPr>
  </w:style>
  <w:style w:type="paragraph" w:customStyle="1" w:styleId="0heading2">
    <w:name w:val="0_heading2"/>
    <w:basedOn w:val="Heading2"/>
    <w:next w:val="Normal"/>
    <w:qFormat/>
    <w:rsid w:val="00E15F68"/>
    <w:pPr>
      <w:numPr>
        <w:ilvl w:val="1"/>
        <w:numId w:val="3"/>
      </w:numPr>
      <w:tabs>
        <w:tab w:val="clear" w:pos="567"/>
        <w:tab w:val="num" w:pos="360"/>
      </w:tabs>
      <w:suppressAutoHyphens/>
      <w:overflowPunct w:val="0"/>
      <w:autoSpaceDE w:val="0"/>
      <w:autoSpaceDN w:val="0"/>
      <w:adjustRightInd w:val="0"/>
      <w:spacing w:before="360" w:after="160" w:line="240" w:lineRule="atLeast"/>
      <w:jc w:val="both"/>
      <w:textAlignment w:val="baseline"/>
    </w:pPr>
    <w:rPr>
      <w:rFonts w:ascii="Times New Roman" w:eastAsia="Times New Roman" w:hAnsi="Times New Roman" w:cs="Times New Roman"/>
      <w:iCs/>
      <w:color w:val="auto"/>
      <w:sz w:val="20"/>
      <w:szCs w:val="20"/>
      <w:lang w:eastAsia="de-DE" w:bidi="ar-SA"/>
    </w:rPr>
  </w:style>
  <w:style w:type="table" w:styleId="PlainTable2">
    <w:name w:val="Plain Table 2"/>
    <w:basedOn w:val="TableNormal"/>
    <w:uiPriority w:val="42"/>
    <w:rsid w:val="005016D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5016DE"/>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016DE"/>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qFormat/>
    <w:rsid w:val="005016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
    <w:name w:val="Pa7"/>
    <w:basedOn w:val="Default"/>
    <w:next w:val="Default"/>
    <w:uiPriority w:val="99"/>
    <w:qFormat/>
    <w:rsid w:val="00F24932"/>
    <w:pPr>
      <w:spacing w:line="251" w:lineRule="atLeast"/>
    </w:pPr>
    <w:rPr>
      <w:rFonts w:ascii="NewtonC" w:eastAsiaTheme="minorHAnsi" w:hAnsi="NewtonC" w:cstheme="minorBidi"/>
      <w:color w:val="auto"/>
    </w:rPr>
  </w:style>
  <w:style w:type="paragraph" w:customStyle="1" w:styleId="Pa5">
    <w:name w:val="Pa5"/>
    <w:basedOn w:val="Default"/>
    <w:next w:val="Default"/>
    <w:uiPriority w:val="99"/>
    <w:qFormat/>
    <w:rsid w:val="00F24932"/>
    <w:pPr>
      <w:spacing w:line="211" w:lineRule="atLeast"/>
    </w:pPr>
    <w:rPr>
      <w:rFonts w:ascii="NewtonC" w:eastAsiaTheme="minorHAnsi" w:hAnsi="NewtonC" w:cstheme="minorBidi"/>
      <w:color w:val="auto"/>
    </w:rPr>
  </w:style>
  <w:style w:type="character" w:customStyle="1" w:styleId="UnresolvedMention2">
    <w:name w:val="Unresolved Mention2"/>
    <w:basedOn w:val="DefaultParagraphFont"/>
    <w:uiPriority w:val="99"/>
    <w:unhideWhenUsed/>
    <w:qFormat/>
    <w:rsid w:val="00F24932"/>
    <w:rPr>
      <w:color w:val="605E5C"/>
      <w:shd w:val="clear" w:color="auto" w:fill="E1DFDD"/>
    </w:rPr>
  </w:style>
  <w:style w:type="character" w:customStyle="1" w:styleId="Heading5Char1">
    <w:name w:val="Heading 5 Char1"/>
    <w:basedOn w:val="DefaultParagraphFont"/>
    <w:uiPriority w:val="9"/>
    <w:semiHidden/>
    <w:qFormat/>
    <w:rsid w:val="0089773A"/>
    <w:rPr>
      <w:rFonts w:asciiTheme="majorHAnsi" w:eastAsiaTheme="majorEastAsia" w:hAnsiTheme="majorHAnsi" w:cstheme="majorBidi"/>
      <w:color w:val="2F5496" w:themeColor="accent1" w:themeShade="BF"/>
    </w:rPr>
  </w:style>
  <w:style w:type="paragraph" w:styleId="BodyText2">
    <w:name w:val="Body Text 2"/>
    <w:aliases w:val="Table标题"/>
    <w:basedOn w:val="Normal"/>
    <w:link w:val="BodyText2Char"/>
    <w:uiPriority w:val="99"/>
    <w:unhideWhenUsed/>
    <w:qFormat/>
    <w:rsid w:val="0089773A"/>
    <w:pPr>
      <w:spacing w:after="120" w:line="480" w:lineRule="auto"/>
      <w:ind w:firstLine="720"/>
      <w:jc w:val="both"/>
    </w:pPr>
    <w:rPr>
      <w:rFonts w:ascii="Calibri" w:eastAsia="Calibri" w:hAnsi="Calibri" w:cs="Times New Roman"/>
      <w:lang w:val="en-GB"/>
    </w:rPr>
  </w:style>
  <w:style w:type="character" w:customStyle="1" w:styleId="BodyText2Char">
    <w:name w:val="Body Text 2 Char"/>
    <w:aliases w:val="Table标题 Char"/>
    <w:basedOn w:val="DefaultParagraphFont"/>
    <w:link w:val="BodyText2"/>
    <w:uiPriority w:val="99"/>
    <w:qFormat/>
    <w:rsid w:val="0089773A"/>
    <w:rPr>
      <w:rFonts w:ascii="Calibri" w:eastAsia="Calibri" w:hAnsi="Calibri" w:cs="Times New Roman"/>
      <w:lang w:val="en-GB"/>
    </w:rPr>
  </w:style>
  <w:style w:type="character" w:customStyle="1" w:styleId="noprint">
    <w:name w:val="noprint"/>
    <w:basedOn w:val="DefaultParagraphFont"/>
    <w:qFormat/>
    <w:rsid w:val="0089773A"/>
  </w:style>
  <w:style w:type="character" w:customStyle="1" w:styleId="toctoggle">
    <w:name w:val="toctoggle"/>
    <w:basedOn w:val="DefaultParagraphFont"/>
    <w:qFormat/>
    <w:rsid w:val="0089773A"/>
  </w:style>
  <w:style w:type="character" w:customStyle="1" w:styleId="tocnumber">
    <w:name w:val="tocnumber"/>
    <w:basedOn w:val="DefaultParagraphFont"/>
    <w:qFormat/>
    <w:rsid w:val="0089773A"/>
  </w:style>
  <w:style w:type="character" w:customStyle="1" w:styleId="toctext">
    <w:name w:val="toctext"/>
    <w:basedOn w:val="DefaultParagraphFont"/>
    <w:qFormat/>
    <w:rsid w:val="0089773A"/>
  </w:style>
  <w:style w:type="character" w:customStyle="1" w:styleId="editsection">
    <w:name w:val="editsection"/>
    <w:basedOn w:val="DefaultParagraphFont"/>
    <w:qFormat/>
    <w:rsid w:val="0089773A"/>
  </w:style>
  <w:style w:type="character" w:customStyle="1" w:styleId="mw-headline">
    <w:name w:val="mw-headline"/>
    <w:basedOn w:val="DefaultParagraphFont"/>
    <w:qFormat/>
    <w:rsid w:val="0089773A"/>
  </w:style>
  <w:style w:type="character" w:customStyle="1" w:styleId="metadata">
    <w:name w:val="metadata"/>
    <w:basedOn w:val="DefaultParagraphFont"/>
    <w:qFormat/>
    <w:rsid w:val="0089773A"/>
  </w:style>
  <w:style w:type="character" w:customStyle="1" w:styleId="texhtml">
    <w:name w:val="texhtml"/>
    <w:basedOn w:val="DefaultParagraphFont"/>
    <w:qFormat/>
    <w:rsid w:val="0089773A"/>
  </w:style>
  <w:style w:type="character" w:customStyle="1" w:styleId="citation">
    <w:name w:val="citation"/>
    <w:basedOn w:val="DefaultParagraphFont"/>
    <w:qFormat/>
    <w:rsid w:val="0089773A"/>
  </w:style>
  <w:style w:type="character" w:customStyle="1" w:styleId="z3988">
    <w:name w:val="z3988"/>
    <w:basedOn w:val="DefaultParagraphFont"/>
    <w:qFormat/>
    <w:rsid w:val="0089773A"/>
  </w:style>
  <w:style w:type="character" w:customStyle="1" w:styleId="reference-accessdate">
    <w:name w:val="reference-accessdate"/>
    <w:basedOn w:val="DefaultParagraphFont"/>
    <w:qFormat/>
    <w:rsid w:val="0089773A"/>
  </w:style>
  <w:style w:type="character" w:customStyle="1" w:styleId="z-TopofFormChar">
    <w:name w:val="z-Top of Form Char"/>
    <w:basedOn w:val="DefaultParagraphFont"/>
    <w:link w:val="z-TopofForm"/>
    <w:uiPriority w:val="99"/>
    <w:qFormat/>
    <w:rsid w:val="0089773A"/>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8977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9773A"/>
    <w:rPr>
      <w:rFonts w:ascii="Arial" w:hAnsi="Arial" w:cs="Arial"/>
      <w:vanish/>
      <w:sz w:val="16"/>
      <w:szCs w:val="16"/>
    </w:rPr>
  </w:style>
  <w:style w:type="character" w:customStyle="1" w:styleId="z-BottomofFormChar">
    <w:name w:val="z-Bottom of Form Char"/>
    <w:basedOn w:val="DefaultParagraphFont"/>
    <w:link w:val="z-BottomofForm"/>
    <w:uiPriority w:val="99"/>
    <w:qFormat/>
    <w:rsid w:val="0089773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977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qFormat/>
    <w:rsid w:val="0089773A"/>
    <w:rPr>
      <w:rFonts w:ascii="Arial" w:hAnsi="Arial" w:cs="Arial"/>
      <w:vanish/>
      <w:sz w:val="16"/>
      <w:szCs w:val="16"/>
    </w:rPr>
  </w:style>
  <w:style w:type="paragraph" w:customStyle="1" w:styleId="Title1">
    <w:name w:val="Title1"/>
    <w:basedOn w:val="Normal"/>
    <w:link w:val="Title1Char"/>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information">
    <w:name w:val="inform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info">
    <w:name w:val="info"/>
    <w:basedOn w:val="DefaultParagraphFont"/>
    <w:qFormat/>
    <w:rsid w:val="0089773A"/>
  </w:style>
  <w:style w:type="paragraph" w:customStyle="1" w:styleId="indentb">
    <w:name w:val="indentb"/>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Footer1">
    <w:name w:val="Footer1"/>
    <w:basedOn w:val="Normal"/>
    <w:qFormat/>
    <w:rsid w:val="0089773A"/>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yle">
    <w:name w:val="Style"/>
    <w:qFormat/>
    <w:rsid w:val="0089773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listparagraph0">
    <w:name w:val="msolistparagraph"/>
    <w:basedOn w:val="Normal"/>
    <w:qFormat/>
    <w:rsid w:val="0089773A"/>
    <w:pPr>
      <w:spacing w:after="200" w:line="276" w:lineRule="auto"/>
      <w:ind w:left="720"/>
      <w:contextualSpacing/>
    </w:pPr>
    <w:rPr>
      <w:rFonts w:ascii="Calibri" w:eastAsia="Calibri" w:hAnsi="Calibri" w:cs="Times New Roman"/>
      <w:lang w:val="en-GB"/>
    </w:rPr>
  </w:style>
  <w:style w:type="character" w:styleId="PageNumber">
    <w:name w:val="page number"/>
    <w:basedOn w:val="DefaultParagraphFont"/>
    <w:qFormat/>
    <w:rsid w:val="0089773A"/>
  </w:style>
  <w:style w:type="paragraph" w:customStyle="1" w:styleId="pbody">
    <w:name w:val="pbody"/>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quation">
    <w:name w:val="pequation"/>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picture">
    <w:name w:val="ppicture"/>
    <w:basedOn w:val="Normal"/>
    <w:qFormat/>
    <w:rsid w:val="008977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qFormat/>
    <w:rsid w:val="0089773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5">
    <w:name w:val="xl65"/>
    <w:basedOn w:val="Normal"/>
    <w:qFormat/>
    <w:rsid w:val="008977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qFormat/>
    <w:rsid w:val="008977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qFormat/>
    <w:rsid w:val="0089773A"/>
    <w:pPr>
      <w:spacing w:before="100" w:beforeAutospacing="1" w:after="100" w:afterAutospacing="1" w:line="240" w:lineRule="auto"/>
      <w:ind w:firstLineChars="400" w:firstLine="400"/>
    </w:pPr>
    <w:rPr>
      <w:rFonts w:ascii="Times New Roman" w:eastAsia="Times New Roman" w:hAnsi="Times New Roman" w:cs="Times New Roman"/>
      <w:b/>
      <w:bCs/>
      <w:sz w:val="24"/>
      <w:szCs w:val="24"/>
    </w:rPr>
  </w:style>
  <w:style w:type="character" w:customStyle="1" w:styleId="tlid-translation">
    <w:name w:val="tlid-translation"/>
    <w:basedOn w:val="DefaultParagraphFont"/>
    <w:qFormat/>
    <w:rsid w:val="00DC252B"/>
    <w:rPr>
      <w:rFonts w:ascii="Calibri" w:eastAsia="Calibri" w:hAnsi="Calibri" w:cs="Arial"/>
    </w:rPr>
  </w:style>
  <w:style w:type="table" w:customStyle="1" w:styleId="GridTable1Light2">
    <w:name w:val="Grid Table 1 Light2"/>
    <w:basedOn w:val="TableNormal"/>
    <w:uiPriority w:val="46"/>
    <w:qFormat/>
    <w:rsid w:val="00622830"/>
    <w:pPr>
      <w:spacing w:after="0" w:line="240" w:lineRule="auto"/>
    </w:pPr>
    <w:rPr>
      <w:rFonts w:ascii="Calibri" w:eastAsia="Calibri" w:hAnsi="Calibri" w:cs="SimSun"/>
      <w:lang w:val="en-MY"/>
    </w:rPr>
    <w:tblPr>
      <w:tblStyleRowBandSize w:val="1"/>
      <w:tblStyleColBandSize w:val="1"/>
      <w:tblBorders>
        <w:bottom w:val="single" w:sz="4" w:space="0" w:color="000000" w:themeColor="text1"/>
      </w:tblBorders>
    </w:tblPr>
    <w:tblStylePr w:type="firstRow">
      <w:rPr>
        <w:b/>
        <w:bCs/>
      </w:rPr>
      <w:tblPr/>
      <w:tcPr>
        <w:tcBorders>
          <w:top w:val="single" w:sz="12" w:space="0" w:color="auto"/>
          <w:bottom w:val="single" w:sz="12" w:space="0" w:color="auto"/>
        </w:tcBorders>
      </w:tcPr>
    </w:tblStylePr>
    <w:tblStylePr w:type="lastRow">
      <w:rPr>
        <w:b/>
        <w:bCs w:val="0"/>
        <w:iCs w:val="0"/>
      </w:rPr>
      <w:tblPr/>
      <w:tcPr>
        <w:tcBorders>
          <w:top w:val="double" w:sz="18" w:space="0" w:color="auto"/>
        </w:tcBorders>
      </w:tcPr>
    </w:tblStylePr>
    <w:tblStylePr w:type="firstCol">
      <w:rPr>
        <w:b w:val="0"/>
        <w:bCs/>
      </w:rPr>
    </w:tblStylePr>
    <w:tblStylePr w:type="lastCol">
      <w:rPr>
        <w:b/>
        <w:bCs/>
      </w:rPr>
    </w:tblStylePr>
  </w:style>
  <w:style w:type="character" w:customStyle="1" w:styleId="CaptionChar">
    <w:name w:val="Caption Char"/>
    <w:aliases w:val="Figure Char,DO NOT USE OR MODIFY Char,TF Char,Caption Char Char Char Char,Jadual Char,Caption A [Table] Char,Tableau Char,Car12 Car Car Char,Légende Car Car Car Char,Légende Car Car Char,Car12 Car Char,do not use Char"/>
    <w:basedOn w:val="DefaultParagraphFont"/>
    <w:link w:val="Caption"/>
    <w:uiPriority w:val="35"/>
    <w:qFormat/>
    <w:rsid w:val="00622830"/>
    <w:rPr>
      <w:rFonts w:ascii="Times New Roman" w:eastAsia="Times New Roman" w:hAnsi="Times New Roman" w:cs="Times New Roman"/>
      <w:b/>
      <w:bCs/>
    </w:rPr>
  </w:style>
  <w:style w:type="paragraph" w:styleId="TOC1">
    <w:name w:val="toc 1"/>
    <w:aliases w:val="TOC 1 CHAPTER ONE,CHAPTER Unisza"/>
    <w:basedOn w:val="Normal"/>
    <w:next w:val="Normal"/>
    <w:link w:val="TOC1Char"/>
    <w:autoRedefine/>
    <w:uiPriority w:val="1"/>
    <w:unhideWhenUsed/>
    <w:qFormat/>
    <w:rsid w:val="009011A8"/>
    <w:pPr>
      <w:spacing w:after="0" w:line="240" w:lineRule="auto"/>
    </w:pPr>
    <w:rPr>
      <w:rFonts w:ascii="Calibri" w:eastAsia="Calibri" w:hAnsi="Calibri" w:cs="Calibri"/>
      <w:i/>
      <w:iCs/>
      <w:sz w:val="24"/>
      <w:szCs w:val="24"/>
    </w:rPr>
  </w:style>
  <w:style w:type="paragraph" w:styleId="TOC2">
    <w:name w:val="toc 2"/>
    <w:aliases w:val="TOC 2 (1.1),TOC 2 Unisza (1.1)"/>
    <w:basedOn w:val="Normal"/>
    <w:next w:val="Normal"/>
    <w:autoRedefine/>
    <w:uiPriority w:val="1"/>
    <w:unhideWhenUsed/>
    <w:qFormat/>
    <w:rsid w:val="00BD1C2A"/>
    <w:pPr>
      <w:spacing w:after="0" w:line="276" w:lineRule="auto"/>
      <w:ind w:left="220"/>
    </w:pPr>
    <w:rPr>
      <w:rFonts w:ascii="Calibri" w:eastAsia="Calibri" w:hAnsi="Calibri" w:cs="Times New Roman"/>
      <w:smallCaps/>
      <w:sz w:val="20"/>
      <w:szCs w:val="20"/>
    </w:rPr>
  </w:style>
  <w:style w:type="paragraph" w:styleId="TOC3">
    <w:name w:val="toc 3"/>
    <w:aliases w:val="TOC 3 Title at Preface"/>
    <w:basedOn w:val="Normal"/>
    <w:next w:val="Normal"/>
    <w:autoRedefine/>
    <w:uiPriority w:val="1"/>
    <w:unhideWhenUsed/>
    <w:qFormat/>
    <w:rsid w:val="00BD1C2A"/>
    <w:pPr>
      <w:spacing w:after="0" w:line="276" w:lineRule="auto"/>
      <w:ind w:left="440"/>
    </w:pPr>
    <w:rPr>
      <w:rFonts w:ascii="Calibri" w:eastAsia="Calibri" w:hAnsi="Calibri" w:cs="Times New Roman"/>
      <w:i/>
      <w:iCs/>
      <w:sz w:val="20"/>
      <w:szCs w:val="20"/>
    </w:rPr>
  </w:style>
  <w:style w:type="paragraph" w:styleId="TOC4">
    <w:name w:val="toc 4"/>
    <w:aliases w:val="TOC 4 (1.1.1)"/>
    <w:basedOn w:val="Normal"/>
    <w:next w:val="Normal"/>
    <w:autoRedefine/>
    <w:uiPriority w:val="1"/>
    <w:unhideWhenUsed/>
    <w:qFormat/>
    <w:rsid w:val="00BD1C2A"/>
    <w:pPr>
      <w:spacing w:after="0" w:line="276" w:lineRule="auto"/>
      <w:ind w:left="660"/>
    </w:pPr>
    <w:rPr>
      <w:rFonts w:ascii="Calibri" w:eastAsia="Calibri" w:hAnsi="Calibri" w:cs="Times New Roman"/>
      <w:sz w:val="18"/>
      <w:szCs w:val="18"/>
    </w:rPr>
  </w:style>
  <w:style w:type="paragraph" w:styleId="TOC5">
    <w:name w:val="toc 5"/>
    <w:aliases w:val="TOC 5  (1.1.1.1)"/>
    <w:basedOn w:val="Normal"/>
    <w:next w:val="Normal"/>
    <w:autoRedefine/>
    <w:uiPriority w:val="1"/>
    <w:unhideWhenUsed/>
    <w:qFormat/>
    <w:rsid w:val="00BD1C2A"/>
    <w:pPr>
      <w:spacing w:after="0" w:line="276" w:lineRule="auto"/>
      <w:ind w:left="880"/>
    </w:pPr>
    <w:rPr>
      <w:rFonts w:ascii="Calibri" w:eastAsia="Calibri" w:hAnsi="Calibri" w:cs="Times New Roman"/>
      <w:sz w:val="18"/>
      <w:szCs w:val="18"/>
    </w:rPr>
  </w:style>
  <w:style w:type="paragraph" w:styleId="TOC6">
    <w:name w:val="toc 6"/>
    <w:basedOn w:val="Normal"/>
    <w:next w:val="Normal"/>
    <w:autoRedefine/>
    <w:uiPriority w:val="39"/>
    <w:unhideWhenUsed/>
    <w:qFormat/>
    <w:rsid w:val="00BD1C2A"/>
    <w:pPr>
      <w:spacing w:after="0" w:line="276" w:lineRule="auto"/>
      <w:ind w:left="1100"/>
    </w:pPr>
    <w:rPr>
      <w:rFonts w:ascii="Calibri" w:eastAsia="Calibri" w:hAnsi="Calibri" w:cs="Times New Roman"/>
      <w:sz w:val="18"/>
      <w:szCs w:val="18"/>
    </w:rPr>
  </w:style>
  <w:style w:type="paragraph" w:styleId="TOC7">
    <w:name w:val="toc 7"/>
    <w:basedOn w:val="Normal"/>
    <w:next w:val="Normal"/>
    <w:autoRedefine/>
    <w:uiPriority w:val="39"/>
    <w:unhideWhenUsed/>
    <w:qFormat/>
    <w:rsid w:val="00BD1C2A"/>
    <w:pPr>
      <w:spacing w:after="0" w:line="276" w:lineRule="auto"/>
      <w:ind w:left="1320"/>
    </w:pPr>
    <w:rPr>
      <w:rFonts w:ascii="Calibri" w:eastAsia="Calibri" w:hAnsi="Calibri" w:cs="Times New Roman"/>
      <w:sz w:val="18"/>
      <w:szCs w:val="18"/>
    </w:rPr>
  </w:style>
  <w:style w:type="paragraph" w:styleId="TOC8">
    <w:name w:val="toc 8"/>
    <w:basedOn w:val="Normal"/>
    <w:next w:val="Normal"/>
    <w:autoRedefine/>
    <w:uiPriority w:val="39"/>
    <w:unhideWhenUsed/>
    <w:qFormat/>
    <w:rsid w:val="00BD1C2A"/>
    <w:pPr>
      <w:spacing w:after="0" w:line="276" w:lineRule="auto"/>
      <w:ind w:left="1540"/>
    </w:pPr>
    <w:rPr>
      <w:rFonts w:ascii="Calibri" w:eastAsia="Calibri" w:hAnsi="Calibri" w:cs="Times New Roman"/>
      <w:sz w:val="18"/>
      <w:szCs w:val="18"/>
    </w:rPr>
  </w:style>
  <w:style w:type="paragraph" w:styleId="TOC9">
    <w:name w:val="toc 9"/>
    <w:basedOn w:val="Normal"/>
    <w:next w:val="Normal"/>
    <w:autoRedefine/>
    <w:uiPriority w:val="39"/>
    <w:unhideWhenUsed/>
    <w:qFormat/>
    <w:rsid w:val="00BD1C2A"/>
    <w:pPr>
      <w:spacing w:after="0" w:line="276" w:lineRule="auto"/>
      <w:ind w:left="1760"/>
    </w:pPr>
    <w:rPr>
      <w:rFonts w:ascii="Calibri" w:eastAsia="Calibri" w:hAnsi="Calibri" w:cs="Times New Roman"/>
      <w:sz w:val="18"/>
      <w:szCs w:val="18"/>
    </w:rPr>
  </w:style>
  <w:style w:type="paragraph" w:styleId="TableofFigures">
    <w:name w:val="table of figures"/>
    <w:aliases w:val="Argümantasyonun Kalitesini Değerlendirmek İçin Kullanılan Analitik Yapı (Erduran ve diğerleri,2004,Osborne ve diğerleri,2004a,Simon ve Johnson,2008),UiTM"/>
    <w:basedOn w:val="Normal"/>
    <w:next w:val="Normal"/>
    <w:link w:val="TableofFiguresChar"/>
    <w:uiPriority w:val="99"/>
    <w:unhideWhenUsed/>
    <w:qFormat/>
    <w:rsid w:val="00BD1C2A"/>
    <w:pPr>
      <w:spacing w:after="0" w:line="276" w:lineRule="auto"/>
      <w:ind w:left="440" w:hanging="440"/>
    </w:pPr>
    <w:rPr>
      <w:rFonts w:ascii="Calibri" w:eastAsia="Calibri" w:hAnsi="Calibri" w:cs="Times New Roman"/>
      <w:smallCaps/>
      <w:sz w:val="20"/>
      <w:szCs w:val="20"/>
    </w:rPr>
  </w:style>
  <w:style w:type="character" w:customStyle="1" w:styleId="ilfuvd">
    <w:name w:val="ilfuvd"/>
    <w:basedOn w:val="DefaultParagraphFont"/>
    <w:qFormat/>
    <w:rsid w:val="00BD1C2A"/>
  </w:style>
  <w:style w:type="character" w:customStyle="1" w:styleId="persname">
    <w:name w:val="persname"/>
    <w:qFormat/>
    <w:rsid w:val="00BD1C2A"/>
  </w:style>
  <w:style w:type="character" w:customStyle="1" w:styleId="surname">
    <w:name w:val="surname"/>
    <w:qFormat/>
    <w:rsid w:val="00BD1C2A"/>
  </w:style>
  <w:style w:type="character" w:customStyle="1" w:styleId="forename">
    <w:name w:val="forename"/>
    <w:qFormat/>
    <w:rsid w:val="00BD1C2A"/>
  </w:style>
  <w:style w:type="character" w:customStyle="1" w:styleId="Date1">
    <w:name w:val="Date1"/>
    <w:qFormat/>
    <w:rsid w:val="00BD1C2A"/>
  </w:style>
  <w:style w:type="character" w:customStyle="1" w:styleId="pubplace">
    <w:name w:val="pubplace"/>
    <w:qFormat/>
    <w:rsid w:val="00BD1C2A"/>
  </w:style>
  <w:style w:type="character" w:customStyle="1" w:styleId="publisher">
    <w:name w:val="publisher"/>
    <w:qFormat/>
    <w:rsid w:val="00BD1C2A"/>
  </w:style>
  <w:style w:type="character" w:customStyle="1" w:styleId="nlmyear">
    <w:name w:val="nlm_year"/>
    <w:basedOn w:val="DefaultParagraphFont"/>
    <w:qFormat/>
    <w:rsid w:val="00BD1C2A"/>
  </w:style>
  <w:style w:type="character" w:customStyle="1" w:styleId="nlmarticle-title">
    <w:name w:val="nlm_article-title"/>
    <w:basedOn w:val="DefaultParagraphFont"/>
    <w:qFormat/>
    <w:rsid w:val="00BD1C2A"/>
  </w:style>
  <w:style w:type="character" w:customStyle="1" w:styleId="nlmfpage">
    <w:name w:val="nlm_fpage"/>
    <w:basedOn w:val="DefaultParagraphFont"/>
    <w:qFormat/>
    <w:rsid w:val="00BD1C2A"/>
  </w:style>
  <w:style w:type="character" w:customStyle="1" w:styleId="nlmlpage">
    <w:name w:val="nlm_lpage"/>
    <w:basedOn w:val="DefaultParagraphFont"/>
    <w:qFormat/>
    <w:rsid w:val="00BD1C2A"/>
  </w:style>
  <w:style w:type="character" w:customStyle="1" w:styleId="ref-google">
    <w:name w:val="ref-google"/>
    <w:basedOn w:val="DefaultParagraphFont"/>
    <w:qFormat/>
    <w:rsid w:val="00BD1C2A"/>
  </w:style>
  <w:style w:type="character" w:customStyle="1" w:styleId="ref-xlink">
    <w:name w:val="ref-xlink"/>
    <w:basedOn w:val="DefaultParagraphFont"/>
    <w:qFormat/>
    <w:rsid w:val="00BD1C2A"/>
  </w:style>
  <w:style w:type="character" w:customStyle="1" w:styleId="nlmpublisher-loc">
    <w:name w:val="nlm_publisher-loc"/>
    <w:basedOn w:val="DefaultParagraphFont"/>
    <w:qFormat/>
    <w:rsid w:val="00BD1C2A"/>
  </w:style>
  <w:style w:type="paragraph" w:customStyle="1" w:styleId="BodyA">
    <w:name w:val="Body A"/>
    <w:qFormat/>
    <w:rsid w:val="008F76B6"/>
    <w:pPr>
      <w:spacing w:after="0" w:line="240" w:lineRule="auto"/>
    </w:pPr>
    <w:rPr>
      <w:rFonts w:ascii="Helvetica Neue" w:eastAsia="Arial Unicode MS" w:hAnsi="Helvetica Neue" w:cs="Arial Unicode MS"/>
      <w:color w:val="000000"/>
      <w:u w:color="000000"/>
      <w14:textOutline w14:w="12700" w14:cap="flat" w14:cmpd="sng" w14:algn="ctr">
        <w14:noFill/>
        <w14:prstDash w14:val="solid"/>
        <w14:miter w14:lim="100000"/>
      </w14:textOutline>
    </w:rPr>
  </w:style>
  <w:style w:type="paragraph" w:customStyle="1" w:styleId="BodyB">
    <w:name w:val="Body B"/>
    <w:qFormat/>
    <w:rsid w:val="008F76B6"/>
    <w:pPr>
      <w:spacing w:after="0" w:line="240" w:lineRule="auto"/>
    </w:pPr>
    <w:rPr>
      <w:rFonts w:ascii="Times New Roman" w:eastAsia="Arial Unicode MS" w:hAnsi="Times New Roman" w:cs="Arial Unicode MS"/>
      <w:color w:val="000000"/>
      <w:sz w:val="24"/>
      <w:szCs w:val="24"/>
      <w:u w:color="000000"/>
      <w14:textOutline w14:w="12700" w14:cap="flat" w14:cmpd="sng" w14:algn="ctr">
        <w14:noFill/>
        <w14:prstDash w14:val="solid"/>
        <w14:miter w14:lim="100000"/>
      </w14:textOutline>
    </w:rPr>
  </w:style>
  <w:style w:type="paragraph" w:customStyle="1" w:styleId="TableStyle2A">
    <w:name w:val="Table Style 2 A"/>
    <w:qFormat/>
    <w:rsid w:val="008F76B6"/>
    <w:pPr>
      <w:spacing w:after="0" w:line="240" w:lineRule="auto"/>
    </w:pPr>
    <w:rPr>
      <w:rFonts w:ascii="Helvetica Neue" w:eastAsia="Arial Unicode MS" w:hAnsi="Helvetica Neue" w:cs="Arial Unicode MS"/>
      <w:color w:val="000000"/>
      <w:sz w:val="20"/>
      <w:szCs w:val="20"/>
      <w:u w:color="000000"/>
      <w14:textOutline w14:w="12700" w14:cap="flat" w14:cmpd="sng" w14:algn="ctr">
        <w14:noFill/>
        <w14:prstDash w14:val="solid"/>
        <w14:miter w14:lim="100000"/>
      </w14:textOutline>
    </w:rPr>
  </w:style>
  <w:style w:type="character" w:customStyle="1" w:styleId="Heading6Char">
    <w:name w:val="Heading 6 Char"/>
    <w:basedOn w:val="DefaultParagraphFont"/>
    <w:link w:val="Heading6"/>
    <w:uiPriority w:val="9"/>
    <w:qFormat/>
    <w:rsid w:val="00C95C8D"/>
    <w:rPr>
      <w:rFonts w:ascii="Times New Roman" w:eastAsia="Calibri" w:hAnsi="Times New Roman" w:cs="Calibri"/>
      <w:b/>
      <w:sz w:val="20"/>
      <w:szCs w:val="20"/>
      <w:lang w:val="en-GB" w:eastAsia="en-MY"/>
    </w:rPr>
  </w:style>
  <w:style w:type="paragraph" w:styleId="Title">
    <w:name w:val="Title"/>
    <w:aliases w:val="Pre,Title On Roman Pages,标题2,Title Roman Pages"/>
    <w:basedOn w:val="Normal"/>
    <w:next w:val="Normal"/>
    <w:link w:val="TitleChar"/>
    <w:uiPriority w:val="10"/>
    <w:qFormat/>
    <w:rsid w:val="00C95C8D"/>
    <w:pPr>
      <w:keepNext/>
      <w:keepLines/>
      <w:spacing w:before="480" w:after="120" w:line="240" w:lineRule="auto"/>
      <w:jc w:val="both"/>
    </w:pPr>
    <w:rPr>
      <w:rFonts w:ascii="Times New Roman" w:eastAsia="Calibri" w:hAnsi="Times New Roman" w:cs="Calibri"/>
      <w:b/>
      <w:sz w:val="72"/>
      <w:szCs w:val="72"/>
      <w:lang w:val="en-GB" w:eastAsia="en-MY"/>
    </w:rPr>
  </w:style>
  <w:style w:type="character" w:customStyle="1" w:styleId="TitleChar">
    <w:name w:val="Title Char"/>
    <w:aliases w:val="Pre Char,Title On Roman Pages Char,标题2 Char,Title Roman Pages Char"/>
    <w:basedOn w:val="DefaultParagraphFont"/>
    <w:link w:val="Title"/>
    <w:uiPriority w:val="10"/>
    <w:qFormat/>
    <w:rsid w:val="00C95C8D"/>
    <w:rPr>
      <w:rFonts w:ascii="Times New Roman" w:eastAsia="Calibri" w:hAnsi="Times New Roman" w:cs="Calibri"/>
      <w:b/>
      <w:sz w:val="72"/>
      <w:szCs w:val="72"/>
      <w:lang w:val="en-GB" w:eastAsia="en-MY"/>
    </w:rPr>
  </w:style>
  <w:style w:type="paragraph" w:styleId="Subtitle">
    <w:name w:val="Subtitle"/>
    <w:basedOn w:val="Normal"/>
    <w:next w:val="Normal"/>
    <w:link w:val="SubtitleChar"/>
    <w:uiPriority w:val="11"/>
    <w:qFormat/>
    <w:rsid w:val="00C95C8D"/>
    <w:pPr>
      <w:keepNext/>
      <w:keepLines/>
      <w:spacing w:before="360" w:after="80" w:line="240" w:lineRule="auto"/>
      <w:jc w:val="both"/>
    </w:pPr>
    <w:rPr>
      <w:rFonts w:ascii="Georgia" w:eastAsia="Georgia" w:hAnsi="Georgia" w:cs="Georgia"/>
      <w:i/>
      <w:color w:val="666666"/>
      <w:sz w:val="48"/>
      <w:szCs w:val="48"/>
      <w:lang w:val="en-GB" w:eastAsia="en-MY"/>
    </w:rPr>
  </w:style>
  <w:style w:type="character" w:customStyle="1" w:styleId="SubtitleChar">
    <w:name w:val="Subtitle Char"/>
    <w:basedOn w:val="DefaultParagraphFont"/>
    <w:link w:val="Subtitle"/>
    <w:uiPriority w:val="11"/>
    <w:qFormat/>
    <w:rsid w:val="00C95C8D"/>
    <w:rPr>
      <w:rFonts w:ascii="Georgia" w:eastAsia="Georgia" w:hAnsi="Georgia" w:cs="Georgia"/>
      <w:i/>
      <w:color w:val="666666"/>
      <w:sz w:val="48"/>
      <w:szCs w:val="48"/>
      <w:lang w:val="en-GB" w:eastAsia="en-MY"/>
    </w:rPr>
  </w:style>
  <w:style w:type="table" w:customStyle="1" w:styleId="10">
    <w:name w:val="10"/>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9">
    <w:name w:val="9"/>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CellMar>
        <w:left w:w="93" w:type="dxa"/>
        <w:right w:w="93" w:type="dxa"/>
      </w:tblCellMar>
    </w:tblPr>
  </w:style>
  <w:style w:type="table" w:customStyle="1" w:styleId="8">
    <w:name w:val="8"/>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7">
    <w:name w:val="7"/>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6">
    <w:name w:val="6"/>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5">
    <w:name w:val="5"/>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40">
    <w:name w:val="4"/>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3">
    <w:name w:val="3"/>
    <w:basedOn w:val="TableNormal"/>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2">
    <w:name w:val="2"/>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table" w:customStyle="1" w:styleId="13">
    <w:name w:val="1"/>
    <w:basedOn w:val="TableNormal"/>
    <w:qFormat/>
    <w:rsid w:val="00C95C8D"/>
    <w:pPr>
      <w:spacing w:after="0" w:line="240" w:lineRule="auto"/>
      <w:jc w:val="both"/>
    </w:pPr>
    <w:rPr>
      <w:rFonts w:ascii="Calibri" w:eastAsia="Calibri" w:hAnsi="Calibri" w:cs="Calibri"/>
      <w:sz w:val="24"/>
      <w:szCs w:val="24"/>
      <w:lang w:val="en-AU" w:eastAsia="en-MY"/>
    </w:rPr>
    <w:tblPr>
      <w:tblStyleRowBandSize w:val="1"/>
      <w:tblStyleColBandSize w:val="1"/>
    </w:tblPr>
  </w:style>
  <w:style w:type="paragraph" w:customStyle="1" w:styleId="a3">
    <w:name w:val="عنوان جانبي (أنماط المتن)"/>
    <w:basedOn w:val="Normal"/>
    <w:link w:val="Char0"/>
    <w:uiPriority w:val="99"/>
    <w:qFormat/>
    <w:rsid w:val="006C165C"/>
    <w:pPr>
      <w:autoSpaceDE w:val="0"/>
      <w:autoSpaceDN w:val="0"/>
      <w:bidi/>
      <w:adjustRightInd w:val="0"/>
      <w:spacing w:before="360" w:after="120" w:line="360" w:lineRule="auto"/>
      <w:ind w:firstLine="454"/>
      <w:jc w:val="both"/>
      <w:textAlignment w:val="center"/>
    </w:pPr>
    <w:rPr>
      <w:rFonts w:ascii="Times New Roman" w:eastAsia="Calibri" w:hAnsi="Times New Roman" w:cs="Arabic Transparent"/>
      <w:bCs/>
      <w:color w:val="000000"/>
      <w:sz w:val="28"/>
      <w:szCs w:val="32"/>
      <w:lang w:bidi="ar-YE"/>
    </w:rPr>
  </w:style>
  <w:style w:type="character" w:customStyle="1" w:styleId="Char0">
    <w:name w:val="عنوان جانبي (أنماط المتن) Char"/>
    <w:link w:val="a3"/>
    <w:uiPriority w:val="99"/>
    <w:qFormat/>
    <w:rsid w:val="006C165C"/>
    <w:rPr>
      <w:rFonts w:ascii="Times New Roman" w:eastAsia="Calibri" w:hAnsi="Times New Roman" w:cs="Arabic Transparent"/>
      <w:bCs/>
      <w:color w:val="000000"/>
      <w:sz w:val="28"/>
      <w:szCs w:val="32"/>
      <w:lang w:bidi="ar-YE"/>
    </w:rPr>
  </w:style>
  <w:style w:type="character" w:customStyle="1" w:styleId="personname">
    <w:name w:val="person_name"/>
    <w:basedOn w:val="DefaultParagraphFont"/>
    <w:qFormat/>
    <w:rsid w:val="006C165C"/>
  </w:style>
  <w:style w:type="paragraph" w:customStyle="1" w:styleId="xydpcc708c84msonormal">
    <w:name w:val="x_ydpcc708c84msonormal"/>
    <w:basedOn w:val="Normal"/>
    <w:qFormat/>
    <w:rsid w:val="006C1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qFormat/>
    <w:rsid w:val="00287DDB"/>
    <w:rPr>
      <w:rFonts w:ascii="Calibri" w:eastAsia="Calibri" w:hAnsi="Calibri" w:cs="Calibri"/>
      <w:lang w:val="en-SG"/>
    </w:rPr>
  </w:style>
  <w:style w:type="paragraph" w:styleId="HTMLPreformatted">
    <w:name w:val="HTML Preformatted"/>
    <w:basedOn w:val="Normal"/>
    <w:link w:val="HTMLPreformattedChar"/>
    <w:uiPriority w:val="99"/>
    <w:unhideWhenUsed/>
    <w:qFormat/>
    <w:rsid w:val="00156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MY"/>
    </w:rPr>
  </w:style>
  <w:style w:type="character" w:customStyle="1" w:styleId="HTMLPreformattedChar">
    <w:name w:val="HTML Preformatted Char"/>
    <w:basedOn w:val="DefaultParagraphFont"/>
    <w:link w:val="HTMLPreformatted"/>
    <w:uiPriority w:val="99"/>
    <w:qFormat/>
    <w:rsid w:val="00156A84"/>
    <w:rPr>
      <w:rFonts w:ascii="Courier New" w:eastAsia="Times New Roman" w:hAnsi="Courier New" w:cs="Courier New"/>
      <w:sz w:val="20"/>
      <w:szCs w:val="20"/>
      <w:lang w:val="en-MY"/>
    </w:rPr>
  </w:style>
  <w:style w:type="paragraph" w:customStyle="1" w:styleId="MediumGrid21">
    <w:name w:val="Medium Grid 21"/>
    <w:uiPriority w:val="1"/>
    <w:qFormat/>
    <w:rsid w:val="00156A84"/>
    <w:pPr>
      <w:spacing w:after="0" w:line="240" w:lineRule="auto"/>
    </w:pPr>
    <w:rPr>
      <w:rFonts w:ascii="Calibri" w:eastAsia="Calibri" w:hAnsi="Calibri" w:cs="Times New Roman"/>
    </w:rPr>
  </w:style>
  <w:style w:type="paragraph" w:styleId="DocumentMap">
    <w:name w:val="Document Map"/>
    <w:basedOn w:val="Normal"/>
    <w:link w:val="DocumentMapChar"/>
    <w:uiPriority w:val="99"/>
    <w:unhideWhenUsed/>
    <w:qFormat/>
    <w:rsid w:val="008B4456"/>
    <w:pPr>
      <w:spacing w:after="0" w:line="240" w:lineRule="auto"/>
    </w:pPr>
    <w:rPr>
      <w:rFonts w:ascii="Times New Roman" w:hAnsi="Times New Roman" w:cs="Times New Roman"/>
      <w:sz w:val="24"/>
      <w:szCs w:val="24"/>
      <w:lang w:val="en-MY"/>
    </w:rPr>
  </w:style>
  <w:style w:type="character" w:customStyle="1" w:styleId="DocumentMapChar">
    <w:name w:val="Document Map Char"/>
    <w:basedOn w:val="DefaultParagraphFont"/>
    <w:link w:val="DocumentMap"/>
    <w:uiPriority w:val="99"/>
    <w:qFormat/>
    <w:rsid w:val="008B4456"/>
    <w:rPr>
      <w:rFonts w:ascii="Times New Roman" w:hAnsi="Times New Roman" w:cs="Times New Roman"/>
      <w:sz w:val="24"/>
      <w:szCs w:val="24"/>
      <w:lang w:val="en-MY"/>
    </w:rPr>
  </w:style>
  <w:style w:type="table" w:customStyle="1" w:styleId="TableGrid0">
    <w:name w:val="TableGrid"/>
    <w:qFormat/>
    <w:rsid w:val="00CA6ABE"/>
    <w:pPr>
      <w:spacing w:before="120" w:after="0" w:line="240" w:lineRule="auto"/>
      <w:jc w:val="both"/>
    </w:pPr>
    <w:rPr>
      <w:rFonts w:eastAsiaTheme="minorEastAsia"/>
      <w:lang w:val="en-MY" w:eastAsia="zh-CN"/>
    </w:rPr>
    <w:tblPr>
      <w:tblCellMar>
        <w:top w:w="0" w:type="dxa"/>
        <w:left w:w="0" w:type="dxa"/>
        <w:bottom w:w="0" w:type="dxa"/>
        <w:right w:w="0" w:type="dxa"/>
      </w:tblCellMar>
    </w:tblPr>
  </w:style>
  <w:style w:type="character" w:customStyle="1" w:styleId="Heading8Char">
    <w:name w:val="Heading 8 Char"/>
    <w:basedOn w:val="DefaultParagraphFont"/>
    <w:link w:val="Heading8"/>
    <w:uiPriority w:val="9"/>
    <w:qFormat/>
    <w:rsid w:val="00EC04B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qFormat/>
    <w:rsid w:val="00EC04B1"/>
    <w:rPr>
      <w:rFonts w:asciiTheme="majorHAnsi" w:eastAsiaTheme="majorEastAsia" w:hAnsiTheme="majorHAnsi" w:cstheme="majorBidi"/>
      <w:i/>
      <w:iCs/>
      <w:color w:val="404040" w:themeColor="text1" w:themeTint="BF"/>
      <w:sz w:val="20"/>
      <w:szCs w:val="20"/>
      <w:lang w:val="en-GB"/>
    </w:rPr>
  </w:style>
  <w:style w:type="table" w:customStyle="1" w:styleId="PlainTable51">
    <w:name w:val="Plain Table 51"/>
    <w:basedOn w:val="TableNormal"/>
    <w:uiPriority w:val="45"/>
    <w:qFormat/>
    <w:rsid w:val="00EC04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qFormat/>
    <w:rsid w:val="00EC04B1"/>
    <w:pPr>
      <w:spacing w:after="0" w:line="240" w:lineRule="auto"/>
      <w:ind w:firstLine="720"/>
      <w:jc w:val="both"/>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C04B1"/>
    <w:pPr>
      <w:widowControl w:val="0"/>
      <w:autoSpaceDE w:val="0"/>
      <w:autoSpaceDN w:val="0"/>
      <w:spacing w:after="0" w:line="240" w:lineRule="auto"/>
    </w:pPr>
    <w:rPr>
      <w:rFonts w:ascii="Times New Roman" w:eastAsia="Times New Roman" w:hAnsi="Times New Roman" w:cs="Times New Roman"/>
    </w:rPr>
  </w:style>
  <w:style w:type="table" w:customStyle="1" w:styleId="TableGrid3">
    <w:name w:val="Table Grid3"/>
    <w:basedOn w:val="TableNormal"/>
    <w:next w:val="TableGrid"/>
    <w:qFormat/>
    <w:rsid w:val="00EC04B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AE5A6D"/>
  </w:style>
  <w:style w:type="character" w:customStyle="1" w:styleId="A00">
    <w:name w:val="A0"/>
    <w:uiPriority w:val="99"/>
    <w:qFormat/>
    <w:rsid w:val="00AE5A6D"/>
    <w:rPr>
      <w:rFonts w:cs="Montserrat"/>
      <w:color w:val="000000"/>
      <w:sz w:val="20"/>
      <w:szCs w:val="20"/>
    </w:rPr>
  </w:style>
  <w:style w:type="table" w:customStyle="1" w:styleId="Style11">
    <w:name w:val="_Style 11"/>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2">
    <w:name w:val="_Style 12"/>
    <w:basedOn w:val="TableNormal"/>
    <w:qFormat/>
    <w:rsid w:val="00A33E48"/>
    <w:pPr>
      <w:widowControl w:val="0"/>
      <w:spacing w:after="0" w:line="240" w:lineRule="auto"/>
      <w:jc w:val="both"/>
    </w:pPr>
    <w:rPr>
      <w:rFonts w:ascii="Times New Roman" w:hAnsi="Times New Roman" w:cs="Times New Roman"/>
      <w:sz w:val="20"/>
      <w:szCs w:val="20"/>
    </w:rPr>
    <w:tblPr/>
  </w:style>
  <w:style w:type="table" w:customStyle="1" w:styleId="Style13">
    <w:name w:val="_Style 13"/>
    <w:basedOn w:val="TableNormal"/>
    <w:qFormat/>
    <w:rsid w:val="00A33E48"/>
    <w:pPr>
      <w:widowControl w:val="0"/>
      <w:spacing w:after="0" w:line="240" w:lineRule="auto"/>
      <w:jc w:val="both"/>
    </w:pPr>
    <w:rPr>
      <w:rFonts w:ascii="Times New Roman" w:hAnsi="Times New Roman" w:cs="Times New Roman"/>
      <w:sz w:val="20"/>
      <w:szCs w:val="20"/>
    </w:rPr>
    <w:tblPr/>
  </w:style>
  <w:style w:type="character" w:customStyle="1" w:styleId="il">
    <w:name w:val="il"/>
    <w:basedOn w:val="DefaultParagraphFont"/>
    <w:qFormat/>
    <w:rsid w:val="00A33E48"/>
  </w:style>
  <w:style w:type="character" w:customStyle="1" w:styleId="hgkelc">
    <w:name w:val="hgkelc"/>
    <w:basedOn w:val="DefaultParagraphFont"/>
    <w:qFormat/>
    <w:rsid w:val="006D5D6C"/>
  </w:style>
  <w:style w:type="paragraph" w:customStyle="1" w:styleId="paragraph">
    <w:name w:val="paragraph"/>
    <w:basedOn w:val="Normal"/>
    <w:qFormat/>
    <w:rsid w:val="00E266FA"/>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qFormat/>
    <w:rsid w:val="00E266FA"/>
  </w:style>
  <w:style w:type="character" w:customStyle="1" w:styleId="eop">
    <w:name w:val="eop"/>
    <w:basedOn w:val="DefaultParagraphFont"/>
    <w:rsid w:val="00E266FA"/>
  </w:style>
  <w:style w:type="character" w:customStyle="1" w:styleId="element-citation">
    <w:name w:val="element-citation"/>
    <w:basedOn w:val="DefaultParagraphFont"/>
    <w:qFormat/>
    <w:rsid w:val="00AF0A8B"/>
  </w:style>
  <w:style w:type="character" w:customStyle="1" w:styleId="ref-journal">
    <w:name w:val="ref-journal"/>
    <w:basedOn w:val="DefaultParagraphFont"/>
    <w:rsid w:val="00AF0A8B"/>
  </w:style>
  <w:style w:type="table" w:customStyle="1" w:styleId="LightShading2">
    <w:name w:val="Light Shading2"/>
    <w:basedOn w:val="TableNormal"/>
    <w:uiPriority w:val="60"/>
    <w:rsid w:val="00116A17"/>
    <w:pPr>
      <w:spacing w:after="0" w:line="240" w:lineRule="auto"/>
    </w:pPr>
    <w:rPr>
      <w:rFonts w:ascii="Calibri" w:eastAsia="Calibri" w:hAnsi="Calibri" w:cs="Times New Roman"/>
      <w:color w:val="000000"/>
      <w:sz w:val="20"/>
      <w:szCs w:val="20"/>
      <w:lang w:val="en-GB"/>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character" w:customStyle="1" w:styleId="apple-tab-span">
    <w:name w:val="apple-tab-span"/>
    <w:basedOn w:val="DefaultParagraphFont"/>
    <w:rsid w:val="00B51320"/>
  </w:style>
  <w:style w:type="paragraph" w:customStyle="1" w:styleId="Heading11">
    <w:name w:val="Heading 11"/>
    <w:basedOn w:val="Normal"/>
    <w:next w:val="Normal"/>
    <w:uiPriority w:val="9"/>
    <w:qFormat/>
    <w:rsid w:val="000E5C1A"/>
    <w:pPr>
      <w:bidi/>
      <w:spacing w:before="480" w:after="0" w:line="276" w:lineRule="auto"/>
      <w:contextualSpacing/>
      <w:outlineLvl w:val="0"/>
    </w:pPr>
    <w:rPr>
      <w:rFonts w:ascii="Cambria" w:eastAsia="Times New Roman" w:hAnsi="Cambria" w:cs="Times New Roman"/>
      <w:b/>
      <w:bCs/>
      <w:sz w:val="28"/>
      <w:szCs w:val="28"/>
    </w:rPr>
  </w:style>
  <w:style w:type="paragraph" w:customStyle="1" w:styleId="Heading21">
    <w:name w:val="Heading 21"/>
    <w:basedOn w:val="Normal"/>
    <w:next w:val="Normal"/>
    <w:uiPriority w:val="9"/>
    <w:unhideWhenUsed/>
    <w:qFormat/>
    <w:rsid w:val="000E5C1A"/>
    <w:pPr>
      <w:spacing w:before="200" w:after="0" w:line="276" w:lineRule="auto"/>
      <w:outlineLvl w:val="1"/>
    </w:pPr>
    <w:rPr>
      <w:rFonts w:ascii="Cambria" w:eastAsia="Times New Roman" w:hAnsi="Cambria" w:cs="Times New Roman"/>
      <w:b/>
      <w:bCs/>
      <w:sz w:val="26"/>
      <w:szCs w:val="26"/>
    </w:rPr>
  </w:style>
  <w:style w:type="paragraph" w:customStyle="1" w:styleId="Heading31">
    <w:name w:val="Heading 31"/>
    <w:basedOn w:val="Normal"/>
    <w:next w:val="Normal"/>
    <w:uiPriority w:val="9"/>
    <w:unhideWhenUsed/>
    <w:qFormat/>
    <w:rsid w:val="000E5C1A"/>
    <w:pPr>
      <w:bidi/>
      <w:spacing w:before="200" w:after="0" w:line="271" w:lineRule="auto"/>
      <w:outlineLvl w:val="2"/>
    </w:pPr>
    <w:rPr>
      <w:rFonts w:ascii="Cambria" w:eastAsia="Times New Roman" w:hAnsi="Cambria" w:cs="Times New Roman"/>
      <w:b/>
      <w:bCs/>
    </w:rPr>
  </w:style>
  <w:style w:type="paragraph" w:customStyle="1" w:styleId="Heading41">
    <w:name w:val="Heading 41"/>
    <w:basedOn w:val="Normal"/>
    <w:next w:val="Normal"/>
    <w:uiPriority w:val="9"/>
    <w:unhideWhenUsed/>
    <w:qFormat/>
    <w:rsid w:val="000E5C1A"/>
    <w:pPr>
      <w:spacing w:before="200" w:after="0" w:line="276" w:lineRule="auto"/>
      <w:outlineLvl w:val="3"/>
    </w:pPr>
    <w:rPr>
      <w:rFonts w:ascii="Cambria" w:eastAsia="Times New Roman" w:hAnsi="Cambria" w:cs="Times New Roman"/>
      <w:b/>
      <w:bCs/>
      <w:i/>
      <w:iCs/>
    </w:rPr>
  </w:style>
  <w:style w:type="paragraph" w:customStyle="1" w:styleId="Heading51">
    <w:name w:val="Heading 51"/>
    <w:basedOn w:val="Normal"/>
    <w:next w:val="Normal"/>
    <w:unhideWhenUsed/>
    <w:qFormat/>
    <w:rsid w:val="000E5C1A"/>
    <w:pPr>
      <w:spacing w:before="200" w:after="0" w:line="276" w:lineRule="auto"/>
      <w:outlineLvl w:val="4"/>
    </w:pPr>
    <w:rPr>
      <w:rFonts w:ascii="Cambria" w:eastAsia="Times New Roman" w:hAnsi="Cambria" w:cs="Times New Roman"/>
      <w:b/>
      <w:bCs/>
      <w:color w:val="7F7F7F"/>
    </w:rPr>
  </w:style>
  <w:style w:type="paragraph" w:customStyle="1" w:styleId="Heading61">
    <w:name w:val="Heading 61"/>
    <w:basedOn w:val="Normal"/>
    <w:next w:val="Normal"/>
    <w:uiPriority w:val="9"/>
    <w:unhideWhenUsed/>
    <w:qFormat/>
    <w:rsid w:val="000E5C1A"/>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iPriority w:val="9"/>
    <w:unhideWhenUsed/>
    <w:qFormat/>
    <w:rsid w:val="000E5C1A"/>
    <w:pPr>
      <w:spacing w:after="0" w:line="276" w:lineRule="auto"/>
      <w:outlineLvl w:val="6"/>
    </w:pPr>
    <w:rPr>
      <w:rFonts w:ascii="Cambria" w:eastAsia="Times New Roman" w:hAnsi="Cambria" w:cs="Times New Roman"/>
      <w:i/>
      <w:iCs/>
    </w:rPr>
  </w:style>
  <w:style w:type="paragraph" w:customStyle="1" w:styleId="Heading81">
    <w:name w:val="Heading 81"/>
    <w:basedOn w:val="Normal"/>
    <w:next w:val="Normal"/>
    <w:uiPriority w:val="9"/>
    <w:semiHidden/>
    <w:unhideWhenUsed/>
    <w:qFormat/>
    <w:rsid w:val="000E5C1A"/>
    <w:pPr>
      <w:spacing w:after="0" w:line="276" w:lineRule="auto"/>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0E5C1A"/>
    <w:pPr>
      <w:spacing w:after="0" w:line="276" w:lineRule="auto"/>
      <w:outlineLvl w:val="8"/>
    </w:pPr>
    <w:rPr>
      <w:rFonts w:ascii="Cambria" w:eastAsia="Times New Roman" w:hAnsi="Cambria" w:cs="Times New Roman"/>
      <w:i/>
      <w:iCs/>
      <w:spacing w:val="5"/>
      <w:sz w:val="20"/>
      <w:szCs w:val="20"/>
    </w:rPr>
  </w:style>
  <w:style w:type="paragraph" w:customStyle="1" w:styleId="Subtitle1">
    <w:name w:val="Subtitle1"/>
    <w:basedOn w:val="Normal"/>
    <w:next w:val="Normal"/>
    <w:uiPriority w:val="11"/>
    <w:qFormat/>
    <w:rsid w:val="000E5C1A"/>
    <w:pPr>
      <w:spacing w:after="600" w:line="276" w:lineRule="auto"/>
    </w:pPr>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0E5C1A"/>
    <w:pPr>
      <w:spacing w:before="200" w:after="0" w:line="276" w:lineRule="auto"/>
      <w:ind w:left="360" w:right="360"/>
    </w:pPr>
    <w:rPr>
      <w:rFonts w:ascii="Calibri" w:eastAsia="Times New Roman" w:hAnsi="Calibri" w:cs="Arial"/>
      <w:i/>
      <w:iCs/>
    </w:rPr>
  </w:style>
  <w:style w:type="character" w:customStyle="1" w:styleId="QuoteChar">
    <w:name w:val="Quote Char"/>
    <w:basedOn w:val="DefaultParagraphFont"/>
    <w:link w:val="Quote"/>
    <w:uiPriority w:val="29"/>
    <w:qFormat/>
    <w:rsid w:val="000E5C1A"/>
    <w:rPr>
      <w:rFonts w:ascii="Calibri" w:eastAsia="Times New Roman" w:hAnsi="Calibri" w:cs="Arial"/>
      <w:i/>
      <w:iCs/>
    </w:rPr>
  </w:style>
  <w:style w:type="paragraph" w:styleId="IntenseQuote">
    <w:name w:val="Intense Quote"/>
    <w:basedOn w:val="Normal"/>
    <w:next w:val="Normal"/>
    <w:link w:val="IntenseQuoteChar"/>
    <w:uiPriority w:val="30"/>
    <w:qFormat/>
    <w:rsid w:val="000E5C1A"/>
    <w:pPr>
      <w:pBdr>
        <w:bottom w:val="single" w:sz="4" w:space="1" w:color="auto"/>
      </w:pBdr>
      <w:spacing w:before="200" w:after="280" w:line="276" w:lineRule="auto"/>
      <w:ind w:left="1008" w:right="1152"/>
      <w:jc w:val="both"/>
    </w:pPr>
    <w:rPr>
      <w:rFonts w:ascii="Calibri" w:eastAsia="Times New Roman" w:hAnsi="Calibri" w:cs="Arial"/>
      <w:b/>
      <w:bCs/>
      <w:i/>
      <w:iCs/>
    </w:rPr>
  </w:style>
  <w:style w:type="character" w:customStyle="1" w:styleId="IntenseQuoteChar">
    <w:name w:val="Intense Quote Char"/>
    <w:basedOn w:val="DefaultParagraphFont"/>
    <w:link w:val="IntenseQuote"/>
    <w:uiPriority w:val="30"/>
    <w:qFormat/>
    <w:rsid w:val="000E5C1A"/>
    <w:rPr>
      <w:rFonts w:ascii="Calibri" w:eastAsia="Times New Roman" w:hAnsi="Calibri" w:cs="Arial"/>
      <w:b/>
      <w:bCs/>
      <w:i/>
      <w:iCs/>
    </w:rPr>
  </w:style>
  <w:style w:type="character" w:styleId="SubtleEmphasis">
    <w:name w:val="Subtle Emphasis"/>
    <w:uiPriority w:val="19"/>
    <w:qFormat/>
    <w:rsid w:val="000E5C1A"/>
    <w:rPr>
      <w:i/>
      <w:iCs/>
    </w:rPr>
  </w:style>
  <w:style w:type="character" w:styleId="IntenseEmphasis">
    <w:name w:val="Intense Emphasis"/>
    <w:uiPriority w:val="21"/>
    <w:qFormat/>
    <w:rsid w:val="000E5C1A"/>
    <w:rPr>
      <w:b/>
      <w:bCs/>
    </w:rPr>
  </w:style>
  <w:style w:type="character" w:styleId="SubtleReference">
    <w:name w:val="Subtle Reference"/>
    <w:uiPriority w:val="31"/>
    <w:qFormat/>
    <w:rsid w:val="000E5C1A"/>
    <w:rPr>
      <w:smallCaps/>
    </w:rPr>
  </w:style>
  <w:style w:type="character" w:styleId="IntenseReference">
    <w:name w:val="Intense Reference"/>
    <w:uiPriority w:val="32"/>
    <w:qFormat/>
    <w:rsid w:val="000E5C1A"/>
    <w:rPr>
      <w:smallCaps/>
      <w:spacing w:val="5"/>
      <w:u w:val="single"/>
    </w:rPr>
  </w:style>
  <w:style w:type="character" w:styleId="BookTitle">
    <w:name w:val="Book Title"/>
    <w:uiPriority w:val="33"/>
    <w:qFormat/>
    <w:rsid w:val="000E5C1A"/>
    <w:rPr>
      <w:i/>
      <w:iCs/>
      <w:smallCaps/>
      <w:spacing w:val="5"/>
    </w:rPr>
  </w:style>
  <w:style w:type="character" w:customStyle="1" w:styleId="Heading1Char1">
    <w:name w:val="Heading 1 Char1"/>
    <w:uiPriority w:val="9"/>
    <w:rsid w:val="000E5C1A"/>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0E5C1A"/>
    <w:pPr>
      <w:keepNext w:val="0"/>
      <w:keepLines w:val="0"/>
      <w:spacing w:line="276" w:lineRule="auto"/>
      <w:ind w:firstLine="0"/>
      <w:contextualSpacing/>
      <w:outlineLvl w:val="9"/>
    </w:pPr>
    <w:rPr>
      <w:rFonts w:ascii="Cambria" w:eastAsia="Times New Roman" w:hAnsi="Cambria" w:cs="Times New Roman"/>
      <w:color w:val="auto"/>
      <w:lang w:bidi="ar-SA"/>
    </w:rPr>
  </w:style>
  <w:style w:type="paragraph" w:customStyle="1" w:styleId="aau1">
    <w:name w:val="aau1"/>
    <w:basedOn w:val="Normal"/>
    <w:link w:val="aau1Char"/>
    <w:qFormat/>
    <w:rsid w:val="000E5C1A"/>
    <w:pPr>
      <w:tabs>
        <w:tab w:val="center" w:pos="4153"/>
        <w:tab w:val="right" w:pos="8306"/>
      </w:tabs>
      <w:bidi/>
      <w:spacing w:after="0" w:line="360" w:lineRule="auto"/>
      <w:ind w:right="-425" w:firstLine="284"/>
      <w:jc w:val="both"/>
    </w:pPr>
    <w:rPr>
      <w:rFonts w:ascii="Simplified Arabic" w:eastAsia="Times New Roman" w:hAnsi="Simplified Arabic" w:cs="Simplified Arabic"/>
      <w:sz w:val="28"/>
      <w:szCs w:val="28"/>
      <w:lang w:bidi="ar-JO"/>
    </w:rPr>
  </w:style>
  <w:style w:type="character" w:customStyle="1" w:styleId="aau1Char">
    <w:name w:val="aau1 Char"/>
    <w:link w:val="aau1"/>
    <w:rsid w:val="000E5C1A"/>
    <w:rPr>
      <w:rFonts w:ascii="Simplified Arabic" w:eastAsia="Times New Roman" w:hAnsi="Simplified Arabic" w:cs="Simplified Arabic"/>
      <w:sz w:val="28"/>
      <w:szCs w:val="28"/>
      <w:lang w:bidi="ar-JO"/>
    </w:rPr>
  </w:style>
  <w:style w:type="paragraph" w:customStyle="1" w:styleId="14">
    <w:name w:val="فهرس1"/>
    <w:basedOn w:val="Normal"/>
    <w:next w:val="Normal"/>
    <w:uiPriority w:val="35"/>
    <w:unhideWhenUsed/>
    <w:qFormat/>
    <w:rsid w:val="000E5C1A"/>
    <w:pPr>
      <w:bidi/>
      <w:spacing w:after="200" w:line="240" w:lineRule="auto"/>
    </w:pPr>
    <w:rPr>
      <w:rFonts w:ascii="Calibri" w:eastAsia="Times New Roman" w:hAnsi="Calibri" w:cs="Arial"/>
      <w:b/>
      <w:bCs/>
      <w:color w:val="4F81BD"/>
      <w:sz w:val="18"/>
      <w:szCs w:val="18"/>
    </w:rPr>
  </w:style>
  <w:style w:type="character" w:styleId="PlaceholderText">
    <w:name w:val="Placeholder Text"/>
    <w:uiPriority w:val="99"/>
    <w:qFormat/>
    <w:rsid w:val="000E5C1A"/>
    <w:rPr>
      <w:color w:val="808080"/>
    </w:rPr>
  </w:style>
  <w:style w:type="character" w:styleId="HTMLCite">
    <w:name w:val="HTML Cite"/>
    <w:uiPriority w:val="99"/>
    <w:unhideWhenUsed/>
    <w:qFormat/>
    <w:rsid w:val="000E5C1A"/>
    <w:rPr>
      <w:i/>
      <w:iCs/>
    </w:rPr>
  </w:style>
  <w:style w:type="character" w:customStyle="1" w:styleId="A9">
    <w:name w:val="A9"/>
    <w:uiPriority w:val="99"/>
    <w:rsid w:val="000E5C1A"/>
    <w:rPr>
      <w:rFonts w:cs="Calvert MT Std Light"/>
      <w:color w:val="000000"/>
      <w:sz w:val="16"/>
      <w:szCs w:val="16"/>
    </w:rPr>
  </w:style>
  <w:style w:type="character" w:customStyle="1" w:styleId="authorsname">
    <w:name w:val="authors__name"/>
    <w:basedOn w:val="DefaultParagraphFont"/>
    <w:rsid w:val="000E5C1A"/>
  </w:style>
  <w:style w:type="table" w:styleId="MediumList1-Accent5">
    <w:name w:val="Medium List 1 Accent 5"/>
    <w:basedOn w:val="TableNormal"/>
    <w:uiPriority w:val="65"/>
    <w:qFormat/>
    <w:rsid w:val="000E5C1A"/>
    <w:pPr>
      <w:spacing w:after="0" w:line="240" w:lineRule="auto"/>
    </w:pPr>
    <w:rPr>
      <w:rFonts w:ascii="Calibri" w:eastAsia="Calibri" w:hAnsi="Calibri" w:cs="Arial"/>
      <w:color w:val="000000"/>
      <w:sz w:val="20"/>
      <w:szCs w:val="2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margthalf">
    <w:name w:val="margthalf"/>
    <w:basedOn w:val="Normal"/>
    <w:qFormat/>
    <w:rsid w:val="000E5C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0E5C1A"/>
  </w:style>
  <w:style w:type="paragraph" w:customStyle="1" w:styleId="a4">
    <w:name w:val="سرد الفقرات"/>
    <w:basedOn w:val="Normal"/>
    <w:qFormat/>
    <w:rsid w:val="000E5C1A"/>
    <w:pPr>
      <w:spacing w:after="200" w:line="276" w:lineRule="auto"/>
      <w:ind w:left="720"/>
      <w:contextualSpacing/>
    </w:pPr>
    <w:rPr>
      <w:rFonts w:ascii="Calibri" w:eastAsia="Times New Roman" w:hAnsi="Calibri" w:cs="Arial"/>
    </w:rPr>
  </w:style>
  <w:style w:type="character" w:customStyle="1" w:styleId="Style1Char">
    <w:name w:val="Style1 Char"/>
    <w:link w:val="Style1"/>
    <w:qFormat/>
    <w:locked/>
    <w:rsid w:val="000E5C1A"/>
    <w:rPr>
      <w:rFonts w:ascii="Arabic Transparent" w:hAnsi="Arabic Transparent"/>
      <w:sz w:val="28"/>
      <w:szCs w:val="28"/>
    </w:rPr>
  </w:style>
  <w:style w:type="paragraph" w:customStyle="1" w:styleId="Style1">
    <w:name w:val="Style1"/>
    <w:basedOn w:val="Normal"/>
    <w:link w:val="Style1Char"/>
    <w:qFormat/>
    <w:rsid w:val="000E5C1A"/>
    <w:pPr>
      <w:bidi/>
      <w:spacing w:after="200" w:line="360" w:lineRule="auto"/>
      <w:jc w:val="both"/>
    </w:pPr>
    <w:rPr>
      <w:rFonts w:ascii="Arabic Transparent" w:hAnsi="Arabic Transparent"/>
      <w:sz w:val="28"/>
      <w:szCs w:val="28"/>
    </w:rPr>
  </w:style>
  <w:style w:type="character" w:customStyle="1" w:styleId="srchexplword">
    <w:name w:val="srch_expl_word"/>
    <w:rsid w:val="000E5C1A"/>
  </w:style>
  <w:style w:type="character" w:customStyle="1" w:styleId="litefontsml">
    <w:name w:val="litefontsml"/>
    <w:rsid w:val="000E5C1A"/>
  </w:style>
  <w:style w:type="character" w:customStyle="1" w:styleId="apple-style-span">
    <w:name w:val="apple-style-span"/>
    <w:qFormat/>
    <w:rsid w:val="000E5C1A"/>
  </w:style>
  <w:style w:type="paragraph" w:customStyle="1" w:styleId="Pa1">
    <w:name w:val="Pa1"/>
    <w:basedOn w:val="Default"/>
    <w:next w:val="Default"/>
    <w:rsid w:val="000E5C1A"/>
    <w:pPr>
      <w:spacing w:line="351" w:lineRule="atLeast"/>
    </w:pPr>
    <w:rPr>
      <w:rFonts w:ascii="DIN Engschrift Std" w:hAnsi="DIN Engschrift Std"/>
      <w:color w:val="auto"/>
    </w:rPr>
  </w:style>
  <w:style w:type="character" w:customStyle="1" w:styleId="A10">
    <w:name w:val="A1"/>
    <w:uiPriority w:val="99"/>
    <w:rsid w:val="000E5C1A"/>
    <w:rPr>
      <w:rFonts w:cs="DIN Engschrift Std"/>
      <w:color w:val="000000"/>
      <w:sz w:val="40"/>
      <w:szCs w:val="40"/>
    </w:rPr>
  </w:style>
  <w:style w:type="table" w:customStyle="1" w:styleId="TableGrid11">
    <w:name w:val="Table Grid11"/>
    <w:basedOn w:val="TableNormal"/>
    <w:next w:val="TableGrid"/>
    <w:uiPriority w:val="59"/>
    <w:rsid w:val="000E5C1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
    <w:basedOn w:val="TableNormal"/>
    <w:next w:val="TableGrid"/>
    <w:uiPriority w:val="59"/>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نمط4"/>
    <w:basedOn w:val="Normal"/>
    <w:link w:val="4Char"/>
    <w:qFormat/>
    <w:rsid w:val="000E5C1A"/>
    <w:pPr>
      <w:bidi/>
      <w:spacing w:after="0" w:line="480" w:lineRule="auto"/>
      <w:jc w:val="both"/>
    </w:pPr>
    <w:rPr>
      <w:rFonts w:ascii="Simplified Arabic" w:eastAsia="Times New Roman" w:hAnsi="Simplified Arabic" w:cs="Simplified Arabic"/>
      <w:sz w:val="28"/>
      <w:szCs w:val="28"/>
      <w:lang w:bidi="ar-JO"/>
    </w:rPr>
  </w:style>
  <w:style w:type="character" w:customStyle="1" w:styleId="4Char">
    <w:name w:val="نمط4 Char"/>
    <w:link w:val="42"/>
    <w:rsid w:val="000E5C1A"/>
    <w:rPr>
      <w:rFonts w:ascii="Simplified Arabic" w:eastAsia="Times New Roman" w:hAnsi="Simplified Arabic" w:cs="Simplified Arabic"/>
      <w:sz w:val="28"/>
      <w:szCs w:val="28"/>
      <w:lang w:bidi="ar-JO"/>
    </w:rPr>
  </w:style>
  <w:style w:type="paragraph" w:customStyle="1" w:styleId="thesistext">
    <w:name w:val="thesistext"/>
    <w:basedOn w:val="Normal"/>
    <w:rsid w:val="000E5C1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rsid w:val="000E5C1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qFormat/>
    <w:rsid w:val="000E5C1A"/>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qFormat/>
    <w:rsid w:val="000E5C1A"/>
    <w:rPr>
      <w:rFonts w:ascii="Times New Roman" w:eastAsia="Times New Roman" w:hAnsi="Times New Roman" w:cs="Times New Roman"/>
      <w:sz w:val="28"/>
      <w:szCs w:val="28"/>
    </w:rPr>
  </w:style>
  <w:style w:type="character" w:customStyle="1" w:styleId="BodyTextIndent3Char">
    <w:name w:val="Body Text Indent 3 Char"/>
    <w:link w:val="BodyTextIndent3"/>
    <w:rsid w:val="000E5C1A"/>
    <w:rPr>
      <w:rFonts w:ascii="Times New Roman"/>
      <w:noProof/>
      <w:sz w:val="16"/>
      <w:szCs w:val="16"/>
      <w:lang w:eastAsia="ar-SA"/>
    </w:rPr>
  </w:style>
  <w:style w:type="paragraph" w:customStyle="1" w:styleId="BodyTextIndent31">
    <w:name w:val="Body Text Indent 31"/>
    <w:basedOn w:val="Normal"/>
    <w:next w:val="BodyTextIndent3"/>
    <w:uiPriority w:val="99"/>
    <w:semiHidden/>
    <w:unhideWhenUsed/>
    <w:rsid w:val="000E5C1A"/>
    <w:pPr>
      <w:bidi/>
      <w:spacing w:after="120" w:line="240" w:lineRule="auto"/>
      <w:ind w:left="360"/>
    </w:pPr>
    <w:rPr>
      <w:rFonts w:ascii="Times New Roman" w:eastAsia="Calibri" w:hAnsi="Calibri" w:cs="Arial"/>
      <w:noProof/>
      <w:sz w:val="16"/>
      <w:szCs w:val="16"/>
      <w:lang w:eastAsia="ar-SA" w:bidi="en-US"/>
    </w:rPr>
  </w:style>
  <w:style w:type="character" w:customStyle="1" w:styleId="BodyTextIndent3Char1">
    <w:name w:val="Body Text Indent 3 Char1"/>
    <w:uiPriority w:val="99"/>
    <w:semiHidden/>
    <w:qFormat/>
    <w:rsid w:val="000E5C1A"/>
    <w:rPr>
      <w:rFonts w:eastAsia="Times New Roman"/>
      <w:sz w:val="16"/>
      <w:szCs w:val="16"/>
      <w:lang w:bidi="ar-SA"/>
    </w:rPr>
  </w:style>
  <w:style w:type="paragraph" w:customStyle="1" w:styleId="DocumentMap1">
    <w:name w:val="Document Map1"/>
    <w:basedOn w:val="Normal"/>
    <w:next w:val="DocumentMap"/>
    <w:semiHidden/>
    <w:unhideWhenUsed/>
    <w:rsid w:val="000E5C1A"/>
    <w:pPr>
      <w:shd w:val="clear" w:color="auto" w:fill="000080"/>
      <w:spacing w:after="200" w:line="276" w:lineRule="auto"/>
    </w:pPr>
    <w:rPr>
      <w:rFonts w:ascii="Tahoma" w:eastAsia="Calibri" w:hAnsi="Tahoma" w:cs="Tahoma"/>
      <w:lang w:bidi="en-US"/>
    </w:rPr>
  </w:style>
  <w:style w:type="character" w:customStyle="1" w:styleId="DocumentMapChar1">
    <w:name w:val="Document Map Char1"/>
    <w:uiPriority w:val="99"/>
    <w:semiHidden/>
    <w:rsid w:val="000E5C1A"/>
    <w:rPr>
      <w:rFonts w:ascii="Tahoma" w:eastAsia="Times New Roman" w:hAnsi="Tahoma" w:cs="Tahoma"/>
      <w:sz w:val="16"/>
      <w:szCs w:val="16"/>
      <w:lang w:bidi="ar-SA"/>
    </w:rPr>
  </w:style>
  <w:style w:type="character" w:customStyle="1" w:styleId="Char1">
    <w:name w:val="ش Char"/>
    <w:link w:val="a5"/>
    <w:uiPriority w:val="99"/>
    <w:locked/>
    <w:rsid w:val="000E5C1A"/>
    <w:rPr>
      <w:b/>
      <w:bCs/>
      <w:sz w:val="30"/>
      <w:szCs w:val="30"/>
    </w:rPr>
  </w:style>
  <w:style w:type="paragraph" w:customStyle="1" w:styleId="a5">
    <w:name w:val="ش"/>
    <w:basedOn w:val="Normal"/>
    <w:link w:val="Char1"/>
    <w:uiPriority w:val="99"/>
    <w:rsid w:val="000E5C1A"/>
    <w:pPr>
      <w:tabs>
        <w:tab w:val="left" w:pos="3641"/>
        <w:tab w:val="center" w:pos="4153"/>
        <w:tab w:val="left" w:pos="4706"/>
      </w:tabs>
      <w:bidi/>
      <w:spacing w:after="0" w:line="360" w:lineRule="auto"/>
      <w:jc w:val="center"/>
    </w:pPr>
    <w:rPr>
      <w:b/>
      <w:bCs/>
      <w:sz w:val="30"/>
      <w:szCs w:val="30"/>
    </w:rPr>
  </w:style>
  <w:style w:type="paragraph" w:customStyle="1" w:styleId="a6">
    <w:name w:val="ض"/>
    <w:basedOn w:val="Normal"/>
    <w:uiPriority w:val="99"/>
    <w:rsid w:val="000E5C1A"/>
    <w:pPr>
      <w:bidi/>
      <w:spacing w:after="0" w:line="240" w:lineRule="auto"/>
    </w:pPr>
    <w:rPr>
      <w:rFonts w:ascii="Times New Roman" w:eastAsia="Times New Roman" w:hAnsi="Times New Roman" w:cs="Simplified Arabic"/>
      <w:b/>
      <w:bCs/>
      <w:sz w:val="32"/>
      <w:szCs w:val="32"/>
      <w:lang w:bidi="ar-JO"/>
    </w:rPr>
  </w:style>
  <w:style w:type="paragraph" w:customStyle="1" w:styleId="a7">
    <w:name w:val="ص"/>
    <w:basedOn w:val="Normal"/>
    <w:uiPriority w:val="99"/>
    <w:rsid w:val="000E5C1A"/>
    <w:pPr>
      <w:bidi/>
      <w:spacing w:after="0" w:line="360" w:lineRule="auto"/>
      <w:jc w:val="both"/>
    </w:pPr>
    <w:rPr>
      <w:rFonts w:ascii="Times New Roman" w:eastAsia="Times New Roman" w:hAnsi="Times New Roman" w:cs="Simplified Arabic"/>
      <w:b/>
      <w:bCs/>
      <w:sz w:val="32"/>
      <w:szCs w:val="32"/>
    </w:rPr>
  </w:style>
  <w:style w:type="paragraph" w:customStyle="1" w:styleId="a8">
    <w:name w:val="ق"/>
    <w:basedOn w:val="Normal"/>
    <w:uiPriority w:val="99"/>
    <w:rsid w:val="000E5C1A"/>
    <w:pPr>
      <w:bidi/>
      <w:spacing w:after="0" w:line="240" w:lineRule="auto"/>
      <w:jc w:val="center"/>
    </w:pPr>
    <w:rPr>
      <w:rFonts w:ascii="Times New Roman" w:eastAsia="Times New Roman" w:hAnsi="Times New Roman" w:cs="Simplified Arabic"/>
      <w:b/>
      <w:bCs/>
      <w:sz w:val="40"/>
      <w:szCs w:val="40"/>
      <w:lang w:bidi="ar-JO"/>
    </w:rPr>
  </w:style>
  <w:style w:type="paragraph" w:customStyle="1" w:styleId="aa">
    <w:name w:val="ث"/>
    <w:basedOn w:val="a7"/>
    <w:uiPriority w:val="99"/>
    <w:rsid w:val="000E5C1A"/>
    <w:rPr>
      <w:rFonts w:ascii="Arial" w:hAnsi="Arial"/>
      <w:sz w:val="28"/>
      <w:szCs w:val="28"/>
    </w:rPr>
  </w:style>
  <w:style w:type="paragraph" w:customStyle="1" w:styleId="ab">
    <w:name w:val="ف"/>
    <w:basedOn w:val="Normal"/>
    <w:uiPriority w:val="99"/>
    <w:rsid w:val="000E5C1A"/>
    <w:pPr>
      <w:bidi/>
      <w:spacing w:after="0" w:line="360" w:lineRule="auto"/>
      <w:ind w:left="360" w:right="-180"/>
      <w:jc w:val="center"/>
    </w:pPr>
    <w:rPr>
      <w:rFonts w:ascii="Arial" w:eastAsia="Times New Roman" w:hAnsi="Arial" w:cs="Simplified Arabic"/>
      <w:b/>
      <w:bCs/>
      <w:sz w:val="28"/>
      <w:szCs w:val="28"/>
    </w:rPr>
  </w:style>
  <w:style w:type="paragraph" w:customStyle="1" w:styleId="Com">
    <w:name w:val="Com"/>
    <w:basedOn w:val="Normal"/>
    <w:uiPriority w:val="99"/>
    <w:rsid w:val="000E5C1A"/>
    <w:pPr>
      <w:bidi/>
      <w:spacing w:before="100" w:beforeAutospacing="1" w:after="100" w:afterAutospacing="1" w:line="360" w:lineRule="auto"/>
      <w:ind w:firstLine="720"/>
      <w:jc w:val="lowKashida"/>
    </w:pPr>
    <w:rPr>
      <w:rFonts w:ascii="Arial" w:eastAsia="Times New Roman" w:hAnsi="Arial" w:cs="Simplified Arabic"/>
      <w:sz w:val="28"/>
      <w:szCs w:val="28"/>
      <w:lang w:bidi="ar-JO"/>
    </w:rPr>
  </w:style>
  <w:style w:type="character" w:customStyle="1" w:styleId="slug-pages">
    <w:name w:val="slug-pages"/>
    <w:qFormat/>
    <w:rsid w:val="000E5C1A"/>
  </w:style>
  <w:style w:type="character" w:customStyle="1" w:styleId="st1">
    <w:name w:val="st1"/>
    <w:qFormat/>
    <w:rsid w:val="000E5C1A"/>
    <w:rPr>
      <w:rFonts w:ascii="Times New Roman" w:hAnsi="Times New Roman" w:cs="Times New Roman" w:hint="default"/>
    </w:rPr>
  </w:style>
  <w:style w:type="paragraph" w:styleId="BodyText3">
    <w:name w:val="Body Text 3"/>
    <w:aliases w:val="TABLE"/>
    <w:basedOn w:val="Normal"/>
    <w:link w:val="BodyText3Char"/>
    <w:unhideWhenUsed/>
    <w:qFormat/>
    <w:rsid w:val="000E5C1A"/>
    <w:pPr>
      <w:spacing w:after="120" w:line="276" w:lineRule="auto"/>
    </w:pPr>
    <w:rPr>
      <w:rFonts w:ascii="Calibri" w:eastAsia="Times New Roman" w:hAnsi="Calibri" w:cs="Arial"/>
      <w:sz w:val="16"/>
      <w:szCs w:val="16"/>
    </w:rPr>
  </w:style>
  <w:style w:type="character" w:customStyle="1" w:styleId="BodyText3Char">
    <w:name w:val="Body Text 3 Char"/>
    <w:aliases w:val="TABLE Char"/>
    <w:basedOn w:val="DefaultParagraphFont"/>
    <w:link w:val="BodyText3"/>
    <w:rsid w:val="000E5C1A"/>
    <w:rPr>
      <w:rFonts w:ascii="Calibri" w:eastAsia="Times New Roman" w:hAnsi="Calibri" w:cs="Arial"/>
      <w:sz w:val="16"/>
      <w:szCs w:val="16"/>
    </w:rPr>
  </w:style>
  <w:style w:type="character" w:customStyle="1" w:styleId="FootnoteTextChar1">
    <w:name w:val="Footnote Text Char1"/>
    <w:locked/>
    <w:rsid w:val="000E5C1A"/>
    <w:rPr>
      <w:rFonts w:ascii="Times New Roman" w:eastAsia="MS Mincho" w:hAnsi="Times New Roman" w:cs="Times New Roman"/>
      <w:sz w:val="24"/>
      <w:szCs w:val="24"/>
      <w:lang w:val="fr-FR" w:eastAsia="ar-SA"/>
    </w:rPr>
  </w:style>
  <w:style w:type="character" w:customStyle="1" w:styleId="articleheader-author">
    <w:name w:val="articleheader-author"/>
    <w:basedOn w:val="DefaultParagraphFont"/>
    <w:rsid w:val="000E5C1A"/>
  </w:style>
  <w:style w:type="character" w:customStyle="1" w:styleId="anchor-text">
    <w:name w:val="anchor-text"/>
    <w:basedOn w:val="DefaultParagraphFont"/>
    <w:qFormat/>
    <w:rsid w:val="000E5C1A"/>
  </w:style>
  <w:style w:type="character" w:customStyle="1" w:styleId="ReferencesChar">
    <w:name w:val="References Char"/>
    <w:link w:val="References0"/>
    <w:locked/>
    <w:rsid w:val="000E5C1A"/>
    <w:rPr>
      <w:rFonts w:ascii="Palatino Linotype" w:eastAsia="Calibri" w:hAnsi="Palatino Linotype" w:cs="Times New Roman"/>
      <w:sz w:val="20"/>
      <w:szCs w:val="24"/>
      <w:lang w:val="en-GB" w:eastAsia="en-GB"/>
    </w:rPr>
  </w:style>
  <w:style w:type="character" w:customStyle="1" w:styleId="mw-editsection">
    <w:name w:val="mw-editsection"/>
    <w:basedOn w:val="DefaultParagraphFont"/>
    <w:qFormat/>
    <w:rsid w:val="000E5C1A"/>
  </w:style>
  <w:style w:type="character" w:customStyle="1" w:styleId="mw-editsection-bracket">
    <w:name w:val="mw-editsection-bracket"/>
    <w:basedOn w:val="DefaultParagraphFont"/>
    <w:rsid w:val="000E5C1A"/>
  </w:style>
  <w:style w:type="character" w:customStyle="1" w:styleId="Heading2Char1">
    <w:name w:val="Heading 2 Char1"/>
    <w:uiPriority w:val="9"/>
    <w:semiHidden/>
    <w:rsid w:val="000E5C1A"/>
    <w:rPr>
      <w:rFonts w:ascii="Cambria" w:eastAsia="Times New Roman" w:hAnsi="Cambria" w:cs="Times New Roman"/>
      <w:b/>
      <w:bCs/>
      <w:color w:val="4F81BD"/>
      <w:sz w:val="26"/>
      <w:szCs w:val="26"/>
    </w:rPr>
  </w:style>
  <w:style w:type="character" w:customStyle="1" w:styleId="Heading3Char1">
    <w:name w:val="Heading 3 Char1"/>
    <w:uiPriority w:val="9"/>
    <w:rsid w:val="000E5C1A"/>
    <w:rPr>
      <w:rFonts w:ascii="Cambria" w:eastAsia="Times New Roman" w:hAnsi="Cambria" w:cs="Times New Roman"/>
      <w:b/>
      <w:bCs/>
      <w:color w:val="4F81BD"/>
    </w:rPr>
  </w:style>
  <w:style w:type="character" w:customStyle="1" w:styleId="Heading4Char1">
    <w:name w:val="Heading 4 Char1"/>
    <w:uiPriority w:val="9"/>
    <w:semiHidden/>
    <w:rsid w:val="000E5C1A"/>
    <w:rPr>
      <w:rFonts w:ascii="Cambria" w:eastAsia="Times New Roman" w:hAnsi="Cambria" w:cs="Times New Roman"/>
      <w:b/>
      <w:bCs/>
      <w:i/>
      <w:iCs/>
      <w:color w:val="4F81BD"/>
    </w:rPr>
  </w:style>
  <w:style w:type="character" w:customStyle="1" w:styleId="Heading6Char1">
    <w:name w:val="Heading 6 Char1"/>
    <w:uiPriority w:val="9"/>
    <w:semiHidden/>
    <w:rsid w:val="000E5C1A"/>
    <w:rPr>
      <w:rFonts w:ascii="Cambria" w:eastAsia="Times New Roman" w:hAnsi="Cambria" w:cs="Times New Roman"/>
      <w:i/>
      <w:iCs/>
      <w:color w:val="243F60"/>
    </w:rPr>
  </w:style>
  <w:style w:type="character" w:customStyle="1" w:styleId="Heading7Char1">
    <w:name w:val="Heading 7 Char1"/>
    <w:uiPriority w:val="9"/>
    <w:semiHidden/>
    <w:rsid w:val="000E5C1A"/>
    <w:rPr>
      <w:rFonts w:ascii="Cambria" w:eastAsia="Times New Roman" w:hAnsi="Cambria" w:cs="Times New Roman"/>
      <w:i/>
      <w:iCs/>
      <w:color w:val="404040"/>
    </w:rPr>
  </w:style>
  <w:style w:type="character" w:customStyle="1" w:styleId="Heading8Char1">
    <w:name w:val="Heading 8 Char1"/>
    <w:uiPriority w:val="9"/>
    <w:semiHidden/>
    <w:rsid w:val="000E5C1A"/>
    <w:rPr>
      <w:rFonts w:ascii="Cambria" w:eastAsia="Times New Roman" w:hAnsi="Cambria" w:cs="Times New Roman"/>
      <w:color w:val="404040"/>
      <w:sz w:val="20"/>
      <w:szCs w:val="20"/>
    </w:rPr>
  </w:style>
  <w:style w:type="character" w:customStyle="1" w:styleId="Heading9Char1">
    <w:name w:val="Heading 9 Char1"/>
    <w:uiPriority w:val="9"/>
    <w:semiHidden/>
    <w:rsid w:val="000E5C1A"/>
    <w:rPr>
      <w:rFonts w:ascii="Cambria" w:eastAsia="Times New Roman" w:hAnsi="Cambria" w:cs="Times New Roman"/>
      <w:i/>
      <w:iCs/>
      <w:color w:val="404040"/>
      <w:sz w:val="20"/>
      <w:szCs w:val="20"/>
    </w:rPr>
  </w:style>
  <w:style w:type="character" w:customStyle="1" w:styleId="TitleChar1">
    <w:name w:val="Title Char1"/>
    <w:uiPriority w:val="10"/>
    <w:qFormat/>
    <w:rsid w:val="000E5C1A"/>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0E5C1A"/>
    <w:rPr>
      <w:rFonts w:ascii="Cambria" w:eastAsia="Times New Roman" w:hAnsi="Cambria" w:cs="Times New Roman"/>
      <w:i/>
      <w:iCs/>
      <w:color w:val="4F81BD"/>
      <w:spacing w:val="15"/>
      <w:sz w:val="24"/>
      <w:szCs w:val="24"/>
    </w:rPr>
  </w:style>
  <w:style w:type="paragraph" w:styleId="BodyTextIndent3">
    <w:name w:val="Body Text Indent 3"/>
    <w:basedOn w:val="Normal"/>
    <w:link w:val="BodyTextIndent3Char"/>
    <w:unhideWhenUsed/>
    <w:qFormat/>
    <w:rsid w:val="000E5C1A"/>
    <w:pPr>
      <w:spacing w:after="120" w:line="276" w:lineRule="auto"/>
      <w:ind w:left="283"/>
    </w:pPr>
    <w:rPr>
      <w:rFonts w:ascii="Times New Roman"/>
      <w:noProof/>
      <w:sz w:val="16"/>
      <w:szCs w:val="16"/>
      <w:lang w:eastAsia="ar-SA"/>
    </w:rPr>
  </w:style>
  <w:style w:type="character" w:customStyle="1" w:styleId="BodyTextIndent3Char2">
    <w:name w:val="Body Text Indent 3 Char2"/>
    <w:basedOn w:val="DefaultParagraphFont"/>
    <w:uiPriority w:val="99"/>
    <w:semiHidden/>
    <w:rsid w:val="000E5C1A"/>
    <w:rPr>
      <w:sz w:val="16"/>
      <w:szCs w:val="16"/>
    </w:rPr>
  </w:style>
  <w:style w:type="character" w:customStyle="1" w:styleId="DocumentMapChar2">
    <w:name w:val="Document Map Char2"/>
    <w:uiPriority w:val="99"/>
    <w:semiHidden/>
    <w:rsid w:val="000E5C1A"/>
    <w:rPr>
      <w:rFonts w:ascii="Tahoma" w:hAnsi="Tahoma" w:cs="Tahoma"/>
      <w:sz w:val="16"/>
      <w:szCs w:val="16"/>
    </w:rPr>
  </w:style>
  <w:style w:type="paragraph" w:customStyle="1" w:styleId="11Normal02-PerengganKeduaonward">
    <w:name w:val="11 Normal02 - PerengganKedua onward"/>
    <w:link w:val="11Normal02-PerengganKeduaonwardChar"/>
    <w:qFormat/>
    <w:rsid w:val="00E80DD6"/>
    <w:pPr>
      <w:spacing w:beforeLines="150" w:before="150" w:afterLines="150" w:after="150" w:line="360" w:lineRule="auto"/>
      <w:ind w:firstLine="720"/>
      <w:jc w:val="both"/>
    </w:pPr>
    <w:rPr>
      <w:rFonts w:ascii="Times New Roman" w:eastAsia="MS Mincho" w:hAnsi="Times New Roman" w:cs="Arial"/>
      <w:sz w:val="24"/>
      <w:szCs w:val="24"/>
    </w:rPr>
  </w:style>
  <w:style w:type="paragraph" w:customStyle="1" w:styleId="10Normal01-PerengganPertama">
    <w:name w:val="10 Normal01 - PerengganPertama"/>
    <w:next w:val="11Normal02-PerengganKeduaonward"/>
    <w:qFormat/>
    <w:rsid w:val="00E80DD6"/>
    <w:pPr>
      <w:spacing w:beforeLines="150" w:before="150" w:afterLines="150" w:after="150" w:line="360" w:lineRule="auto"/>
      <w:jc w:val="both"/>
    </w:pPr>
    <w:rPr>
      <w:rFonts w:ascii="Times New Roman" w:eastAsia="MS Mincho" w:hAnsi="Times New Roman" w:cs="Times New Roman"/>
      <w:sz w:val="24"/>
      <w:szCs w:val="24"/>
    </w:rPr>
  </w:style>
  <w:style w:type="paragraph" w:customStyle="1" w:styleId="15aCaption-Center">
    <w:name w:val="15a Caption-Center"/>
    <w:next w:val="11Normal02-PerengganKeduaonward"/>
    <w:qFormat/>
    <w:rsid w:val="00E80DD6"/>
    <w:pPr>
      <w:tabs>
        <w:tab w:val="left" w:pos="1701"/>
      </w:tabs>
      <w:spacing w:beforeLines="100" w:before="100" w:afterLines="100" w:after="100" w:line="240" w:lineRule="auto"/>
      <w:ind w:left="567" w:right="567"/>
      <w:jc w:val="center"/>
    </w:pPr>
    <w:rPr>
      <w:rFonts w:ascii="Times New Roman" w:eastAsia="MS Mincho" w:hAnsi="Times New Roman" w:cs="Arial"/>
      <w:bCs/>
      <w:noProof/>
      <w:sz w:val="20"/>
      <w:szCs w:val="18"/>
    </w:rPr>
  </w:style>
  <w:style w:type="paragraph" w:customStyle="1" w:styleId="15bCaption-Justify">
    <w:name w:val="15b Caption-Justify"/>
    <w:next w:val="11Normal02-PerengganKeduaonward"/>
    <w:qFormat/>
    <w:rsid w:val="00E80DD6"/>
    <w:pPr>
      <w:tabs>
        <w:tab w:val="left" w:pos="1701"/>
      </w:tabs>
      <w:spacing w:before="240" w:after="120" w:line="240" w:lineRule="auto"/>
      <w:ind w:left="1701" w:right="567" w:hanging="1134"/>
    </w:pPr>
    <w:rPr>
      <w:rFonts w:ascii="Times New Roman" w:eastAsia="MS Mincho" w:hAnsi="Times New Roman" w:cs="Arial"/>
      <w:bCs/>
      <w:sz w:val="20"/>
      <w:szCs w:val="18"/>
    </w:rPr>
  </w:style>
  <w:style w:type="paragraph" w:customStyle="1" w:styleId="17Kotak-Tajuk-Center">
    <w:name w:val="17 Kotak-Tajuk-Center"/>
    <w:next w:val="10Normal01-PerengganPertama"/>
    <w:qFormat/>
    <w:rsid w:val="00E80DD6"/>
    <w:pPr>
      <w:spacing w:before="20" w:after="20" w:line="240" w:lineRule="auto"/>
      <w:jc w:val="center"/>
    </w:pPr>
    <w:rPr>
      <w:rFonts w:ascii="Times New Roman" w:eastAsia="MS Mincho" w:hAnsi="Times New Roman" w:cs="Arial"/>
      <w:b/>
      <w:sz w:val="20"/>
      <w:szCs w:val="24"/>
      <w:lang w:eastAsia="ko-KR"/>
    </w:rPr>
  </w:style>
  <w:style w:type="paragraph" w:customStyle="1" w:styleId="21Kotak-Isi-Kiri">
    <w:name w:val="21 Kotak-Isi-Kiri"/>
    <w:qFormat/>
    <w:rsid w:val="00E80DD6"/>
    <w:pPr>
      <w:spacing w:after="0" w:line="240" w:lineRule="auto"/>
    </w:pPr>
    <w:rPr>
      <w:rFonts w:ascii="Times New Roman" w:eastAsia="MS Mincho" w:hAnsi="Times New Roman" w:cs="Arial"/>
      <w:sz w:val="20"/>
      <w:szCs w:val="24"/>
    </w:rPr>
  </w:style>
  <w:style w:type="paragraph" w:customStyle="1" w:styleId="20Kotak-Isi-Center">
    <w:name w:val="20 Kotak-Isi-Center"/>
    <w:qFormat/>
    <w:rsid w:val="00E80DD6"/>
    <w:pPr>
      <w:spacing w:after="0" w:line="240" w:lineRule="auto"/>
      <w:jc w:val="center"/>
    </w:pPr>
    <w:rPr>
      <w:rFonts w:ascii="Times New Roman" w:eastAsia="MS Mincho" w:hAnsi="Times New Roman" w:cs="Times New Roman"/>
      <w:sz w:val="20"/>
      <w:szCs w:val="24"/>
    </w:rPr>
  </w:style>
  <w:style w:type="paragraph" w:customStyle="1" w:styleId="29Listing">
    <w:name w:val="29 Listing"/>
    <w:qFormat/>
    <w:rsid w:val="00E80DD6"/>
    <w:pPr>
      <w:spacing w:after="200" w:line="360" w:lineRule="auto"/>
      <w:ind w:left="720" w:hanging="720"/>
      <w:jc w:val="both"/>
    </w:pPr>
    <w:rPr>
      <w:rFonts w:ascii="Times New Roman" w:eastAsia="MS Mincho" w:hAnsi="Times New Roman" w:cs="Times New Roman"/>
      <w:noProof/>
      <w:sz w:val="24"/>
      <w:szCs w:val="24"/>
    </w:rPr>
  </w:style>
  <w:style w:type="paragraph" w:customStyle="1" w:styleId="cpformat">
    <w:name w:val="cpformat"/>
    <w:basedOn w:val="Normal"/>
    <w:rsid w:val="001A73E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2lines">
    <w:name w:val="Para 2 lines"/>
    <w:basedOn w:val="Normal"/>
    <w:link w:val="Para2linesChar"/>
    <w:autoRedefine/>
    <w:uiPriority w:val="10"/>
    <w:qFormat/>
    <w:rsid w:val="00D33A21"/>
    <w:pPr>
      <w:spacing w:before="120" w:afterLines="200" w:after="480" w:line="360" w:lineRule="auto"/>
      <w:ind w:firstLine="720"/>
      <w:contextualSpacing/>
      <w:jc w:val="center"/>
    </w:pPr>
    <w:rPr>
      <w:lang w:val="en-MY"/>
    </w:rPr>
  </w:style>
  <w:style w:type="character" w:customStyle="1" w:styleId="Para2linesChar">
    <w:name w:val="Para 2 lines Char"/>
    <w:basedOn w:val="DefaultParagraphFont"/>
    <w:link w:val="Para2lines"/>
    <w:uiPriority w:val="10"/>
    <w:rsid w:val="00D33A21"/>
    <w:rPr>
      <w:lang w:val="en-MY"/>
    </w:rPr>
  </w:style>
  <w:style w:type="paragraph" w:customStyle="1" w:styleId="Referencing">
    <w:name w:val="Referencing"/>
    <w:basedOn w:val="Normal"/>
    <w:link w:val="ReferencingChar"/>
    <w:autoRedefine/>
    <w:qFormat/>
    <w:rsid w:val="00D33A21"/>
    <w:pPr>
      <w:widowControl w:val="0"/>
      <w:autoSpaceDE w:val="0"/>
      <w:autoSpaceDN w:val="0"/>
      <w:adjustRightInd w:val="0"/>
      <w:spacing w:after="0" w:line="240" w:lineRule="auto"/>
      <w:ind w:left="480" w:hanging="480"/>
      <w:textAlignment w:val="baseline"/>
    </w:pPr>
    <w:rPr>
      <w:rFonts w:ascii="Calibri" w:eastAsia="Times New Roman" w:hAnsi="Calibri" w:cs="Times New Roman"/>
      <w:noProof/>
      <w:szCs w:val="24"/>
    </w:rPr>
  </w:style>
  <w:style w:type="character" w:customStyle="1" w:styleId="ReferencingChar">
    <w:name w:val="Referencing Char"/>
    <w:basedOn w:val="DefaultParagraphFont"/>
    <w:link w:val="Referencing"/>
    <w:rsid w:val="00D33A21"/>
    <w:rPr>
      <w:rFonts w:ascii="Calibri" w:eastAsia="Times New Roman" w:hAnsi="Calibri" w:cs="Times New Roman"/>
      <w:noProof/>
      <w:szCs w:val="24"/>
    </w:rPr>
  </w:style>
  <w:style w:type="paragraph" w:styleId="BodyTextIndent2">
    <w:name w:val="Body Text Indent 2"/>
    <w:basedOn w:val="Normal"/>
    <w:link w:val="BodyTextIndent2Char"/>
    <w:qFormat/>
    <w:rsid w:val="00680CAE"/>
    <w:pPr>
      <w:spacing w:after="0" w:line="240" w:lineRule="auto"/>
      <w:ind w:left="540"/>
      <w:jc w:val="both"/>
    </w:pPr>
    <w:rPr>
      <w:rFonts w:ascii="Times New Roman" w:eastAsia="Times New Roman" w:hAnsi="Times New Roman" w:cs="Times New Roman"/>
      <w:sz w:val="24"/>
      <w:szCs w:val="24"/>
      <w:lang w:val="pl-PL"/>
    </w:rPr>
  </w:style>
  <w:style w:type="character" w:customStyle="1" w:styleId="BodyTextIndent2Char">
    <w:name w:val="Body Text Indent 2 Char"/>
    <w:basedOn w:val="DefaultParagraphFont"/>
    <w:link w:val="BodyTextIndent2"/>
    <w:qFormat/>
    <w:rsid w:val="00680CAE"/>
    <w:rPr>
      <w:rFonts w:ascii="Times New Roman" w:eastAsia="Times New Roman" w:hAnsi="Times New Roman" w:cs="Times New Roman"/>
      <w:sz w:val="24"/>
      <w:szCs w:val="24"/>
      <w:lang w:val="pl-PL"/>
    </w:rPr>
  </w:style>
  <w:style w:type="paragraph" w:customStyle="1" w:styleId="outdent">
    <w:name w:val="outdent"/>
    <w:basedOn w:val="Normal"/>
    <w:rsid w:val="00680CAE"/>
    <w:pPr>
      <w:spacing w:before="100" w:beforeAutospacing="1" w:after="100" w:afterAutospacing="1" w:line="240" w:lineRule="auto"/>
      <w:ind w:hanging="600"/>
      <w:jc w:val="both"/>
    </w:pPr>
    <w:rPr>
      <w:rFonts w:ascii="Times New Roman" w:eastAsia="Times New Roman" w:hAnsi="Times New Roman" w:cs="Times New Roman"/>
      <w:color w:val="000000"/>
      <w:sz w:val="24"/>
      <w:szCs w:val="24"/>
    </w:rPr>
  </w:style>
  <w:style w:type="character" w:customStyle="1" w:styleId="url">
    <w:name w:val="url"/>
    <w:qFormat/>
    <w:rsid w:val="00680CAE"/>
  </w:style>
  <w:style w:type="character" w:customStyle="1" w:styleId="arial151">
    <w:name w:val="arial151"/>
    <w:rsid w:val="00680CAE"/>
    <w:rPr>
      <w:rFonts w:ascii="Arial" w:hAnsi="Arial" w:cs="Arial" w:hint="default"/>
      <w:color w:val="000000"/>
      <w:sz w:val="23"/>
      <w:szCs w:val="23"/>
    </w:rPr>
  </w:style>
  <w:style w:type="paragraph" w:styleId="PlainText">
    <w:name w:val="Plain Text"/>
    <w:basedOn w:val="Normal"/>
    <w:link w:val="PlainTextChar"/>
    <w:qFormat/>
    <w:rsid w:val="00680CAE"/>
    <w:pPr>
      <w:spacing w:after="0" w:line="240" w:lineRule="auto"/>
      <w:jc w:val="both"/>
    </w:pPr>
    <w:rPr>
      <w:rFonts w:ascii="Arial" w:eastAsia="MS Mincho" w:hAnsi="Arial" w:cs="Times New Roman"/>
      <w:sz w:val="18"/>
      <w:szCs w:val="20"/>
      <w:lang w:val="en-GB"/>
    </w:rPr>
  </w:style>
  <w:style w:type="character" w:customStyle="1" w:styleId="PlainTextChar">
    <w:name w:val="Plain Text Char"/>
    <w:basedOn w:val="DefaultParagraphFont"/>
    <w:link w:val="PlainText"/>
    <w:qFormat/>
    <w:rsid w:val="00680CAE"/>
    <w:rPr>
      <w:rFonts w:ascii="Arial" w:eastAsia="MS Mincho" w:hAnsi="Arial" w:cs="Times New Roman"/>
      <w:sz w:val="18"/>
      <w:szCs w:val="20"/>
      <w:lang w:val="en-GB"/>
    </w:rPr>
  </w:style>
  <w:style w:type="paragraph" w:customStyle="1" w:styleId="Tabletext">
    <w:name w:val="Table text"/>
    <w:qFormat/>
    <w:rsid w:val="00680CAE"/>
    <w:pPr>
      <w:spacing w:before="40" w:after="40" w:line="240" w:lineRule="auto"/>
    </w:pPr>
    <w:rPr>
      <w:rFonts w:ascii="Times New Roman" w:hAnsi="Times New Roman" w:cs="Times New Roman"/>
      <w:szCs w:val="24"/>
      <w:lang w:val="en-AU"/>
    </w:rPr>
  </w:style>
  <w:style w:type="table" w:customStyle="1" w:styleId="Tableblue1">
    <w:name w:val="Table blue1"/>
    <w:basedOn w:val="TableNormal"/>
    <w:next w:val="TableGrid"/>
    <w:uiPriority w:val="59"/>
    <w:rsid w:val="00680CAE"/>
    <w:pPr>
      <w:spacing w:after="0" w:line="240" w:lineRule="auto"/>
    </w:pPr>
    <w:rPr>
      <w:rFonts w:ascii="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paragraph" w:customStyle="1" w:styleId="Quote1">
    <w:name w:val="Quote1"/>
    <w:basedOn w:val="Normal"/>
    <w:next w:val="Normal"/>
    <w:uiPriority w:val="29"/>
    <w:qFormat/>
    <w:rsid w:val="00680CAE"/>
    <w:pPr>
      <w:autoSpaceDE w:val="0"/>
      <w:autoSpaceDN w:val="0"/>
      <w:adjustRightInd w:val="0"/>
      <w:spacing w:after="100" w:afterAutospacing="1" w:line="480" w:lineRule="auto"/>
      <w:jc w:val="both"/>
    </w:pPr>
    <w:rPr>
      <w:rFonts w:ascii="Times New Roman" w:hAnsi="Times New Roman" w:cs="Times New Roman"/>
      <w:i/>
      <w:iCs/>
      <w:color w:val="000000"/>
      <w:sz w:val="24"/>
      <w:szCs w:val="24"/>
      <w:lang w:eastAsia="en-AU"/>
    </w:rPr>
  </w:style>
  <w:style w:type="paragraph" w:styleId="ListNumber2">
    <w:name w:val="List Number 2"/>
    <w:basedOn w:val="Normal"/>
    <w:uiPriority w:val="99"/>
    <w:unhideWhenUsed/>
    <w:qFormat/>
    <w:rsid w:val="00680CAE"/>
    <w:pPr>
      <w:numPr>
        <w:numId w:val="4"/>
      </w:numPr>
      <w:tabs>
        <w:tab w:val="clear" w:pos="643"/>
        <w:tab w:val="num" w:pos="720"/>
      </w:tabs>
      <w:autoSpaceDE w:val="0"/>
      <w:autoSpaceDN w:val="0"/>
      <w:adjustRightInd w:val="0"/>
      <w:spacing w:after="100" w:afterAutospacing="1" w:line="480" w:lineRule="auto"/>
      <w:contextualSpacing/>
      <w:jc w:val="both"/>
    </w:pPr>
    <w:rPr>
      <w:rFonts w:ascii="Times New Roman" w:hAnsi="Times New Roman" w:cs="Times New Roman"/>
      <w:sz w:val="24"/>
      <w:szCs w:val="24"/>
      <w:lang w:eastAsia="en-AU"/>
    </w:rPr>
  </w:style>
  <w:style w:type="character" w:customStyle="1" w:styleId="Tabletextbold">
    <w:name w:val="Table text bold"/>
    <w:qFormat/>
    <w:rsid w:val="00680CAE"/>
    <w:rPr>
      <w:b/>
    </w:rPr>
  </w:style>
  <w:style w:type="paragraph" w:styleId="List2">
    <w:name w:val="List 2"/>
    <w:basedOn w:val="Normal"/>
    <w:unhideWhenUsed/>
    <w:qFormat/>
    <w:rsid w:val="00680CAE"/>
    <w:pPr>
      <w:autoSpaceDE w:val="0"/>
      <w:autoSpaceDN w:val="0"/>
      <w:adjustRightInd w:val="0"/>
      <w:spacing w:after="100" w:afterAutospacing="1" w:line="480" w:lineRule="auto"/>
      <w:ind w:left="566" w:hanging="283"/>
      <w:contextualSpacing/>
      <w:jc w:val="both"/>
    </w:pPr>
    <w:rPr>
      <w:rFonts w:ascii="Times New Roman" w:hAnsi="Times New Roman" w:cs="Times New Roman"/>
      <w:sz w:val="24"/>
      <w:szCs w:val="24"/>
      <w:lang w:eastAsia="en-AU"/>
    </w:rPr>
  </w:style>
  <w:style w:type="paragraph" w:customStyle="1" w:styleId="bolditalic">
    <w:name w:val="bold italic"/>
    <w:basedOn w:val="Normal"/>
    <w:qFormat/>
    <w:rsid w:val="00680CAE"/>
    <w:pPr>
      <w:autoSpaceDE w:val="0"/>
      <w:autoSpaceDN w:val="0"/>
      <w:adjustRightInd w:val="0"/>
      <w:spacing w:after="100" w:afterAutospacing="1" w:line="480" w:lineRule="auto"/>
      <w:jc w:val="both"/>
    </w:pPr>
    <w:rPr>
      <w:rFonts w:ascii="Times New Roman" w:hAnsi="Times New Roman" w:cs="Times New Roman"/>
      <w:b/>
      <w:i/>
      <w:sz w:val="24"/>
      <w:szCs w:val="24"/>
      <w:lang w:eastAsia="en-AU"/>
    </w:rPr>
  </w:style>
  <w:style w:type="paragraph" w:customStyle="1" w:styleId="legend">
    <w:name w:val="legend"/>
    <w:basedOn w:val="Normal"/>
    <w:qFormat/>
    <w:rsid w:val="00680CAE"/>
    <w:pPr>
      <w:autoSpaceDE w:val="0"/>
      <w:autoSpaceDN w:val="0"/>
      <w:adjustRightInd w:val="0"/>
      <w:spacing w:after="240" w:line="240" w:lineRule="auto"/>
      <w:contextualSpacing/>
      <w:jc w:val="both"/>
    </w:pPr>
    <w:rPr>
      <w:rFonts w:ascii="Times New Roman" w:hAnsi="Times New Roman" w:cs="Times New Roman"/>
      <w:bCs/>
      <w:sz w:val="20"/>
      <w:szCs w:val="24"/>
      <w:lang w:val="en-AU" w:eastAsia="en-AU"/>
    </w:rPr>
  </w:style>
  <w:style w:type="paragraph" w:customStyle="1" w:styleId="tabletextindent">
    <w:name w:val="table text indent"/>
    <w:basedOn w:val="Tabletext"/>
    <w:qFormat/>
    <w:rsid w:val="00680CAE"/>
    <w:pPr>
      <w:widowControl w:val="0"/>
      <w:ind w:left="284"/>
    </w:pPr>
  </w:style>
  <w:style w:type="character" w:customStyle="1" w:styleId="QuoteChar1">
    <w:name w:val="Quote Char1"/>
    <w:basedOn w:val="DefaultParagraphFont"/>
    <w:uiPriority w:val="29"/>
    <w:rsid w:val="00680CAE"/>
    <w:rPr>
      <w:rFonts w:ascii="Times" w:eastAsia="Times" w:hAnsi="Times" w:cs="Times New Roman"/>
      <w:i/>
      <w:iCs/>
      <w:color w:val="000000" w:themeColor="text1"/>
      <w:sz w:val="24"/>
      <w:szCs w:val="20"/>
      <w:lang w:val="pl-PL"/>
    </w:rPr>
  </w:style>
  <w:style w:type="table" w:customStyle="1" w:styleId="Tableblue2">
    <w:name w:val="Table blue2"/>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GridTable1Light1">
    <w:name w:val="Grid Table 1 Light1"/>
    <w:basedOn w:val="TableNormal"/>
    <w:uiPriority w:val="46"/>
    <w:qFormat/>
    <w:rsid w:val="00680CAE"/>
    <w:pPr>
      <w:spacing w:after="0" w:line="240" w:lineRule="auto"/>
    </w:pPr>
    <w:rPr>
      <w:rFonts w:ascii="Calibri" w:eastAsia="Calibri" w:hAnsi="Calibri" w:cs="Arial"/>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blue3">
    <w:name w:val="Table blue3"/>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4">
    <w:name w:val="Table blue4"/>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5">
    <w:name w:val="Table blue5"/>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6">
    <w:name w:val="Table blue6"/>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7">
    <w:name w:val="Table blue7"/>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8">
    <w:name w:val="Table blue8"/>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9">
    <w:name w:val="Table blue9"/>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0">
    <w:name w:val="Table blue10"/>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1">
    <w:name w:val="Table blue11"/>
    <w:basedOn w:val="TableNormal"/>
    <w:next w:val="TableGrid"/>
    <w:uiPriority w:val="59"/>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blue12">
    <w:name w:val="Table blue12"/>
    <w:basedOn w:val="TableNormal"/>
    <w:next w:val="TableGrid"/>
    <w:uiPriority w:val="59"/>
    <w:qFormat/>
    <w:rsid w:val="00680CAE"/>
    <w:pPr>
      <w:spacing w:after="0" w:line="240" w:lineRule="auto"/>
    </w:pPr>
    <w:rPr>
      <w:rFonts w:ascii="Times New Roman" w:eastAsia="Times New Roman" w:hAnsi="Times New Roman" w:cs="Arial"/>
      <w:sz w:val="20"/>
      <w:szCs w:val="24"/>
      <w:lang w:val="en-AU"/>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color w:val="FFFFFF"/>
      </w:rPr>
      <w:tblPr/>
      <w:tcPr>
        <w:tcBorders>
          <w:top w:val="nil"/>
          <w:left w:val="nil"/>
          <w:bottom w:val="nil"/>
          <w:right w:val="nil"/>
          <w:insideH w:val="nil"/>
          <w:insideV w:val="nil"/>
        </w:tcBorders>
        <w:shd w:val="clear" w:color="auto" w:fill="548DD4"/>
      </w:tcPr>
    </w:tblStylePr>
  </w:style>
  <w:style w:type="table" w:customStyle="1" w:styleId="TableGrid4">
    <w:name w:val="Table Grid4"/>
    <w:basedOn w:val="TableNormal"/>
    <w:next w:val="TableGrid"/>
    <w:uiPriority w:val="39"/>
    <w:qFormat/>
    <w:rsid w:val="00680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680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qFormat/>
    <w:rsid w:val="00680CAE"/>
    <w:rPr>
      <w:color w:val="0000FF"/>
      <w:u w:val="single"/>
    </w:rPr>
  </w:style>
  <w:style w:type="table" w:customStyle="1" w:styleId="TableGrid6">
    <w:name w:val="Table Grid6"/>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680CAE"/>
    <w:pPr>
      <w:spacing w:after="0" w:line="240" w:lineRule="auto"/>
    </w:pPr>
    <w:rPr>
      <w:rFonts w:ascii="Helvetica" w:eastAsia="ヒラギノ角ゴ Pro W3" w:hAnsi="Helvetica" w:cs="Times New Roman"/>
      <w:color w:val="000000"/>
      <w:sz w:val="24"/>
      <w:szCs w:val="20"/>
      <w:lang w:eastAsia="en-AU"/>
    </w:rPr>
  </w:style>
  <w:style w:type="table" w:customStyle="1" w:styleId="TableGrid7">
    <w:name w:val="Table Grid7"/>
    <w:basedOn w:val="TableNormal"/>
    <w:next w:val="TableGrid"/>
    <w:uiPriority w:val="59"/>
    <w:qFormat/>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清單段落1"/>
    <w:basedOn w:val="Normal"/>
    <w:qFormat/>
    <w:rsid w:val="00680CAE"/>
    <w:pPr>
      <w:spacing w:after="0" w:line="240" w:lineRule="auto"/>
      <w:ind w:leftChars="200" w:left="480"/>
    </w:pPr>
    <w:rPr>
      <w:rFonts w:ascii="Times New Roman" w:eastAsia="PMingLiU" w:hAnsi="Times New Roman" w:cs="Times New Roman"/>
      <w:color w:val="000000"/>
      <w:sz w:val="24"/>
      <w:szCs w:val="24"/>
      <w:lang w:eastAsia="zh-TW"/>
    </w:rPr>
  </w:style>
  <w:style w:type="table" w:customStyle="1" w:styleId="TableGrid8">
    <w:name w:val="Table Grid8"/>
    <w:basedOn w:val="TableNormal"/>
    <w:next w:val="TableGrid"/>
    <w:uiPriority w:val="59"/>
    <w:rsid w:val="00680CAE"/>
    <w:pPr>
      <w:spacing w:after="0" w:line="240" w:lineRule="auto"/>
    </w:pPr>
    <w:rPr>
      <w:rFonts w:ascii="Calibri"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qFormat/>
    <w:rsid w:val="00680CAE"/>
    <w:pPr>
      <w:spacing w:after="0" w:line="240" w:lineRule="auto"/>
    </w:pPr>
    <w:rPr>
      <w:rFonts w:ascii="Calibri" w:eastAsia="Times New Roman" w:hAnsi="Calibri" w:cs="Arial"/>
      <w:color w:val="000000"/>
      <w:kern w:val="2"/>
      <w:sz w:val="24"/>
      <w:lang w:eastAsia="zh-TW"/>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ate">
    <w:name w:val="Date"/>
    <w:basedOn w:val="Normal"/>
    <w:next w:val="Normal"/>
    <w:link w:val="DateChar"/>
    <w:uiPriority w:val="99"/>
    <w:unhideWhenUsed/>
    <w:qFormat/>
    <w:rsid w:val="00680CAE"/>
    <w:pPr>
      <w:spacing w:after="0" w:line="240" w:lineRule="auto"/>
      <w:jc w:val="right"/>
    </w:pPr>
    <w:rPr>
      <w:rFonts w:ascii="Times New Roman" w:eastAsia="Times New Roman" w:hAnsi="Times New Roman" w:cs="Times New Roman"/>
      <w:sz w:val="24"/>
      <w:szCs w:val="24"/>
      <w:lang w:eastAsia="zh-TW"/>
    </w:rPr>
  </w:style>
  <w:style w:type="character" w:customStyle="1" w:styleId="DateChar">
    <w:name w:val="Date Char"/>
    <w:basedOn w:val="DefaultParagraphFont"/>
    <w:link w:val="Date"/>
    <w:uiPriority w:val="99"/>
    <w:qFormat/>
    <w:rsid w:val="00680CAE"/>
    <w:rPr>
      <w:rFonts w:ascii="Times New Roman" w:eastAsia="Times New Roman" w:hAnsi="Times New Roman" w:cs="Times New Roman"/>
      <w:sz w:val="24"/>
      <w:szCs w:val="24"/>
      <w:lang w:eastAsia="zh-TW"/>
    </w:rPr>
  </w:style>
  <w:style w:type="table" w:styleId="TableClassic1">
    <w:name w:val="Table Classic 1"/>
    <w:basedOn w:val="TableNormal"/>
    <w:qFormat/>
    <w:rsid w:val="00680CAE"/>
    <w:pPr>
      <w:spacing w:after="0" w:line="240" w:lineRule="auto"/>
    </w:pPr>
    <w:rPr>
      <w:rFonts w:ascii="Times New Roman" w:eastAsia="Times New Roman" w:hAnsi="Times New Roman" w:cs="Times New Roman"/>
      <w:sz w:val="20"/>
      <w:szCs w:val="20"/>
      <w:lang w:val="pt-PT" w:eastAsia="pt-PT"/>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acebook-share">
    <w:name w:val="facebook-share"/>
    <w:basedOn w:val="DefaultParagraphFont"/>
    <w:rsid w:val="00680CAE"/>
  </w:style>
  <w:style w:type="character" w:customStyle="1" w:styleId="facebook-share-label">
    <w:name w:val="facebook-share-label"/>
    <w:basedOn w:val="DefaultParagraphFont"/>
    <w:rsid w:val="00680CAE"/>
  </w:style>
  <w:style w:type="character" w:customStyle="1" w:styleId="facebook-share-count">
    <w:name w:val="facebook-share-count"/>
    <w:basedOn w:val="DefaultParagraphFont"/>
    <w:rsid w:val="00680CAE"/>
  </w:style>
  <w:style w:type="character" w:customStyle="1" w:styleId="pin1402404624539pinitbuttoncount">
    <w:name w:val="pin_1402404624539_pin_it_button_count"/>
    <w:basedOn w:val="DefaultParagraphFont"/>
    <w:rsid w:val="00680CAE"/>
  </w:style>
  <w:style w:type="character" w:customStyle="1" w:styleId="in-widget">
    <w:name w:val="in-widget"/>
    <w:basedOn w:val="DefaultParagraphFont"/>
    <w:rsid w:val="00680CAE"/>
  </w:style>
  <w:style w:type="character" w:customStyle="1" w:styleId="in-right">
    <w:name w:val="in-right"/>
    <w:basedOn w:val="DefaultParagraphFont"/>
    <w:rsid w:val="00680CAE"/>
  </w:style>
  <w:style w:type="paragraph" w:customStyle="1" w:styleId="svarticle">
    <w:name w:val="svarticle"/>
    <w:basedOn w:val="Normal"/>
    <w:rsid w:val="00680CAE"/>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normaltext">
    <w:name w:val="normaltext"/>
    <w:basedOn w:val="DefaultParagraphFont"/>
    <w:rsid w:val="00680CAE"/>
  </w:style>
  <w:style w:type="character" w:customStyle="1" w:styleId="EndNoteBibliographyTitle0">
    <w:name w:val="EndNote Bibliography Title 字元"/>
    <w:basedOn w:val="DefaultParagraphFont"/>
    <w:rsid w:val="00680CAE"/>
    <w:rPr>
      <w:rFonts w:ascii="Times New Roman" w:eastAsia="Times New Roman" w:hAnsi="Times New Roman" w:cs="Times New Roman"/>
      <w:noProof/>
      <w:sz w:val="24"/>
      <w:szCs w:val="24"/>
      <w:lang w:eastAsia="zh-TW"/>
    </w:rPr>
  </w:style>
  <w:style w:type="character" w:customStyle="1" w:styleId="EndNoteBibliography0">
    <w:name w:val="EndNote Bibliography 字元"/>
    <w:basedOn w:val="DefaultParagraphFont"/>
    <w:rsid w:val="00680CAE"/>
    <w:rPr>
      <w:rFonts w:ascii="Times New Roman" w:eastAsia="Times New Roman" w:hAnsi="Times New Roman" w:cs="Times New Roman"/>
      <w:noProof/>
      <w:sz w:val="24"/>
      <w:szCs w:val="24"/>
      <w:lang w:eastAsia="zh-TW"/>
    </w:rPr>
  </w:style>
  <w:style w:type="table" w:customStyle="1" w:styleId="LightShading11">
    <w:name w:val="Light Shading11"/>
    <w:basedOn w:val="TableNormal"/>
    <w:uiPriority w:val="60"/>
    <w:qFormat/>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680CAE"/>
    <w:pPr>
      <w:spacing w:after="0" w:line="240" w:lineRule="auto"/>
    </w:pPr>
    <w:rPr>
      <w:rFonts w:ascii="Calibri" w:eastAsia="MS Mincho" w:hAnsi="Calibri" w:cs="Arial"/>
      <w:color w:val="000000"/>
      <w:szCs w:val="28"/>
      <w:lang w:eastAsia="en-AU" w:bidi="th-TH"/>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1">
    <w:name w:val="TOC 11"/>
    <w:basedOn w:val="Normal"/>
    <w:next w:val="Normal"/>
    <w:autoRedefine/>
    <w:uiPriority w:val="39"/>
    <w:unhideWhenUsed/>
    <w:qFormat/>
    <w:rsid w:val="00680CAE"/>
    <w:pPr>
      <w:tabs>
        <w:tab w:val="right" w:leader="dot" w:pos="8494"/>
      </w:tabs>
      <w:spacing w:after="0" w:line="360" w:lineRule="auto"/>
    </w:pPr>
    <w:rPr>
      <w:rFonts w:ascii="Times New Roman" w:eastAsia="MS Gothic" w:hAnsi="Times New Roman" w:cs="Times New Roman"/>
      <w:b/>
      <w:bCs/>
      <w:noProof/>
      <w:sz w:val="24"/>
      <w:szCs w:val="24"/>
      <w:lang w:bidi="th-TH"/>
    </w:rPr>
  </w:style>
  <w:style w:type="character" w:customStyle="1" w:styleId="j-jk9ej-pjvnoc">
    <w:name w:val="j-jk9ej-pjvnoc"/>
    <w:basedOn w:val="DefaultParagraphFont"/>
    <w:rsid w:val="00680CAE"/>
  </w:style>
  <w:style w:type="paragraph" w:customStyle="1" w:styleId="p3">
    <w:name w:val="p3"/>
    <w:basedOn w:val="Normal"/>
    <w:rsid w:val="00680CAE"/>
    <w:pPr>
      <w:spacing w:after="0" w:line="240" w:lineRule="auto"/>
      <w:ind w:left="360" w:hanging="360"/>
    </w:pPr>
    <w:rPr>
      <w:rFonts w:ascii="Arial Narrow" w:eastAsia="Times New Roman" w:hAnsi="Arial Narrow" w:cs="Times New Roman"/>
      <w:sz w:val="18"/>
      <w:szCs w:val="20"/>
      <w:lang w:val="en-GB" w:eastAsia="en-AU"/>
    </w:rPr>
  </w:style>
  <w:style w:type="table" w:customStyle="1" w:styleId="TableGrid9">
    <w:name w:val="Table Grid9"/>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rsid w:val="00680CAE"/>
    <w:pPr>
      <w:spacing w:after="0" w:line="240" w:lineRule="auto"/>
    </w:pPr>
    <w:rPr>
      <w:rFonts w:ascii="Calibri" w:eastAsia="Cambria"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qFormat/>
    <w:rsid w:val="00680CAE"/>
    <w:pPr>
      <w:spacing w:after="0" w:line="240" w:lineRule="auto"/>
    </w:pPr>
    <w:rPr>
      <w:rFonts w:ascii="Calibri" w:eastAsia="MS Mincho" w:hAnsi="Calibri" w:cs="Arial"/>
      <w:szCs w:val="28"/>
      <w:lang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521">
    <w:name w:val="Medium Shading 1 - Accent 521"/>
    <w:basedOn w:val="TableNormal"/>
    <w:next w:val="MediumShading1-Accent5"/>
    <w:uiPriority w:val="63"/>
    <w:qFormat/>
    <w:rsid w:val="00680CAE"/>
    <w:pPr>
      <w:spacing w:after="0" w:line="240" w:lineRule="auto"/>
    </w:pPr>
    <w:rPr>
      <w:rFonts w:ascii="Calibri" w:eastAsia="Calibri" w:hAnsi="Calibri" w:cs="Arial"/>
      <w:szCs w:val="28"/>
      <w:lang w:val="en-AU" w:eastAsia="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qFormat/>
    <w:rsid w:val="00680CAE"/>
    <w:pPr>
      <w:spacing w:after="0" w:line="240" w:lineRule="auto"/>
    </w:pPr>
    <w:rPr>
      <w:rFonts w:ascii="Calibri" w:eastAsia="Calibri" w:hAnsi="Calibri" w:cs="Arial"/>
      <w:szCs w:val="28"/>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680CAE"/>
    <w:pPr>
      <w:spacing w:after="0" w:line="240" w:lineRule="auto"/>
    </w:pPr>
    <w:rPr>
      <w:rFonts w:ascii="Calibri" w:eastAsia="MS Mincho" w:hAnsi="Calibri" w:cs="Arial"/>
      <w:szCs w:val="28"/>
      <w:lang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680CAE"/>
    <w:pPr>
      <w:spacing w:after="0" w:line="240" w:lineRule="auto"/>
    </w:pPr>
    <w:rPr>
      <w:rFonts w:ascii="Calibri" w:eastAsia="Cambria" w:hAnsi="Calibri" w:cs="Arial"/>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80CAE"/>
    <w:pPr>
      <w:spacing w:after="200" w:line="240" w:lineRule="auto"/>
    </w:pPr>
    <w:rPr>
      <w:rFonts w:ascii="Calibri" w:eastAsia="MS Mincho" w:hAnsi="Calibri" w:cs="Arial"/>
      <w:b/>
      <w:bCs/>
      <w:color w:val="4F81BD"/>
      <w:sz w:val="18"/>
      <w:szCs w:val="18"/>
      <w:lang w:val="en-AU" w:eastAsia="en-AU"/>
    </w:rPr>
  </w:style>
  <w:style w:type="table" w:customStyle="1" w:styleId="TableGrid17">
    <w:name w:val="Table Grid17"/>
    <w:basedOn w:val="TableNormal"/>
    <w:next w:val="TableGrid"/>
    <w:uiPriority w:val="59"/>
    <w:rsid w:val="00680CAE"/>
    <w:pPr>
      <w:spacing w:after="0" w:line="240" w:lineRule="auto"/>
    </w:pPr>
    <w:rPr>
      <w:rFonts w:ascii="Calibri" w:eastAsia="MS Mincho" w:hAnsi="Calibri" w:cs="Arial"/>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80CAE"/>
    <w:pPr>
      <w:spacing w:after="0" w:line="240" w:lineRule="auto"/>
    </w:pPr>
    <w:rPr>
      <w:rFonts w:ascii="Calibri" w:eastAsia="Cambria"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680CAE"/>
    <w:pPr>
      <w:spacing w:after="0" w:line="240" w:lineRule="auto"/>
    </w:pPr>
    <w:rPr>
      <w:rFonts w:ascii="Calibri" w:eastAsia="MS Mincho" w:hAnsi="Calibri" w:cs="Arial"/>
      <w:szCs w:val="28"/>
      <w:lang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41">
    <w:name w:val="Table Grid141"/>
    <w:basedOn w:val="TableNormal"/>
    <w:next w:val="TableGrid"/>
    <w:uiPriority w:val="59"/>
    <w:rsid w:val="00680CAE"/>
    <w:pPr>
      <w:spacing w:after="0" w:line="240" w:lineRule="auto"/>
    </w:pPr>
    <w:rPr>
      <w:rFonts w:ascii="Calibri" w:eastAsia="Calibri" w:hAnsi="Calibri" w:cs="Arial"/>
      <w:szCs w:val="28"/>
      <w:lang w:val="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qFormat/>
    <w:rsid w:val="00680CAE"/>
    <w:pPr>
      <w:spacing w:after="0" w:line="240" w:lineRule="auto"/>
      <w:ind w:left="720"/>
    </w:pPr>
    <w:rPr>
      <w:rFonts w:ascii="Arial Narrow" w:eastAsia="Times New Roman" w:hAnsi="Arial Narrow" w:cs="Times New Roman"/>
      <w:sz w:val="20"/>
      <w:szCs w:val="20"/>
      <w:lang w:val="en-GB"/>
    </w:rPr>
  </w:style>
  <w:style w:type="paragraph" w:customStyle="1" w:styleId="p4">
    <w:name w:val="p4"/>
    <w:basedOn w:val="Normal"/>
    <w:rsid w:val="00680CAE"/>
    <w:pPr>
      <w:spacing w:after="0" w:line="240" w:lineRule="auto"/>
      <w:ind w:left="720"/>
    </w:pPr>
    <w:rPr>
      <w:rFonts w:ascii="Arial" w:eastAsia="Times New Roman" w:hAnsi="Arial" w:cs="Times New Roman"/>
      <w:sz w:val="20"/>
      <w:szCs w:val="20"/>
      <w:lang w:val="en-GB"/>
    </w:rPr>
  </w:style>
  <w:style w:type="paragraph" w:customStyle="1" w:styleId="p5">
    <w:name w:val="p5"/>
    <w:basedOn w:val="Normal"/>
    <w:rsid w:val="00680CAE"/>
    <w:pPr>
      <w:spacing w:after="0" w:line="240" w:lineRule="auto"/>
      <w:ind w:left="2160"/>
    </w:pPr>
    <w:rPr>
      <w:rFonts w:ascii="Arial Narrow" w:eastAsia="Times New Roman" w:hAnsi="Arial Narrow" w:cs="Times New Roman"/>
      <w:sz w:val="20"/>
      <w:szCs w:val="20"/>
      <w:lang w:val="en-GB"/>
    </w:rPr>
  </w:style>
  <w:style w:type="paragraph" w:customStyle="1" w:styleId="p1">
    <w:name w:val="p1"/>
    <w:basedOn w:val="Normal"/>
    <w:qFormat/>
    <w:rsid w:val="00680CAE"/>
    <w:pPr>
      <w:spacing w:before="120" w:after="0" w:line="240" w:lineRule="auto"/>
      <w:ind w:left="432" w:hanging="432"/>
    </w:pPr>
    <w:rPr>
      <w:rFonts w:ascii="Univers" w:eastAsia="Times New Roman" w:hAnsi="Univers" w:cs="Times New Roman"/>
      <w:sz w:val="16"/>
      <w:szCs w:val="20"/>
      <w:lang w:val="en-AU"/>
    </w:rPr>
  </w:style>
  <w:style w:type="paragraph" w:customStyle="1" w:styleId="pa">
    <w:name w:val="pa"/>
    <w:basedOn w:val="p1"/>
    <w:rsid w:val="00680CAE"/>
  </w:style>
  <w:style w:type="paragraph" w:customStyle="1" w:styleId="pb">
    <w:name w:val="pb"/>
    <w:basedOn w:val="pa"/>
    <w:rsid w:val="00680CAE"/>
  </w:style>
  <w:style w:type="paragraph" w:customStyle="1" w:styleId="pc">
    <w:name w:val="pc"/>
    <w:basedOn w:val="pb"/>
    <w:rsid w:val="00680CAE"/>
  </w:style>
  <w:style w:type="paragraph" w:customStyle="1" w:styleId="comment">
    <w:name w:val="comment"/>
    <w:basedOn w:val="p3"/>
    <w:rsid w:val="00680CAE"/>
  </w:style>
  <w:style w:type="paragraph" w:customStyle="1" w:styleId="Note">
    <w:name w:val="Note"/>
    <w:basedOn w:val="Normal"/>
    <w:rsid w:val="00680CAE"/>
    <w:pPr>
      <w:tabs>
        <w:tab w:val="left" w:pos="1710"/>
        <w:tab w:val="left" w:pos="2160"/>
      </w:tabs>
      <w:spacing w:after="0" w:line="240" w:lineRule="auto"/>
    </w:pPr>
    <w:rPr>
      <w:rFonts w:ascii="Arial" w:eastAsia="Times New Roman" w:hAnsi="Arial" w:cs="Times New Roman"/>
      <w:sz w:val="16"/>
      <w:szCs w:val="20"/>
      <w:lang w:val="en-GB"/>
    </w:rPr>
  </w:style>
  <w:style w:type="table" w:customStyle="1" w:styleId="TableGrid19">
    <w:name w:val="Table Grid19"/>
    <w:basedOn w:val="TableNormal"/>
    <w:next w:val="TableGrid"/>
    <w:rsid w:val="00680CAE"/>
    <w:pPr>
      <w:spacing w:after="0" w:line="240" w:lineRule="auto"/>
    </w:pPr>
    <w:rPr>
      <w:rFonts w:ascii="Times New Roman" w:eastAsia="Times New Roman" w:hAnsi="Times New Roman" w:cs="Times New Roman"/>
      <w:sz w:val="20"/>
      <w:szCs w:val="20"/>
      <w:lang w:val="en-AU"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rsid w:val="00680CAE"/>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lang w:val="en-AU"/>
    </w:rPr>
  </w:style>
  <w:style w:type="table" w:customStyle="1" w:styleId="TableGrid110">
    <w:name w:val="Table Grid110"/>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680CAE"/>
    <w:pPr>
      <w:spacing w:after="0" w:line="240" w:lineRule="auto"/>
    </w:pPr>
    <w:rPr>
      <w:rFonts w:ascii="Calibri" w:eastAsia="Calibri" w:hAnsi="Calibri" w:cs="Cordia New"/>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DefaultParagraphFont"/>
    <w:rsid w:val="00680CAE"/>
  </w:style>
  <w:style w:type="table" w:styleId="MediumShading1-Accent5">
    <w:name w:val="Medium Shading 1 Accent 5"/>
    <w:basedOn w:val="TableNormal"/>
    <w:uiPriority w:val="63"/>
    <w:qFormat/>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uiPriority w:val="61"/>
    <w:rsid w:val="00680CAE"/>
    <w:pPr>
      <w:spacing w:after="0" w:line="240" w:lineRule="auto"/>
    </w:pPr>
    <w:rPr>
      <w:rFonts w:ascii="Calibri" w:eastAsia="Calibri" w:hAnsi="Calibri" w:cs="Arial"/>
      <w:szCs w:val="28"/>
      <w:lang w:val="en-AU" w:bidi="th-TH"/>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lockemailwithname">
    <w:name w:val="blockemailwithname"/>
    <w:rsid w:val="00680CAE"/>
  </w:style>
  <w:style w:type="character" w:customStyle="1" w:styleId="normalchar1">
    <w:name w:val="normal__char1"/>
    <w:rsid w:val="00680CAE"/>
    <w:rPr>
      <w:rFonts w:ascii="Garamond" w:hAnsi="Garamond" w:hint="default"/>
      <w:sz w:val="24"/>
      <w:szCs w:val="24"/>
    </w:rPr>
  </w:style>
  <w:style w:type="paragraph" w:customStyle="1" w:styleId="ac">
    <w:name w:val="바탕글"/>
    <w:basedOn w:val="Normal"/>
    <w:rsid w:val="00680CAE"/>
    <w:pPr>
      <w:widowControl w:val="0"/>
      <w:shd w:val="clear" w:color="auto" w:fill="FFFFFF"/>
      <w:wordWrap w:val="0"/>
      <w:autoSpaceDE w:val="0"/>
      <w:autoSpaceDN w:val="0"/>
      <w:snapToGrid w:val="0"/>
      <w:spacing w:after="0" w:line="384" w:lineRule="auto"/>
      <w:jc w:val="both"/>
      <w:textAlignment w:val="baseline"/>
    </w:pPr>
    <w:rPr>
      <w:rFonts w:ascii="Gulim" w:eastAsia="Gulim" w:hAnsi="Gulim" w:cs="Gulim"/>
      <w:color w:val="000000"/>
      <w:sz w:val="20"/>
      <w:szCs w:val="20"/>
      <w:lang w:eastAsia="ko-KR"/>
    </w:rPr>
  </w:style>
  <w:style w:type="paragraph" w:customStyle="1" w:styleId="Ttulo21">
    <w:name w:val="Título 21"/>
    <w:basedOn w:val="Normal"/>
    <w:next w:val="Normal"/>
    <w:link w:val="Ttulo2Carcter"/>
    <w:uiPriority w:val="9"/>
    <w:unhideWhenUsed/>
    <w:qFormat/>
    <w:rsid w:val="00680CAE"/>
    <w:pPr>
      <w:spacing w:before="120" w:after="120" w:line="360" w:lineRule="auto"/>
      <w:jc w:val="both"/>
      <w:outlineLvl w:val="1"/>
    </w:pPr>
    <w:rPr>
      <w:rFonts w:ascii="Times New Roman" w:eastAsia="Times New Roman" w:hAnsi="Times New Roman" w:cs="Times New Roman"/>
      <w:i/>
      <w:sz w:val="24"/>
      <w:szCs w:val="28"/>
      <w:lang w:val="pt-PT"/>
    </w:rPr>
  </w:style>
  <w:style w:type="character" w:customStyle="1" w:styleId="Ttulo2Carcter">
    <w:name w:val="Título 2 Carácter"/>
    <w:link w:val="Ttulo21"/>
    <w:uiPriority w:val="9"/>
    <w:rsid w:val="00680CAE"/>
    <w:rPr>
      <w:rFonts w:ascii="Times New Roman" w:eastAsia="Times New Roman" w:hAnsi="Times New Roman" w:cs="Times New Roman"/>
      <w:i/>
      <w:sz w:val="24"/>
      <w:szCs w:val="28"/>
      <w:lang w:val="pt-PT"/>
    </w:rPr>
  </w:style>
  <w:style w:type="paragraph" w:customStyle="1" w:styleId="Ttulo11">
    <w:name w:val="Título 11"/>
    <w:basedOn w:val="Normal"/>
    <w:next w:val="Normal"/>
    <w:link w:val="Ttulo1Carcter"/>
    <w:uiPriority w:val="9"/>
    <w:qFormat/>
    <w:rsid w:val="00680CAE"/>
    <w:pPr>
      <w:spacing w:before="240" w:after="120" w:line="360" w:lineRule="auto"/>
      <w:contextualSpacing/>
      <w:jc w:val="both"/>
      <w:outlineLvl w:val="0"/>
    </w:pPr>
    <w:rPr>
      <w:rFonts w:ascii="Times New Roman" w:eastAsia="Times New Roman" w:hAnsi="Times New Roman" w:cs="Times New Roman"/>
      <w:b/>
      <w:spacing w:val="5"/>
      <w:sz w:val="28"/>
      <w:szCs w:val="36"/>
      <w:lang w:val="pt-PT"/>
    </w:rPr>
  </w:style>
  <w:style w:type="character" w:customStyle="1" w:styleId="Ttulo1Carcter">
    <w:name w:val="Título 1 Carácter"/>
    <w:link w:val="Ttulo11"/>
    <w:uiPriority w:val="9"/>
    <w:rsid w:val="00680CAE"/>
    <w:rPr>
      <w:rFonts w:ascii="Times New Roman" w:eastAsia="Times New Roman" w:hAnsi="Times New Roman" w:cs="Times New Roman"/>
      <w:b/>
      <w:spacing w:val="5"/>
      <w:sz w:val="28"/>
      <w:szCs w:val="36"/>
      <w:lang w:val="pt-PT"/>
    </w:rPr>
  </w:style>
  <w:style w:type="character" w:customStyle="1" w:styleId="textlabel1">
    <w:name w:val="textlabel1"/>
    <w:rsid w:val="00680CAE"/>
    <w:rPr>
      <w:rFonts w:ascii="Arial" w:hAnsi="Arial" w:cs="Arial" w:hint="default"/>
      <w:b/>
      <w:bCs/>
      <w:i w:val="0"/>
      <w:iCs w:val="0"/>
      <w:caps w:val="0"/>
      <w:smallCaps w:val="0"/>
      <w:strike w:val="0"/>
      <w:dstrike w:val="0"/>
      <w:color w:val="000000"/>
      <w:sz w:val="18"/>
      <w:szCs w:val="18"/>
      <w:u w:val="none"/>
      <w:effect w:val="none"/>
    </w:rPr>
  </w:style>
  <w:style w:type="character" w:customStyle="1" w:styleId="text1">
    <w:name w:val="text1"/>
    <w:rsid w:val="00680CAE"/>
    <w:rPr>
      <w:rFonts w:ascii="Arial" w:hAnsi="Arial" w:cs="Arial" w:hint="default"/>
      <w:b w:val="0"/>
      <w:bCs w:val="0"/>
      <w:i w:val="0"/>
      <w:iCs w:val="0"/>
      <w:caps w:val="0"/>
      <w:smallCaps w:val="0"/>
      <w:strike w:val="0"/>
      <w:dstrike w:val="0"/>
      <w:color w:val="000000"/>
      <w:sz w:val="18"/>
      <w:szCs w:val="18"/>
      <w:u w:val="none"/>
      <w:effect w:val="none"/>
    </w:rPr>
  </w:style>
  <w:style w:type="paragraph" w:customStyle="1" w:styleId="Nomedotrabalho">
    <w:name w:val="Nome do trabalho"/>
    <w:rsid w:val="00680CAE"/>
    <w:pPr>
      <w:spacing w:after="360" w:line="240" w:lineRule="auto"/>
      <w:jc w:val="center"/>
    </w:pPr>
    <w:rPr>
      <w:rFonts w:ascii="Garamond" w:eastAsia="Times New Roman" w:hAnsi="Garamond" w:cs="Times New Roman"/>
      <w:b/>
      <w:bCs/>
      <w:caps/>
      <w:sz w:val="52"/>
      <w:szCs w:val="52"/>
      <w:lang w:val="pt-PT"/>
    </w:rPr>
  </w:style>
  <w:style w:type="character" w:customStyle="1" w:styleId="longtext1char1">
    <w:name w:val="long__text1__char1"/>
    <w:rsid w:val="00680CAE"/>
    <w:rPr>
      <w:sz w:val="20"/>
      <w:szCs w:val="20"/>
    </w:rPr>
  </w:style>
  <w:style w:type="character" w:customStyle="1" w:styleId="shorttext">
    <w:name w:val="short_text"/>
    <w:basedOn w:val="DefaultParagraphFont"/>
    <w:qFormat/>
    <w:rsid w:val="00680CAE"/>
  </w:style>
  <w:style w:type="character" w:customStyle="1" w:styleId="identifier-type">
    <w:name w:val="identifier-type"/>
    <w:basedOn w:val="DefaultParagraphFont"/>
    <w:rsid w:val="00680CAE"/>
  </w:style>
  <w:style w:type="character" w:customStyle="1" w:styleId="RodapCarter">
    <w:name w:val="Rodapé Caráter"/>
    <w:uiPriority w:val="99"/>
    <w:rsid w:val="00680CAE"/>
  </w:style>
  <w:style w:type="character" w:customStyle="1" w:styleId="author">
    <w:name w:val="author"/>
    <w:qFormat/>
    <w:rsid w:val="00680CAE"/>
  </w:style>
  <w:style w:type="table" w:customStyle="1" w:styleId="DefaultTable">
    <w:name w:val="Default Table"/>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1">
    <w:name w:val="il_ad1"/>
    <w:basedOn w:val="DefaultParagraphFont"/>
    <w:rsid w:val="00680CAE"/>
  </w:style>
  <w:style w:type="character" w:customStyle="1" w:styleId="journal7">
    <w:name w:val="journal7"/>
    <w:basedOn w:val="DefaultParagraphFont"/>
    <w:rsid w:val="00680CAE"/>
    <w:rPr>
      <w:i/>
      <w:iCs/>
    </w:rPr>
  </w:style>
  <w:style w:type="character" w:customStyle="1" w:styleId="jnumber1">
    <w:name w:val="jnumber1"/>
    <w:basedOn w:val="DefaultParagraphFont"/>
    <w:rsid w:val="00680CAE"/>
    <w:rPr>
      <w:b/>
      <w:bCs/>
    </w:rPr>
  </w:style>
  <w:style w:type="character" w:customStyle="1" w:styleId="subheadline">
    <w:name w:val="subheadline"/>
    <w:basedOn w:val="DefaultParagraphFont"/>
    <w:rsid w:val="00680CAE"/>
  </w:style>
  <w:style w:type="character" w:customStyle="1" w:styleId="CharAttribute29">
    <w:name w:val="CharAttribute29"/>
    <w:rsid w:val="00680CAE"/>
    <w:rPr>
      <w:rFonts w:ascii="Arial Narrow" w:eastAsia="Century" w:hAnsi="Century"/>
      <w:b/>
      <w:sz w:val="22"/>
    </w:rPr>
  </w:style>
  <w:style w:type="character" w:customStyle="1" w:styleId="CharAttribute34">
    <w:name w:val="CharAttribute34"/>
    <w:rsid w:val="00680CAE"/>
    <w:rPr>
      <w:rFonts w:ascii="Arial Narrow" w:eastAsia="Arial Narrow" w:hAnsi="Arial Narrow"/>
      <w:b/>
      <w:sz w:val="22"/>
    </w:rPr>
  </w:style>
  <w:style w:type="character" w:customStyle="1" w:styleId="CharAttribute30">
    <w:name w:val="CharAttribute30"/>
    <w:rsid w:val="00680CAE"/>
    <w:rPr>
      <w:rFonts w:ascii="Arial Narrow" w:eastAsia="MS Mincho" w:hAnsi="MS Mincho"/>
      <w:b/>
      <w:sz w:val="22"/>
    </w:rPr>
  </w:style>
  <w:style w:type="paragraph" w:customStyle="1" w:styleId="ParaAttribute4">
    <w:name w:val="ParaAttribute4"/>
    <w:rsid w:val="00680CAE"/>
    <w:pPr>
      <w:widowControl w:val="0"/>
      <w:wordWrap w:val="0"/>
      <w:spacing w:after="0" w:line="240" w:lineRule="auto"/>
      <w:ind w:left="60" w:right="60"/>
      <w:jc w:val="center"/>
    </w:pPr>
    <w:rPr>
      <w:rFonts w:ascii="Times New Roman" w:eastAsia="Batang" w:hAnsi="Times New Roman" w:cs="Times New Roman"/>
      <w:sz w:val="20"/>
      <w:szCs w:val="20"/>
      <w:lang w:eastAsia="ja-JP"/>
    </w:rPr>
  </w:style>
  <w:style w:type="paragraph" w:customStyle="1" w:styleId="ParaAttribute14">
    <w:name w:val="ParaAttribute14"/>
    <w:rsid w:val="00680CAE"/>
    <w:pPr>
      <w:widowControl w:val="0"/>
      <w:wordWrap w:val="0"/>
      <w:spacing w:after="0" w:line="240" w:lineRule="auto"/>
      <w:ind w:left="60" w:right="60"/>
    </w:pPr>
    <w:rPr>
      <w:rFonts w:ascii="Times New Roman" w:eastAsia="Batang" w:hAnsi="Times New Roman" w:cs="Times New Roman"/>
      <w:sz w:val="20"/>
      <w:szCs w:val="20"/>
      <w:lang w:eastAsia="ja-JP"/>
    </w:rPr>
  </w:style>
  <w:style w:type="character" w:customStyle="1" w:styleId="CharAttribute44">
    <w:name w:val="CharAttribute44"/>
    <w:rsid w:val="00680CAE"/>
    <w:rPr>
      <w:rFonts w:ascii="Arial Narrow" w:eastAsia="Arial Narrow" w:hAnsi="Arial Narrow"/>
    </w:rPr>
  </w:style>
  <w:style w:type="character" w:customStyle="1" w:styleId="CharAttribute48">
    <w:name w:val="CharAttribute48"/>
    <w:rsid w:val="00680CAE"/>
    <w:rPr>
      <w:rFonts w:ascii="Arial Narrow" w:eastAsia="Arial Narrow" w:hAnsi="Arial Narrow"/>
      <w:b/>
    </w:rPr>
  </w:style>
  <w:style w:type="character" w:customStyle="1" w:styleId="FollowedHyperlink1">
    <w:name w:val="FollowedHyperlink1"/>
    <w:basedOn w:val="DefaultParagraphFont"/>
    <w:uiPriority w:val="99"/>
    <w:unhideWhenUsed/>
    <w:qFormat/>
    <w:rsid w:val="00680CAE"/>
    <w:rPr>
      <w:color w:val="800080"/>
      <w:u w:val="single"/>
    </w:rPr>
  </w:style>
  <w:style w:type="paragraph" w:customStyle="1" w:styleId="font5">
    <w:name w:val="font5"/>
    <w:basedOn w:val="Normal"/>
    <w:qFormat/>
    <w:rsid w:val="00680CAE"/>
    <w:pPr>
      <w:spacing w:before="100" w:beforeAutospacing="1" w:after="100" w:afterAutospacing="1" w:line="240" w:lineRule="auto"/>
    </w:pPr>
    <w:rPr>
      <w:rFonts w:ascii="MS PGothic" w:eastAsia="MS PGothic" w:hAnsi="MS PGothic" w:cs="MS PGothic"/>
      <w:sz w:val="12"/>
      <w:szCs w:val="12"/>
      <w:lang w:eastAsia="ja-JP"/>
    </w:rPr>
  </w:style>
  <w:style w:type="paragraph" w:customStyle="1" w:styleId="xl68">
    <w:name w:val="xl68"/>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69">
    <w:name w:val="xl69"/>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0">
    <w:name w:val="xl70"/>
    <w:basedOn w:val="Normal"/>
    <w:qFormat/>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71">
    <w:name w:val="xl71"/>
    <w:basedOn w:val="Normal"/>
    <w:qFormat/>
    <w:rsid w:val="00680CAE"/>
    <w:pP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2">
    <w:name w:val="xl72"/>
    <w:basedOn w:val="Normal"/>
    <w:qFormat/>
    <w:rsid w:val="00680CAE"/>
    <w:pPr>
      <w:pBdr>
        <w:left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3">
    <w:name w:val="xl73"/>
    <w:basedOn w:val="Normal"/>
    <w:qFormat/>
    <w:rsid w:val="00680CAE"/>
    <w:pPr>
      <w:pBdr>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4">
    <w:name w:val="xl74"/>
    <w:basedOn w:val="Normal"/>
    <w:qFormat/>
    <w:rsid w:val="00680CAE"/>
    <w:pPr>
      <w:pBdr>
        <w:lef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5">
    <w:name w:val="xl75"/>
    <w:basedOn w:val="Normal"/>
    <w:qFormat/>
    <w:rsid w:val="00680C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6">
    <w:name w:val="xl76"/>
    <w:basedOn w:val="Normal"/>
    <w:qFormat/>
    <w:rsid w:val="00680CAE"/>
    <w:pPr>
      <w:pBdr>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7">
    <w:name w:val="xl77"/>
    <w:basedOn w:val="Normal"/>
    <w:qFormat/>
    <w:rsid w:val="00680CAE"/>
    <w:pPr>
      <w:pBdr>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8">
    <w:name w:val="xl78"/>
    <w:basedOn w:val="Normal"/>
    <w:qFormat/>
    <w:rsid w:val="00680CAE"/>
    <w:pPr>
      <w:pBdr>
        <w:left w:val="single" w:sz="4" w:space="0" w:color="auto"/>
        <w:bottom w:val="single" w:sz="4" w:space="0" w:color="auto"/>
      </w:pBdr>
      <w:spacing w:before="100" w:beforeAutospacing="1" w:after="100" w:afterAutospacing="1" w:line="240" w:lineRule="auto"/>
    </w:pPr>
    <w:rPr>
      <w:rFonts w:ascii="Times New Roman" w:eastAsia="MS PGothic" w:hAnsi="Times New Roman" w:cs="Times New Roman"/>
      <w:sz w:val="20"/>
      <w:szCs w:val="20"/>
      <w:lang w:eastAsia="ja-JP"/>
    </w:rPr>
  </w:style>
  <w:style w:type="paragraph" w:customStyle="1" w:styleId="xl79">
    <w:name w:val="xl79"/>
    <w:basedOn w:val="Normal"/>
    <w:rsid w:val="00680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PGothic" w:hAnsi="Times New Roman" w:cs="Times New Roman"/>
      <w:b/>
      <w:bCs/>
      <w:sz w:val="20"/>
      <w:szCs w:val="20"/>
      <w:lang w:eastAsia="ja-JP"/>
    </w:rPr>
  </w:style>
  <w:style w:type="paragraph" w:customStyle="1" w:styleId="xl80">
    <w:name w:val="xl80"/>
    <w:basedOn w:val="Normal"/>
    <w:rsid w:val="00680CA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1">
    <w:name w:val="xl81"/>
    <w:basedOn w:val="Normal"/>
    <w:rsid w:val="00680C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2">
    <w:name w:val="xl82"/>
    <w:basedOn w:val="Normal"/>
    <w:rsid w:val="00680CAE"/>
    <w:pPr>
      <w:spacing w:before="100" w:beforeAutospacing="1" w:after="100" w:afterAutospacing="1" w:line="240" w:lineRule="auto"/>
    </w:pPr>
    <w:rPr>
      <w:rFonts w:ascii="Times New Roman" w:eastAsia="MS PGothic" w:hAnsi="Times New Roman" w:cs="Times New Roman"/>
      <w:b/>
      <w:bCs/>
      <w:sz w:val="24"/>
      <w:szCs w:val="24"/>
      <w:lang w:eastAsia="ja-JP"/>
    </w:rPr>
  </w:style>
  <w:style w:type="paragraph" w:customStyle="1" w:styleId="xl83">
    <w:name w:val="xl83"/>
    <w:basedOn w:val="Normal"/>
    <w:rsid w:val="00680CA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4">
    <w:name w:val="xl84"/>
    <w:basedOn w:val="Normal"/>
    <w:rsid w:val="00680CAE"/>
    <w:pPr>
      <w:pBdr>
        <w:top w:val="single" w:sz="4" w:space="0" w:color="auto"/>
        <w:bottom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5">
    <w:name w:val="xl85"/>
    <w:basedOn w:val="Normal"/>
    <w:rsid w:val="00680CA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sz w:val="20"/>
      <w:szCs w:val="20"/>
      <w:lang w:eastAsia="ja-JP"/>
    </w:rPr>
  </w:style>
  <w:style w:type="paragraph" w:customStyle="1" w:styleId="xl86">
    <w:name w:val="xl86"/>
    <w:basedOn w:val="Normal"/>
    <w:rsid w:val="00680CAE"/>
    <w:pPr>
      <w:pBdr>
        <w:top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7">
    <w:name w:val="xl87"/>
    <w:basedOn w:val="Normal"/>
    <w:qFormat/>
    <w:rsid w:val="00680CAE"/>
    <w:pPr>
      <w:pBdr>
        <w:top w:val="single" w:sz="4" w:space="0" w:color="auto"/>
        <w:righ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paragraph" w:customStyle="1" w:styleId="xl88">
    <w:name w:val="xl88"/>
    <w:basedOn w:val="Normal"/>
    <w:rsid w:val="00680CAE"/>
    <w:pPr>
      <w:pBdr>
        <w:top w:val="single" w:sz="4" w:space="0" w:color="auto"/>
        <w:left w:val="single" w:sz="4" w:space="0" w:color="auto"/>
      </w:pBdr>
      <w:spacing w:before="100" w:beforeAutospacing="1" w:after="100" w:afterAutospacing="1" w:line="240" w:lineRule="auto"/>
      <w:jc w:val="center"/>
    </w:pPr>
    <w:rPr>
      <w:rFonts w:ascii="Times New Roman" w:eastAsia="MS PGothic" w:hAnsi="Times New Roman" w:cs="Times New Roman"/>
      <w:b/>
      <w:bCs/>
      <w:sz w:val="20"/>
      <w:szCs w:val="20"/>
      <w:lang w:eastAsia="ja-JP"/>
    </w:rPr>
  </w:style>
  <w:style w:type="table" w:customStyle="1" w:styleId="DefaultTable1">
    <w:name w:val="Default Table1"/>
    <w:rsid w:val="00680CAE"/>
    <w:pPr>
      <w:spacing w:after="0" w:line="240" w:lineRule="auto"/>
    </w:pPr>
    <w:rPr>
      <w:rFonts w:ascii="Times New Roman" w:eastAsia="Batang"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ode">
    <w:name w:val="HTML Code"/>
    <w:unhideWhenUsed/>
    <w:qFormat/>
    <w:rsid w:val="00680CAE"/>
    <w:rPr>
      <w:rFonts w:ascii="Courier New" w:eastAsia="Times New Roman" w:hAnsi="Courier New" w:cs="Courier New"/>
      <w:sz w:val="20"/>
      <w:szCs w:val="20"/>
    </w:rPr>
  </w:style>
  <w:style w:type="character" w:customStyle="1" w:styleId="st">
    <w:name w:val="st"/>
    <w:rsid w:val="00680CAE"/>
  </w:style>
  <w:style w:type="paragraph" w:customStyle="1" w:styleId="Doc1">
    <w:name w:val="Doc1"/>
    <w:basedOn w:val="Normal"/>
    <w:uiPriority w:val="99"/>
    <w:semiHidden/>
    <w:qFormat/>
    <w:rsid w:val="00680CAE"/>
    <w:pPr>
      <w:autoSpaceDE w:val="0"/>
      <w:autoSpaceDN w:val="0"/>
      <w:adjustRightInd w:val="0"/>
      <w:spacing w:after="0" w:line="240" w:lineRule="auto"/>
    </w:pPr>
    <w:rPr>
      <w:rFonts w:ascii="Times New Roman" w:eastAsia="Times New Roman" w:hAnsi="Times New Roman" w:cs="Times New Roman"/>
      <w:b/>
      <w:sz w:val="28"/>
      <w:szCs w:val="28"/>
      <w:lang w:val="en-SG"/>
    </w:rPr>
  </w:style>
  <w:style w:type="character" w:customStyle="1" w:styleId="uficommentbody">
    <w:name w:val="uficommentbody"/>
    <w:basedOn w:val="DefaultParagraphFont"/>
    <w:rsid w:val="00680CAE"/>
  </w:style>
  <w:style w:type="paragraph" w:customStyle="1" w:styleId="AuthorAddresses">
    <w:name w:val="Author Addresses"/>
    <w:basedOn w:val="Normal"/>
    <w:rsid w:val="00680CAE"/>
    <w:pPr>
      <w:spacing w:after="0" w:line="240" w:lineRule="auto"/>
      <w:jc w:val="center"/>
    </w:pPr>
    <w:rPr>
      <w:rFonts w:ascii="Times New Roman" w:eastAsia="Times New Roman" w:hAnsi="Times New Roman" w:cs="Times New Roman"/>
      <w:i/>
      <w:sz w:val="24"/>
      <w:szCs w:val="20"/>
      <w:lang w:val="en-GB"/>
    </w:rPr>
  </w:style>
  <w:style w:type="paragraph" w:customStyle="1" w:styleId="Style2">
    <w:name w:val="Style2"/>
    <w:basedOn w:val="Style1"/>
    <w:link w:val="Style2Char"/>
    <w:qFormat/>
    <w:rsid w:val="00680CAE"/>
    <w:pPr>
      <w:bidi w:val="0"/>
      <w:spacing w:after="160"/>
    </w:pPr>
    <w:rPr>
      <w:rFonts w:ascii="Times New Roman" w:eastAsia="Times New Roman" w:hAnsi="Times New Roman" w:cs="Times New Roman"/>
      <w:sz w:val="24"/>
      <w:szCs w:val="24"/>
      <w:lang w:val="en-GB"/>
    </w:rPr>
  </w:style>
  <w:style w:type="character" w:customStyle="1" w:styleId="Style2Char">
    <w:name w:val="Style2 Char"/>
    <w:basedOn w:val="Style1Char"/>
    <w:link w:val="Style2"/>
    <w:qFormat/>
    <w:rsid w:val="00680CAE"/>
    <w:rPr>
      <w:rFonts w:ascii="Times New Roman" w:eastAsia="Times New Roman" w:hAnsi="Times New Roman" w:cs="Times New Roman"/>
      <w:sz w:val="24"/>
      <w:szCs w:val="24"/>
      <w:lang w:val="en-GB"/>
    </w:rPr>
  </w:style>
  <w:style w:type="table" w:customStyle="1" w:styleId="LightShading-Accent11">
    <w:name w:val="Light Shading - Accent 11"/>
    <w:basedOn w:val="TableNormal"/>
    <w:uiPriority w:val="60"/>
    <w:unhideWhenUsed/>
    <w:rsid w:val="00680CAE"/>
    <w:pPr>
      <w:spacing w:after="0" w:line="240" w:lineRule="auto"/>
    </w:pPr>
    <w:rPr>
      <w:rFonts w:ascii="Calibri" w:eastAsia="Times New Roman" w:hAnsi="Calibri" w:cs="Arial"/>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edium-normal">
    <w:name w:val="medium-normal"/>
    <w:basedOn w:val="DefaultParagraphFont"/>
    <w:rsid w:val="00680CAE"/>
  </w:style>
  <w:style w:type="paragraph" w:customStyle="1" w:styleId="body-paragraph">
    <w:name w:val="body-paragraph"/>
    <w:basedOn w:val="Normal"/>
    <w:rsid w:val="00680CAE"/>
    <w:pPr>
      <w:spacing w:after="200" w:line="240" w:lineRule="auto"/>
    </w:pPr>
    <w:rPr>
      <w:rFonts w:ascii="Times New Roman" w:eastAsia="Times New Roman" w:hAnsi="Times New Roman" w:cs="Times New Roman"/>
      <w:sz w:val="19"/>
      <w:szCs w:val="19"/>
    </w:rPr>
  </w:style>
  <w:style w:type="character" w:customStyle="1" w:styleId="cit-subtitle">
    <w:name w:val="cit-subtitle"/>
    <w:basedOn w:val="DefaultParagraphFont"/>
    <w:rsid w:val="00680CAE"/>
  </w:style>
  <w:style w:type="paragraph" w:customStyle="1" w:styleId="Level1">
    <w:name w:val="Level 1"/>
    <w:basedOn w:val="Normal"/>
    <w:link w:val="Level1Char"/>
    <w:qFormat/>
    <w:rsid w:val="00680CAE"/>
    <w:pPr>
      <w:widowControl w:val="0"/>
      <w:spacing w:after="0" w:line="240" w:lineRule="auto"/>
    </w:pPr>
    <w:rPr>
      <w:rFonts w:ascii="Times New Roman" w:eastAsia="Times New Roman" w:hAnsi="Times New Roman" w:cs="Times New Roman"/>
      <w:sz w:val="24"/>
      <w:szCs w:val="20"/>
    </w:rPr>
  </w:style>
  <w:style w:type="character" w:customStyle="1" w:styleId="reference-text">
    <w:name w:val="reference-text"/>
    <w:basedOn w:val="DefaultParagraphFont"/>
    <w:qFormat/>
    <w:rsid w:val="00680CAE"/>
  </w:style>
  <w:style w:type="character" w:customStyle="1" w:styleId="floated-container">
    <w:name w:val="floated-container"/>
    <w:basedOn w:val="DefaultParagraphFont"/>
    <w:rsid w:val="00680CAE"/>
  </w:style>
  <w:style w:type="character" w:customStyle="1" w:styleId="source">
    <w:name w:val="source"/>
    <w:basedOn w:val="DefaultParagraphFont"/>
    <w:rsid w:val="00680CAE"/>
  </w:style>
  <w:style w:type="character" w:customStyle="1" w:styleId="time">
    <w:name w:val="time"/>
    <w:basedOn w:val="DefaultParagraphFont"/>
    <w:rsid w:val="00680CAE"/>
  </w:style>
  <w:style w:type="character" w:customStyle="1" w:styleId="hlfld-abstract">
    <w:name w:val="hlfld-abstract"/>
    <w:basedOn w:val="DefaultParagraphFont"/>
    <w:rsid w:val="00680CAE"/>
  </w:style>
  <w:style w:type="paragraph" w:customStyle="1" w:styleId="Textbody">
    <w:name w:val="Text body"/>
    <w:basedOn w:val="Normal"/>
    <w:qFormat/>
    <w:rsid w:val="00680CAE"/>
    <w:pPr>
      <w:suppressAutoHyphens/>
      <w:spacing w:after="0" w:line="480" w:lineRule="auto"/>
    </w:pPr>
    <w:rPr>
      <w:rFonts w:ascii="Times New Roman" w:eastAsia="Times New Roman" w:hAnsi="Times New Roman" w:cs="Times New Roman"/>
      <w:noProof/>
      <w:sz w:val="24"/>
      <w:szCs w:val="20"/>
    </w:rPr>
  </w:style>
  <w:style w:type="table" w:styleId="ListTable1Light">
    <w:name w:val="List Table 1 Light"/>
    <w:basedOn w:val="TableNormal"/>
    <w:uiPriority w:val="46"/>
    <w:rsid w:val="00680CAE"/>
    <w:pPr>
      <w:spacing w:after="0" w:line="240" w:lineRule="auto"/>
    </w:pPr>
    <w:rPr>
      <w:lang w:val="en-MY"/>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212">
    <w:name w:val="List Table 6 Colorful212"/>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1">
    <w:name w:val="List Table 6 Colorful12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680CA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2">
    <w:name w:val="List Table 6 Colorful12"/>
    <w:basedOn w:val="TableNormal"/>
    <w:next w:val="ListTable6Colorful"/>
    <w:uiPriority w:val="51"/>
    <w:qFormat/>
    <w:rsid w:val="00680CAE"/>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next w:val="ListTable6Colorful"/>
    <w:uiPriority w:val="51"/>
    <w:rsid w:val="00680CAE"/>
    <w:pPr>
      <w:spacing w:after="0" w:line="240" w:lineRule="auto"/>
    </w:pPr>
    <w:rPr>
      <w:color w:val="000000"/>
      <w:lang w:val="en-MY"/>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d-word">
    <w:name w:val="nd-word"/>
    <w:rsid w:val="00965717"/>
  </w:style>
  <w:style w:type="paragraph" w:customStyle="1" w:styleId="MediumList1-Accent41">
    <w:name w:val="Medium List 1 - Accent 41"/>
    <w:hidden/>
    <w:uiPriority w:val="71"/>
    <w:unhideWhenUsed/>
    <w:rsid w:val="00965717"/>
    <w:pPr>
      <w:spacing w:after="0" w:line="240" w:lineRule="auto"/>
    </w:pPr>
    <w:rPr>
      <w:rFonts w:ascii="Calibri" w:eastAsia="Calibri" w:hAnsi="Calibri" w:cs="Times New Roman"/>
      <w:lang w:val="en-GB"/>
    </w:rPr>
  </w:style>
  <w:style w:type="paragraph" w:styleId="List">
    <w:name w:val="List"/>
    <w:aliases w:val="29 List"/>
    <w:basedOn w:val="Normal"/>
    <w:unhideWhenUsed/>
    <w:qFormat/>
    <w:rsid w:val="00965717"/>
    <w:pPr>
      <w:ind w:left="283" w:hanging="283"/>
      <w:contextualSpacing/>
    </w:pPr>
    <w:rPr>
      <w:rFonts w:ascii="Calibri" w:eastAsia="Calibri" w:hAnsi="Calibri" w:cs="Times New Roman"/>
      <w:lang w:val="en-GB"/>
    </w:rPr>
  </w:style>
  <w:style w:type="paragraph" w:styleId="List3">
    <w:name w:val="List 3"/>
    <w:basedOn w:val="Normal"/>
    <w:unhideWhenUsed/>
    <w:qFormat/>
    <w:rsid w:val="00965717"/>
    <w:pPr>
      <w:ind w:left="849" w:hanging="283"/>
      <w:contextualSpacing/>
    </w:pPr>
    <w:rPr>
      <w:rFonts w:ascii="Calibri" w:eastAsia="Calibri" w:hAnsi="Calibri" w:cs="Times New Roman"/>
      <w:lang w:val="en-GB"/>
    </w:rPr>
  </w:style>
  <w:style w:type="paragraph" w:styleId="BodyTextFirstIndent">
    <w:name w:val="Body Text First Indent"/>
    <w:basedOn w:val="BodyText"/>
    <w:link w:val="BodyTextFirstIndentChar"/>
    <w:uiPriority w:val="99"/>
    <w:unhideWhenUsed/>
    <w:qFormat/>
    <w:rsid w:val="00965717"/>
    <w:pPr>
      <w:autoSpaceDE/>
      <w:autoSpaceDN/>
      <w:adjustRightInd/>
      <w:spacing w:after="120" w:line="259" w:lineRule="auto"/>
      <w:ind w:firstLine="210"/>
    </w:pPr>
    <w:rPr>
      <w:rFonts w:ascii="Calibri" w:eastAsia="Calibri" w:hAnsi="Calibri"/>
      <w:sz w:val="22"/>
      <w:szCs w:val="22"/>
      <w:lang w:val="en-GB"/>
    </w:rPr>
  </w:style>
  <w:style w:type="character" w:customStyle="1" w:styleId="BodyTextFirstIndentChar">
    <w:name w:val="Body Text First Indent Char"/>
    <w:basedOn w:val="BodyTextChar"/>
    <w:link w:val="BodyTextFirstIndent"/>
    <w:uiPriority w:val="99"/>
    <w:rsid w:val="00965717"/>
    <w:rPr>
      <w:rFonts w:ascii="Calibri" w:eastAsia="Calibri" w:hAnsi="Calibri" w:cs="Times New Roman"/>
      <w:sz w:val="24"/>
      <w:szCs w:val="24"/>
      <w:lang w:val="en-GB"/>
    </w:rPr>
  </w:style>
  <w:style w:type="character" w:customStyle="1" w:styleId="pos">
    <w:name w:val="pos"/>
    <w:rsid w:val="00965717"/>
  </w:style>
  <w:style w:type="character" w:customStyle="1" w:styleId="lbl">
    <w:name w:val="lbl"/>
    <w:rsid w:val="00965717"/>
  </w:style>
  <w:style w:type="character" w:customStyle="1" w:styleId="span">
    <w:name w:val="span"/>
    <w:rsid w:val="00965717"/>
  </w:style>
  <w:style w:type="character" w:customStyle="1" w:styleId="hi">
    <w:name w:val="hi"/>
    <w:rsid w:val="00965717"/>
  </w:style>
  <w:style w:type="character" w:customStyle="1" w:styleId="quote10">
    <w:name w:val="quote1"/>
    <w:qFormat/>
    <w:rsid w:val="00965717"/>
  </w:style>
  <w:style w:type="character" w:customStyle="1" w:styleId="nowrap">
    <w:name w:val="nowrap"/>
    <w:rsid w:val="00965717"/>
  </w:style>
  <w:style w:type="character" w:customStyle="1" w:styleId="cs1-lock-free">
    <w:name w:val="cs1-lock-free"/>
    <w:rsid w:val="00965717"/>
  </w:style>
  <w:style w:type="paragraph" w:customStyle="1" w:styleId="ColorfulList1">
    <w:name w:val="Colorful List1"/>
    <w:basedOn w:val="Normal"/>
    <w:uiPriority w:val="34"/>
    <w:qFormat/>
    <w:rsid w:val="00965717"/>
    <w:pPr>
      <w:ind w:left="720"/>
      <w:contextualSpacing/>
    </w:pPr>
    <w:rPr>
      <w:rFonts w:ascii="Times New Roman" w:hAnsi="Times New Roman" w:cs="Times New Roman"/>
      <w:lang w:val="en-MY"/>
    </w:rPr>
  </w:style>
  <w:style w:type="character" w:customStyle="1" w:styleId="arttitle">
    <w:name w:val="art_title"/>
    <w:qFormat/>
    <w:rsid w:val="00965717"/>
  </w:style>
  <w:style w:type="character" w:customStyle="1" w:styleId="authors">
    <w:name w:val="authors"/>
    <w:qFormat/>
    <w:rsid w:val="00965717"/>
  </w:style>
  <w:style w:type="character" w:customStyle="1" w:styleId="date10">
    <w:name w:val="date1"/>
    <w:qFormat/>
    <w:rsid w:val="00965717"/>
  </w:style>
  <w:style w:type="character" w:customStyle="1" w:styleId="serialtitle">
    <w:name w:val="serial_title"/>
    <w:qFormat/>
    <w:rsid w:val="00965717"/>
  </w:style>
  <w:style w:type="character" w:customStyle="1" w:styleId="volumeissue">
    <w:name w:val="volume_issue"/>
    <w:qFormat/>
    <w:rsid w:val="00965717"/>
  </w:style>
  <w:style w:type="character" w:customStyle="1" w:styleId="pagerange">
    <w:name w:val="page_range"/>
    <w:rsid w:val="00965717"/>
  </w:style>
  <w:style w:type="paragraph" w:customStyle="1" w:styleId="Abstract">
    <w:name w:val="Abstract"/>
    <w:basedOn w:val="Normal"/>
    <w:link w:val="AbstractChar"/>
    <w:qFormat/>
    <w:locked/>
    <w:rsid w:val="005D3E4A"/>
    <w:pPr>
      <w:spacing w:after="0" w:line="240" w:lineRule="auto"/>
    </w:pPr>
    <w:rPr>
      <w:rFonts w:ascii="Times New Roman" w:eastAsia="Calibri" w:hAnsi="Times New Roman" w:cs="Times New Roman"/>
      <w:sz w:val="24"/>
    </w:rPr>
  </w:style>
  <w:style w:type="character" w:customStyle="1" w:styleId="AbstractChar">
    <w:name w:val="Abstract Char"/>
    <w:link w:val="Abstract"/>
    <w:rsid w:val="005D3E4A"/>
    <w:rPr>
      <w:rFonts w:ascii="Times New Roman" w:eastAsia="Calibri" w:hAnsi="Times New Roman" w:cs="Times New Roman"/>
      <w:sz w:val="24"/>
    </w:rPr>
  </w:style>
  <w:style w:type="paragraph" w:customStyle="1" w:styleId="Keywords">
    <w:name w:val="Keywords"/>
    <w:aliases w:val="Author List"/>
    <w:basedOn w:val="Normal"/>
    <w:link w:val="KeywordsChar"/>
    <w:qFormat/>
    <w:locked/>
    <w:rsid w:val="005D3E4A"/>
    <w:pPr>
      <w:spacing w:line="240" w:lineRule="auto"/>
    </w:pPr>
    <w:rPr>
      <w:rFonts w:ascii="Times New Roman" w:eastAsia="Calibri" w:hAnsi="Times New Roman" w:cs="Times New Roman"/>
      <w:sz w:val="24"/>
    </w:rPr>
  </w:style>
  <w:style w:type="paragraph" w:customStyle="1" w:styleId="Paragraph0">
    <w:name w:val="Paragraph"/>
    <w:basedOn w:val="BodyText"/>
    <w:link w:val="ParagraphZchn"/>
    <w:qFormat/>
    <w:locked/>
    <w:rsid w:val="005D3E4A"/>
    <w:pPr>
      <w:autoSpaceDE/>
      <w:autoSpaceDN/>
      <w:adjustRightInd/>
      <w:spacing w:after="160" w:line="360" w:lineRule="auto"/>
    </w:pPr>
    <w:rPr>
      <w:rFonts w:eastAsia="Calibri"/>
      <w:szCs w:val="22"/>
    </w:rPr>
  </w:style>
  <w:style w:type="character" w:customStyle="1" w:styleId="ParagraphZchn">
    <w:name w:val="Paragraph Zchn"/>
    <w:link w:val="Paragraph0"/>
    <w:rsid w:val="005D3E4A"/>
    <w:rPr>
      <w:rFonts w:ascii="Times New Roman" w:eastAsia="Calibri" w:hAnsi="Times New Roman" w:cs="Times New Roman"/>
      <w:sz w:val="24"/>
    </w:rPr>
  </w:style>
  <w:style w:type="paragraph" w:customStyle="1" w:styleId="Acknowledgements">
    <w:name w:val="Acknowledgements"/>
    <w:basedOn w:val="Normal"/>
    <w:qFormat/>
    <w:locked/>
    <w:rsid w:val="005D3E4A"/>
    <w:pPr>
      <w:tabs>
        <w:tab w:val="left" w:pos="2100"/>
      </w:tabs>
      <w:spacing w:line="240" w:lineRule="auto"/>
    </w:pPr>
    <w:rPr>
      <w:rFonts w:ascii="Times New Roman" w:eastAsia="Calibri" w:hAnsi="Times New Roman" w:cs="Times New Roman"/>
      <w:sz w:val="24"/>
    </w:rPr>
  </w:style>
  <w:style w:type="character" w:customStyle="1" w:styleId="y0nh2bclpzrc">
    <w:name w:val="y0nh2b clpzrc"/>
    <w:rsid w:val="00194EC4"/>
  </w:style>
  <w:style w:type="paragraph" w:customStyle="1" w:styleId="Pa20">
    <w:name w:val="Pa20"/>
    <w:basedOn w:val="Normal"/>
    <w:next w:val="Normal"/>
    <w:uiPriority w:val="99"/>
    <w:rsid w:val="00194EC4"/>
    <w:pPr>
      <w:autoSpaceDE w:val="0"/>
      <w:autoSpaceDN w:val="0"/>
      <w:adjustRightInd w:val="0"/>
      <w:spacing w:after="0" w:line="241" w:lineRule="atLeast"/>
    </w:pPr>
    <w:rPr>
      <w:rFonts w:ascii="Optima" w:eastAsia="Times New Roman" w:hAnsi="Optima" w:cs="Times New Roman"/>
      <w:sz w:val="24"/>
      <w:szCs w:val="24"/>
    </w:rPr>
  </w:style>
  <w:style w:type="character" w:customStyle="1" w:styleId="A40">
    <w:name w:val="A4"/>
    <w:uiPriority w:val="99"/>
    <w:rsid w:val="00194EC4"/>
    <w:rPr>
      <w:rFonts w:cs="Optima"/>
      <w:color w:val="000000"/>
      <w:sz w:val="22"/>
      <w:szCs w:val="22"/>
    </w:rPr>
  </w:style>
  <w:style w:type="paragraph" w:customStyle="1" w:styleId="lead">
    <w:name w:val="lead"/>
    <w:basedOn w:val="Normal"/>
    <w:rsid w:val="00194E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194EC4"/>
  </w:style>
  <w:style w:type="character" w:customStyle="1" w:styleId="kx21rb">
    <w:name w:val="kx21rb"/>
    <w:rsid w:val="003C2D21"/>
    <w:rPr>
      <w:w w:val="100"/>
      <w:position w:val="-1"/>
      <w:effect w:val="none"/>
      <w:vertAlign w:val="baseline"/>
      <w:cs w:val="0"/>
      <w:em w:val="none"/>
    </w:rPr>
  </w:style>
  <w:style w:type="paragraph" w:customStyle="1" w:styleId="p1a">
    <w:name w:val="p1a"/>
    <w:basedOn w:val="Normal"/>
    <w:next w:val="Normal"/>
    <w:qFormat/>
    <w:rsid w:val="004C45E3"/>
    <w:pPr>
      <w:overflowPunct w:val="0"/>
      <w:autoSpaceDE w:val="0"/>
      <w:autoSpaceDN w:val="0"/>
      <w:adjustRightInd w:val="0"/>
      <w:spacing w:after="0" w:line="240" w:lineRule="atLeast"/>
      <w:jc w:val="both"/>
      <w:textAlignment w:val="baseline"/>
    </w:pPr>
    <w:rPr>
      <w:rFonts w:ascii="Times" w:hAnsi="Times" w:cs="Times New Roman"/>
      <w:sz w:val="20"/>
      <w:szCs w:val="20"/>
      <w:lang w:eastAsia="de-DE"/>
    </w:rPr>
  </w:style>
  <w:style w:type="paragraph" w:customStyle="1" w:styleId="heading10">
    <w:name w:val="heading1"/>
    <w:basedOn w:val="Normal"/>
    <w:next w:val="p1a"/>
    <w:qFormat/>
    <w:rsid w:val="004C45E3"/>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cs="Times New Roman"/>
      <w:b/>
      <w:sz w:val="24"/>
      <w:szCs w:val="20"/>
      <w:lang w:eastAsia="de-DE"/>
    </w:rPr>
  </w:style>
  <w:style w:type="paragraph" w:customStyle="1" w:styleId="reference">
    <w:name w:val="reference"/>
    <w:basedOn w:val="Normal"/>
    <w:rsid w:val="004C45E3"/>
    <w:pPr>
      <w:tabs>
        <w:tab w:val="left" w:pos="340"/>
      </w:tabs>
      <w:overflowPunct w:val="0"/>
      <w:autoSpaceDE w:val="0"/>
      <w:autoSpaceDN w:val="0"/>
      <w:adjustRightInd w:val="0"/>
      <w:spacing w:after="0" w:line="200" w:lineRule="atLeast"/>
      <w:ind w:left="238" w:hanging="238"/>
      <w:jc w:val="both"/>
      <w:textAlignment w:val="baseline"/>
    </w:pPr>
    <w:rPr>
      <w:rFonts w:ascii="Times" w:hAnsi="Times" w:cs="Times New Roman"/>
      <w:sz w:val="18"/>
      <w:szCs w:val="20"/>
      <w:lang w:eastAsia="de-DE"/>
    </w:rPr>
  </w:style>
  <w:style w:type="paragraph" w:customStyle="1" w:styleId="affiliation">
    <w:name w:val="affiliation"/>
    <w:basedOn w:val="Normal"/>
    <w:next w:val="Normal"/>
    <w:rsid w:val="004C45E3"/>
    <w:pPr>
      <w:suppressAutoHyphens/>
      <w:overflowPunct w:val="0"/>
      <w:autoSpaceDE w:val="0"/>
      <w:autoSpaceDN w:val="0"/>
      <w:adjustRightInd w:val="0"/>
      <w:spacing w:before="120" w:after="0" w:line="200" w:lineRule="atLeast"/>
      <w:ind w:left="238"/>
      <w:textAlignment w:val="baseline"/>
    </w:pPr>
    <w:rPr>
      <w:rFonts w:ascii="Times" w:hAnsi="Times" w:cs="Times New Roman"/>
      <w:sz w:val="17"/>
      <w:szCs w:val="20"/>
      <w:lang w:eastAsia="de-DE"/>
    </w:rPr>
  </w:style>
  <w:style w:type="paragraph" w:customStyle="1" w:styleId="abstract0">
    <w:name w:val="abstract"/>
    <w:basedOn w:val="Normal"/>
    <w:next w:val="Normal"/>
    <w:qFormat/>
    <w:rsid w:val="004C45E3"/>
    <w:pPr>
      <w:overflowPunct w:val="0"/>
      <w:autoSpaceDE w:val="0"/>
      <w:autoSpaceDN w:val="0"/>
      <w:adjustRightInd w:val="0"/>
      <w:spacing w:before="480" w:after="480" w:line="240" w:lineRule="atLeast"/>
      <w:jc w:val="both"/>
      <w:textAlignment w:val="baseline"/>
    </w:pPr>
    <w:rPr>
      <w:rFonts w:ascii="Times" w:hAnsi="Times" w:cs="Times New Roman"/>
      <w:sz w:val="20"/>
      <w:szCs w:val="20"/>
      <w:lang w:eastAsia="de-DE"/>
    </w:rPr>
  </w:style>
  <w:style w:type="paragraph" w:customStyle="1" w:styleId="Newparagraph">
    <w:name w:val="New paragraph"/>
    <w:basedOn w:val="Normal"/>
    <w:link w:val="NewparagraphChar"/>
    <w:qFormat/>
    <w:rsid w:val="004C45E3"/>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0affiliation">
    <w:name w:val="0_affiliation"/>
    <w:basedOn w:val="Normal"/>
    <w:rsid w:val="004C45E3"/>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szCs w:val="20"/>
      <w:lang w:eastAsia="de-DE"/>
    </w:rPr>
  </w:style>
  <w:style w:type="paragraph" w:customStyle="1" w:styleId="0BodyText">
    <w:name w:val="0_Body Text"/>
    <w:basedOn w:val="Normal"/>
    <w:qFormat/>
    <w:rsid w:val="004C45E3"/>
    <w:pPr>
      <w:overflowPunct w:val="0"/>
      <w:autoSpaceDE w:val="0"/>
      <w:autoSpaceDN w:val="0"/>
      <w:adjustRightInd w:val="0"/>
      <w:spacing w:after="0" w:line="240" w:lineRule="atLeast"/>
      <w:ind w:firstLine="227"/>
      <w:jc w:val="both"/>
    </w:pPr>
    <w:rPr>
      <w:rFonts w:ascii="Times New Roman" w:eastAsia="Times New Roman" w:hAnsi="Times New Roman" w:cs="Times New Roman"/>
      <w:sz w:val="20"/>
      <w:szCs w:val="20"/>
      <w:lang w:eastAsia="de-DE"/>
    </w:rPr>
  </w:style>
  <w:style w:type="character" w:customStyle="1" w:styleId="termtext">
    <w:name w:val="termtext"/>
    <w:basedOn w:val="DefaultParagraphFont"/>
    <w:rsid w:val="00FA1815"/>
  </w:style>
  <w:style w:type="character" w:styleId="HTMLDefinition">
    <w:name w:val="HTML Definition"/>
    <w:basedOn w:val="DefaultParagraphFont"/>
    <w:uiPriority w:val="99"/>
    <w:semiHidden/>
    <w:unhideWhenUsed/>
    <w:qFormat/>
    <w:rsid w:val="00FA1815"/>
    <w:rPr>
      <w:i/>
      <w:iCs/>
    </w:rPr>
  </w:style>
  <w:style w:type="character" w:customStyle="1" w:styleId="selectable">
    <w:name w:val="selectable"/>
    <w:basedOn w:val="DefaultParagraphFont"/>
    <w:rsid w:val="00FA1815"/>
  </w:style>
  <w:style w:type="character" w:customStyle="1" w:styleId="A30">
    <w:name w:val="A3"/>
    <w:uiPriority w:val="99"/>
    <w:rsid w:val="00FA1815"/>
    <w:rPr>
      <w:rFonts w:cs="Adobe Caslon Pro"/>
      <w:color w:val="000000"/>
      <w:sz w:val="20"/>
      <w:szCs w:val="20"/>
    </w:rPr>
  </w:style>
  <w:style w:type="character" w:customStyle="1" w:styleId="singlehighlightclass">
    <w:name w:val="single_highlight_class"/>
    <w:basedOn w:val="DefaultParagraphFont"/>
    <w:rsid w:val="00FA1815"/>
  </w:style>
  <w:style w:type="character" w:customStyle="1" w:styleId="entryauthor">
    <w:name w:val="entryauthor"/>
    <w:basedOn w:val="DefaultParagraphFont"/>
    <w:rsid w:val="00FA1815"/>
  </w:style>
  <w:style w:type="character" w:customStyle="1" w:styleId="journalname">
    <w:name w:val="journalname"/>
    <w:basedOn w:val="DefaultParagraphFont"/>
    <w:rsid w:val="00FA1815"/>
  </w:style>
  <w:style w:type="character" w:customStyle="1" w:styleId="volume">
    <w:name w:val="volume"/>
    <w:basedOn w:val="DefaultParagraphFont"/>
    <w:rsid w:val="00FA1815"/>
  </w:style>
  <w:style w:type="character" w:customStyle="1" w:styleId="textexposedshow">
    <w:name w:val="text_exposed_show"/>
    <w:basedOn w:val="DefaultParagraphFont"/>
    <w:qFormat/>
    <w:rsid w:val="00FA1815"/>
  </w:style>
  <w:style w:type="character" w:customStyle="1" w:styleId="BodyTextChar1">
    <w:name w:val="Body Text Char1"/>
    <w:basedOn w:val="DefaultParagraphFont"/>
    <w:qFormat/>
    <w:rsid w:val="00FA1815"/>
    <w:rPr>
      <w:rFonts w:ascii="Arial" w:eastAsia="Times New Roman" w:hAnsi="Arial" w:cs="Arial"/>
      <w:sz w:val="22"/>
    </w:rPr>
  </w:style>
  <w:style w:type="character" w:customStyle="1" w:styleId="nw">
    <w:name w:val="nw"/>
    <w:basedOn w:val="DefaultParagraphFont"/>
    <w:rsid w:val="00FA1815"/>
  </w:style>
  <w:style w:type="paragraph" w:customStyle="1" w:styleId="Pa0">
    <w:name w:val="Pa0"/>
    <w:basedOn w:val="Default"/>
    <w:next w:val="Default"/>
    <w:uiPriority w:val="99"/>
    <w:rsid w:val="00FA1815"/>
    <w:pPr>
      <w:spacing w:line="241" w:lineRule="atLeast"/>
    </w:pPr>
    <w:rPr>
      <w:rFonts w:ascii="Times New Roman" w:eastAsiaTheme="minorHAnsi" w:hAnsi="Times New Roman" w:cs="Times New Roman"/>
      <w:color w:val="auto"/>
      <w:lang w:val="en-GB"/>
    </w:rPr>
  </w:style>
  <w:style w:type="character" w:customStyle="1" w:styleId="A20">
    <w:name w:val="A2"/>
    <w:uiPriority w:val="99"/>
    <w:rsid w:val="00FA1815"/>
    <w:rPr>
      <w:b/>
      <w:bCs/>
      <w:color w:val="000000"/>
      <w:sz w:val="18"/>
      <w:szCs w:val="18"/>
    </w:rPr>
  </w:style>
  <w:style w:type="character" w:customStyle="1" w:styleId="A60">
    <w:name w:val="A6"/>
    <w:uiPriority w:val="99"/>
    <w:rsid w:val="00FA1815"/>
    <w:rPr>
      <w:color w:val="000000"/>
      <w:sz w:val="16"/>
      <w:szCs w:val="16"/>
    </w:rPr>
  </w:style>
  <w:style w:type="character" w:customStyle="1" w:styleId="text">
    <w:name w:val="text"/>
    <w:basedOn w:val="DefaultParagraphFont"/>
    <w:qFormat/>
    <w:rsid w:val="00FA1815"/>
  </w:style>
  <w:style w:type="table" w:customStyle="1" w:styleId="TableNormal1">
    <w:name w:val="Table Normal1"/>
    <w:unhideWhenUsed/>
    <w:qFormat/>
    <w:rsid w:val="00686B17"/>
    <w:pPr>
      <w:spacing w:after="0" w:line="240" w:lineRule="auto"/>
    </w:pPr>
    <w:rPr>
      <w:rFonts w:ascii="Calibri" w:eastAsia="Calibri" w:hAnsi="Calibri" w:cs="Times New Roman"/>
      <w:sz w:val="20"/>
      <w:szCs w:val="20"/>
      <w:lang w:val="en-MY" w:eastAsia="en-MY"/>
    </w:rPr>
    <w:tblPr>
      <w:tblCellMar>
        <w:top w:w="0" w:type="dxa"/>
        <w:left w:w="0" w:type="dxa"/>
        <w:bottom w:w="0" w:type="dxa"/>
        <w:right w:w="0" w:type="dxa"/>
      </w:tblCellMar>
    </w:tblPr>
  </w:style>
  <w:style w:type="character" w:customStyle="1" w:styleId="al-author-name-more">
    <w:name w:val="al-author-name-more"/>
    <w:basedOn w:val="DefaultParagraphFont"/>
    <w:rsid w:val="00F11CF9"/>
  </w:style>
  <w:style w:type="paragraph" w:customStyle="1" w:styleId="Body">
    <w:name w:val="Body"/>
    <w:link w:val="BodyChar"/>
    <w:qFormat/>
    <w:rsid w:val="006077CE"/>
    <w:pPr>
      <w:spacing w:after="0" w:line="240" w:lineRule="auto"/>
    </w:pPr>
    <w:rPr>
      <w:rFonts w:ascii="Helvetica Neue" w:eastAsia="Arial Unicode MS" w:hAnsi="Helvetica Neue" w:cs="Arial Unicode MS"/>
      <w:color w:val="000000"/>
      <w:lang w:eastAsia="en-MY"/>
    </w:rPr>
  </w:style>
  <w:style w:type="character" w:customStyle="1" w:styleId="ad">
    <w:name w:val="a"/>
    <w:basedOn w:val="DefaultParagraphFont"/>
    <w:uiPriority w:val="99"/>
    <w:rsid w:val="00D754EC"/>
  </w:style>
  <w:style w:type="paragraph" w:customStyle="1" w:styleId="CM2">
    <w:name w:val="CM2"/>
    <w:basedOn w:val="Normal"/>
    <w:next w:val="Normal"/>
    <w:qFormat/>
    <w:rsid w:val="000D67CA"/>
    <w:pPr>
      <w:widowControl w:val="0"/>
      <w:autoSpaceDE w:val="0"/>
      <w:autoSpaceDN w:val="0"/>
      <w:adjustRightInd w:val="0"/>
      <w:spacing w:after="0" w:line="271" w:lineRule="atLeast"/>
    </w:pPr>
    <w:rPr>
      <w:rFonts w:ascii="Times New Roman" w:hAnsi="Times New Roman" w:cs="Times New Roman"/>
      <w:sz w:val="24"/>
      <w:szCs w:val="24"/>
      <w:lang w:eastAsia="zh-CN"/>
    </w:rPr>
  </w:style>
  <w:style w:type="character" w:customStyle="1" w:styleId="spellingerror">
    <w:name w:val="spellingerror"/>
    <w:rsid w:val="00C363DA"/>
  </w:style>
  <w:style w:type="paragraph" w:customStyle="1" w:styleId="HRPUB-Affiliation">
    <w:name w:val="HRPUB-Affiliation"/>
    <w:basedOn w:val="Normal"/>
    <w:qFormat/>
    <w:rsid w:val="00C363DA"/>
    <w:pPr>
      <w:widowControl w:val="0"/>
      <w:spacing w:after="0" w:line="200" w:lineRule="exact"/>
      <w:jc w:val="center"/>
    </w:pPr>
    <w:rPr>
      <w:rFonts w:ascii="Times New Roman" w:eastAsia="Times New Roman" w:hAnsi="Times New Roman" w:cs="Times New Roman"/>
      <w:color w:val="000000"/>
      <w:kern w:val="2"/>
      <w:sz w:val="18"/>
      <w:szCs w:val="18"/>
      <w:lang w:eastAsia="zh-CN"/>
    </w:rPr>
  </w:style>
  <w:style w:type="paragraph" w:customStyle="1" w:styleId="keywords0">
    <w:name w:val="keywords"/>
    <w:basedOn w:val="Normal"/>
    <w:autoRedefine/>
    <w:qFormat/>
    <w:rsid w:val="00924C06"/>
    <w:pPr>
      <w:tabs>
        <w:tab w:val="right" w:pos="7200"/>
      </w:tabs>
      <w:spacing w:before="120" w:after="0" w:line="240" w:lineRule="auto"/>
      <w:ind w:left="360"/>
      <w:jc w:val="both"/>
    </w:pPr>
    <w:rPr>
      <w:rFonts w:ascii="Times New Roman" w:eastAsia="Times New Roman" w:hAnsi="Times New Roman" w:cs="Times New Roman"/>
      <w:b/>
      <w:snapToGrid w:val="0"/>
    </w:rPr>
  </w:style>
  <w:style w:type="table" w:styleId="ListTable2">
    <w:name w:val="List Table 2"/>
    <w:basedOn w:val="TableNormal"/>
    <w:uiPriority w:val="47"/>
    <w:rsid w:val="00924C06"/>
    <w:pPr>
      <w:spacing w:after="0" w:line="240" w:lineRule="auto"/>
    </w:pPr>
    <w:rPr>
      <w:lang w:val="en-MY"/>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iliation0">
    <w:name w:val="Affiliation"/>
    <w:basedOn w:val="Normal"/>
    <w:next w:val="Normal"/>
    <w:link w:val="AffiliationChar"/>
    <w:qFormat/>
    <w:rsid w:val="005079B9"/>
    <w:pPr>
      <w:spacing w:after="0" w:line="240" w:lineRule="auto"/>
      <w:jc w:val="center"/>
    </w:pPr>
    <w:rPr>
      <w:rFonts w:ascii="Times New Roman" w:eastAsia="Times New Roman" w:hAnsi="Times New Roman" w:cs="Times New Roman"/>
      <w:i/>
      <w:sz w:val="19"/>
      <w:szCs w:val="24"/>
      <w:lang w:val="en-GB" w:eastAsia="en-GB"/>
    </w:rPr>
  </w:style>
  <w:style w:type="paragraph" w:customStyle="1" w:styleId="Pragraphbody">
    <w:name w:val="Pragraph body"/>
    <w:basedOn w:val="Normal"/>
    <w:next w:val="Normal"/>
    <w:autoRedefine/>
    <w:qFormat/>
    <w:rsid w:val="005079B9"/>
    <w:pPr>
      <w:spacing w:after="0" w:line="260" w:lineRule="exact"/>
      <w:jc w:val="both"/>
    </w:pPr>
    <w:rPr>
      <w:rFonts w:ascii="Times New Roman" w:eastAsia="Times New Roman" w:hAnsi="Times New Roman" w:cs="Times New Roman"/>
      <w:color w:val="000000" w:themeColor="text1"/>
      <w:spacing w:val="2"/>
      <w:sz w:val="20"/>
      <w:szCs w:val="24"/>
      <w:lang w:val="en" w:eastAsia="en-GB"/>
    </w:rPr>
  </w:style>
  <w:style w:type="character" w:customStyle="1" w:styleId="None">
    <w:name w:val="None"/>
    <w:qFormat/>
    <w:rsid w:val="005079B9"/>
  </w:style>
  <w:style w:type="table" w:styleId="GridTable1Light">
    <w:name w:val="Grid Table 1 Light"/>
    <w:basedOn w:val="TableNormal"/>
    <w:uiPriority w:val="46"/>
    <w:rsid w:val="000F075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qFormat/>
    <w:rsid w:val="004934B2"/>
    <w:pPr>
      <w:spacing w:after="0" w:line="240" w:lineRule="auto"/>
    </w:pPr>
    <w:rPr>
      <w:rFonts w:ascii="Cambria" w:eastAsia="MS Mincho" w:hAnsi="Cambria" w:cs="Times New Roman"/>
      <w:color w:val="000000"/>
      <w:sz w:val="20"/>
      <w:szCs w:val="20"/>
      <w:lang w:val="en-AU"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ineNumber">
    <w:name w:val="line number"/>
    <w:basedOn w:val="DefaultParagraphFont"/>
    <w:uiPriority w:val="99"/>
    <w:unhideWhenUsed/>
    <w:qFormat/>
    <w:rsid w:val="004934B2"/>
  </w:style>
  <w:style w:type="paragraph" w:customStyle="1" w:styleId="Authornames">
    <w:name w:val="Author names"/>
    <w:basedOn w:val="Normal"/>
    <w:next w:val="Normal"/>
    <w:qFormat/>
    <w:rsid w:val="006F7430"/>
    <w:pPr>
      <w:spacing w:after="0" w:line="240" w:lineRule="auto"/>
      <w:jc w:val="center"/>
    </w:pPr>
    <w:rPr>
      <w:rFonts w:ascii="Arial" w:eastAsia="Arial" w:hAnsi="Arial" w:cs="Arial"/>
      <w:sz w:val="32"/>
      <w:szCs w:val="32"/>
      <w:lang w:val="en-GB" w:eastAsia="en-GB"/>
    </w:rPr>
  </w:style>
  <w:style w:type="paragraph" w:customStyle="1" w:styleId="Correspondencedetails">
    <w:name w:val="Correspondence details"/>
    <w:basedOn w:val="Normal"/>
    <w:qFormat/>
    <w:rsid w:val="004934B2"/>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4934B2"/>
    <w:pPr>
      <w:spacing w:before="240" w:after="0" w:line="360" w:lineRule="auto"/>
    </w:pPr>
    <w:rPr>
      <w:rFonts w:ascii="Times New Roman" w:eastAsia="Times New Roman" w:hAnsi="Times New Roman" w:cs="Times New Roman"/>
      <w:szCs w:val="24"/>
      <w:lang w:val="en-GB" w:eastAsia="en-GB"/>
    </w:rPr>
  </w:style>
  <w:style w:type="table" w:styleId="TableGridLight">
    <w:name w:val="Grid Table Light"/>
    <w:basedOn w:val="TableNormal"/>
    <w:uiPriority w:val="40"/>
    <w:rsid w:val="004934B2"/>
    <w:pPr>
      <w:spacing w:after="0" w:line="240" w:lineRule="auto"/>
    </w:pPr>
    <w:rPr>
      <w:rFonts w:ascii="Cambria" w:eastAsia="MS Mincho"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forTableUiTM">
    <w:name w:val="Caption for Table UiTM"/>
    <w:basedOn w:val="Caption"/>
    <w:next w:val="Normal"/>
    <w:link w:val="CaptionforTableUiTMChar"/>
    <w:autoRedefine/>
    <w:uiPriority w:val="10"/>
    <w:qFormat/>
    <w:rsid w:val="00464A02"/>
    <w:pPr>
      <w:keepLines/>
      <w:widowControl w:val="0"/>
      <w:spacing w:beforeLines="100" w:after="0" w:line="240" w:lineRule="auto"/>
    </w:pPr>
    <w:rPr>
      <w:rFonts w:eastAsiaTheme="minorHAnsi"/>
      <w:b w:val="0"/>
      <w:noProof/>
      <w:sz w:val="24"/>
      <w:szCs w:val="18"/>
      <w:lang w:val="en-GB"/>
    </w:rPr>
  </w:style>
  <w:style w:type="paragraph" w:customStyle="1" w:styleId="NormalUiTMParagraph1">
    <w:name w:val="Normal UiTM Paragraph 1"/>
    <w:basedOn w:val="Normal"/>
    <w:link w:val="NormalUiTMParagraph1Char"/>
    <w:autoRedefine/>
    <w:uiPriority w:val="9"/>
    <w:qFormat/>
    <w:rsid w:val="00464A02"/>
    <w:pPr>
      <w:widowControl w:val="0"/>
      <w:spacing w:after="0" w:line="480" w:lineRule="auto"/>
      <w:ind w:firstLine="720"/>
      <w:jc w:val="both"/>
    </w:pPr>
    <w:rPr>
      <w:rFonts w:ascii="Times New Roman" w:hAnsi="Times New Roman" w:cs="Times New Roman"/>
      <w:sz w:val="24"/>
      <w:szCs w:val="24"/>
      <w:lang w:val="en-GB"/>
    </w:rPr>
  </w:style>
  <w:style w:type="paragraph" w:customStyle="1" w:styleId="Tabletext6source">
    <w:name w:val="Table text 6 source"/>
    <w:basedOn w:val="Normal"/>
    <w:autoRedefine/>
    <w:uiPriority w:val="13"/>
    <w:qFormat/>
    <w:rsid w:val="00464A02"/>
    <w:pPr>
      <w:widowControl w:val="0"/>
      <w:spacing w:after="240" w:line="240" w:lineRule="auto"/>
    </w:pPr>
    <w:rPr>
      <w:rFonts w:ascii="Times New Roman" w:eastAsiaTheme="minorEastAsia" w:hAnsi="Times New Roman" w:cs="Times New Roman"/>
      <w:sz w:val="18"/>
      <w:szCs w:val="24"/>
      <w:lang w:val="en-GB"/>
    </w:rPr>
  </w:style>
  <w:style w:type="character" w:customStyle="1" w:styleId="NormalUiTMParagraph1Char">
    <w:name w:val="Normal UiTM Paragraph 1 Char"/>
    <w:basedOn w:val="DefaultParagraphFont"/>
    <w:link w:val="NormalUiTMParagraph1"/>
    <w:uiPriority w:val="9"/>
    <w:rsid w:val="00464A02"/>
    <w:rPr>
      <w:rFonts w:ascii="Times New Roman" w:hAnsi="Times New Roman" w:cs="Times New Roman"/>
      <w:sz w:val="24"/>
      <w:szCs w:val="24"/>
      <w:lang w:val="en-GB"/>
    </w:rPr>
  </w:style>
  <w:style w:type="character" w:customStyle="1" w:styleId="CaptionforTableUiTMChar">
    <w:name w:val="Caption for Table UiTM Char"/>
    <w:basedOn w:val="DefaultParagraphFont"/>
    <w:link w:val="CaptionforTableUiTM"/>
    <w:uiPriority w:val="10"/>
    <w:rsid w:val="00464A02"/>
    <w:rPr>
      <w:rFonts w:ascii="Times New Roman" w:hAnsi="Times New Roman" w:cs="Times New Roman"/>
      <w:bCs/>
      <w:noProof/>
      <w:sz w:val="24"/>
      <w:szCs w:val="18"/>
      <w:lang w:val="en-GB"/>
    </w:rPr>
  </w:style>
  <w:style w:type="paragraph" w:customStyle="1" w:styleId="Tabletexttile12font">
    <w:name w:val="Table text tile 12font"/>
    <w:basedOn w:val="Normal"/>
    <w:autoRedefine/>
    <w:uiPriority w:val="9"/>
    <w:qFormat/>
    <w:rsid w:val="00464A02"/>
    <w:pPr>
      <w:spacing w:after="0" w:line="240" w:lineRule="auto"/>
      <w:ind w:left="-136"/>
      <w:jc w:val="center"/>
    </w:pPr>
    <w:rPr>
      <w:rFonts w:ascii="Times New Roman" w:eastAsiaTheme="minorEastAsia" w:hAnsi="Times New Roman" w:cs="Times New Roman"/>
      <w:sz w:val="24"/>
      <w:szCs w:val="24"/>
      <w:lang w:val="en-MY"/>
    </w:rPr>
  </w:style>
  <w:style w:type="paragraph" w:customStyle="1" w:styleId="Tabletext5centre">
    <w:name w:val="Table text 5 centre"/>
    <w:autoRedefine/>
    <w:uiPriority w:val="13"/>
    <w:qFormat/>
    <w:rsid w:val="00464A02"/>
    <w:pPr>
      <w:spacing w:after="0" w:line="240" w:lineRule="auto"/>
      <w:ind w:left="-136"/>
      <w:jc w:val="center"/>
    </w:pPr>
    <w:rPr>
      <w:rFonts w:ascii="Times New Roman" w:eastAsiaTheme="minorEastAsia" w:hAnsi="Times New Roman" w:cs="Times New Roman"/>
      <w:b/>
      <w:sz w:val="20"/>
      <w:szCs w:val="24"/>
      <w:lang w:val="en-MY"/>
    </w:rPr>
  </w:style>
  <w:style w:type="table" w:customStyle="1" w:styleId="PlainTable214">
    <w:name w:val="Plain Table 214"/>
    <w:basedOn w:val="TableNormal"/>
    <w:uiPriority w:val="42"/>
    <w:rsid w:val="00464A02"/>
    <w:pPr>
      <w:spacing w:after="0" w:line="240" w:lineRule="auto"/>
    </w:pPr>
    <w:rPr>
      <w:sz w:val="20"/>
      <w:szCs w:val="20"/>
      <w:lang w:val="en-GB" w:eastAsia="en-GB"/>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querysrchtext">
    <w:name w:val="querysrchtext"/>
    <w:basedOn w:val="DefaultParagraphFont"/>
    <w:rsid w:val="00DE7386"/>
  </w:style>
  <w:style w:type="character" w:customStyle="1" w:styleId="queryoperator">
    <w:name w:val="queryoperator"/>
    <w:basedOn w:val="DefaultParagraphFont"/>
    <w:rsid w:val="00DE7386"/>
  </w:style>
  <w:style w:type="character" w:customStyle="1" w:styleId="anchortext">
    <w:name w:val="anchortext"/>
    <w:basedOn w:val="DefaultParagraphFont"/>
    <w:rsid w:val="00DE7386"/>
  </w:style>
  <w:style w:type="paragraph" w:customStyle="1" w:styleId="nova-e-listitem">
    <w:name w:val="nova-e-list__item"/>
    <w:basedOn w:val="Normal"/>
    <w:rsid w:val="00EA3A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ingle">
    <w:name w:val="Single"/>
    <w:basedOn w:val="Normal"/>
    <w:autoRedefine/>
    <w:qFormat/>
    <w:rsid w:val="004A5133"/>
    <w:pPr>
      <w:spacing w:after="480" w:line="240" w:lineRule="auto"/>
      <w:ind w:firstLine="720"/>
      <w:jc w:val="both"/>
    </w:pPr>
    <w:rPr>
      <w:rFonts w:ascii="Calibri" w:eastAsia="Calibri" w:hAnsi="Calibri" w:cs="Calibri"/>
      <w:color w:val="000000"/>
      <w:sz w:val="24"/>
      <w:szCs w:val="24"/>
      <w:lang w:val="en-GB" w:bidi="en-US"/>
    </w:rPr>
  </w:style>
  <w:style w:type="paragraph" w:customStyle="1" w:styleId="Style8">
    <w:name w:val="_Style 8"/>
    <w:basedOn w:val="Normal"/>
    <w:next w:val="Normal"/>
    <w:qFormat/>
    <w:rsid w:val="0017550D"/>
    <w:pPr>
      <w:pBdr>
        <w:bottom w:val="single" w:sz="6" w:space="1" w:color="auto"/>
      </w:pBdr>
      <w:spacing w:after="200" w:line="276" w:lineRule="auto"/>
      <w:jc w:val="center"/>
    </w:pPr>
    <w:rPr>
      <w:rFonts w:ascii="Arial"/>
      <w:vanish/>
      <w:sz w:val="16"/>
      <w:szCs w:val="20"/>
      <w:lang w:eastAsia="zh-CN"/>
    </w:rPr>
  </w:style>
  <w:style w:type="paragraph" w:customStyle="1" w:styleId="Style9">
    <w:name w:val="_Style 9"/>
    <w:basedOn w:val="Normal"/>
    <w:next w:val="Normal"/>
    <w:qFormat/>
    <w:rsid w:val="0017550D"/>
    <w:pPr>
      <w:pBdr>
        <w:top w:val="single" w:sz="6" w:space="1" w:color="auto"/>
      </w:pBdr>
      <w:spacing w:after="200" w:line="276" w:lineRule="auto"/>
      <w:jc w:val="center"/>
    </w:pPr>
    <w:rPr>
      <w:rFonts w:ascii="Arial"/>
      <w:vanish/>
      <w:sz w:val="16"/>
      <w:szCs w:val="20"/>
      <w:lang w:eastAsia="zh-CN"/>
    </w:rPr>
  </w:style>
  <w:style w:type="paragraph" w:customStyle="1" w:styleId="address">
    <w:name w:val="address"/>
    <w:basedOn w:val="Normal"/>
    <w:qFormat/>
    <w:rsid w:val="0017550D"/>
    <w:pPr>
      <w:overflowPunct w:val="0"/>
      <w:autoSpaceDE w:val="0"/>
      <w:autoSpaceDN w:val="0"/>
      <w:adjustRightInd w:val="0"/>
      <w:spacing w:after="200" w:line="220" w:lineRule="atLeast"/>
      <w:contextualSpacing/>
      <w:jc w:val="center"/>
      <w:textAlignment w:val="baseline"/>
    </w:pPr>
    <w:rPr>
      <w:rFonts w:eastAsiaTheme="minorEastAsia"/>
      <w:sz w:val="18"/>
      <w:szCs w:val="20"/>
      <w:lang w:eastAsia="zh-CN"/>
    </w:rPr>
  </w:style>
  <w:style w:type="paragraph" w:customStyle="1" w:styleId="Numberedlist">
    <w:name w:val="Numbered list"/>
    <w:basedOn w:val="Paragraph0"/>
    <w:next w:val="Paragraph0"/>
    <w:qFormat/>
    <w:rsid w:val="0017550D"/>
    <w:pPr>
      <w:numPr>
        <w:numId w:val="5"/>
      </w:numPr>
      <w:spacing w:before="240" w:after="240" w:line="480" w:lineRule="auto"/>
      <w:contextualSpacing/>
    </w:pPr>
    <w:rPr>
      <w:rFonts w:eastAsia="Times New Roman"/>
      <w:szCs w:val="24"/>
      <w:lang w:val="en-GB" w:eastAsia="en-GB"/>
    </w:rPr>
  </w:style>
  <w:style w:type="paragraph" w:customStyle="1" w:styleId="Tabletitle">
    <w:name w:val="Table title"/>
    <w:basedOn w:val="Normal"/>
    <w:next w:val="Normal"/>
    <w:qFormat/>
    <w:rsid w:val="00E027B6"/>
    <w:pPr>
      <w:spacing w:before="240" w:after="0" w:line="240" w:lineRule="auto"/>
    </w:pPr>
    <w:rPr>
      <w:rFonts w:ascii="Calibri" w:eastAsia="Times New Roman" w:hAnsi="Calibri" w:cs="Times New Roman"/>
      <w:sz w:val="24"/>
      <w:szCs w:val="24"/>
      <w:lang w:val="en-GB" w:eastAsia="en-GB"/>
    </w:rPr>
  </w:style>
  <w:style w:type="paragraph" w:customStyle="1" w:styleId="Bulletedlist">
    <w:name w:val="Bulleted list"/>
    <w:basedOn w:val="Paragraph0"/>
    <w:next w:val="Paragraph0"/>
    <w:qFormat/>
    <w:rsid w:val="0017550D"/>
    <w:pPr>
      <w:numPr>
        <w:numId w:val="6"/>
      </w:numPr>
      <w:spacing w:before="240" w:after="240" w:line="480" w:lineRule="auto"/>
      <w:contextualSpacing/>
    </w:pPr>
    <w:rPr>
      <w:rFonts w:eastAsia="Times New Roman"/>
      <w:szCs w:val="24"/>
      <w:lang w:val="en-GB" w:eastAsia="en-GB"/>
    </w:rPr>
  </w:style>
  <w:style w:type="table" w:styleId="GridTable5Dark-Accent1">
    <w:name w:val="Grid Table 5 Dark Accent 1"/>
    <w:basedOn w:val="TableNormal"/>
    <w:uiPriority w:val="50"/>
    <w:rsid w:val="0017550D"/>
    <w:pPr>
      <w:spacing w:after="0" w:line="240" w:lineRule="auto"/>
    </w:pPr>
    <w:rPr>
      <w:rFonts w:ascii="Calibri" w:hAnsi="Calibri" w:cs="Times New Roman"/>
      <w:kern w:val="2"/>
      <w:sz w:val="24"/>
      <w:szCs w:val="24"/>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2-Accent1">
    <w:name w:val="List Table 2 Accent 1"/>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17550D"/>
    <w:pPr>
      <w:spacing w:after="0" w:line="240" w:lineRule="auto"/>
    </w:pPr>
    <w:rPr>
      <w:rFonts w:ascii="Times New Roman" w:hAnsi="Times New Roman" w:cs="Times New Roman"/>
      <w:sz w:val="20"/>
      <w:szCs w:val="20"/>
      <w:lang w:val="en-IN" w:eastAsia="en-IN" w:bidi="te-I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BodyText75ptChar">
    <w:name w:val="Style Body Text + 7.5 pt Char"/>
    <w:rsid w:val="008B13D7"/>
    <w:rPr>
      <w:rFonts w:ascii="Arial" w:hAnsi="Arial" w:cs="Arial" w:hint="default"/>
      <w:noProof w:val="0"/>
      <w:sz w:val="15"/>
      <w:lang w:val="id-ID" w:eastAsia="en-US" w:bidi="ar-SA"/>
    </w:rPr>
  </w:style>
  <w:style w:type="paragraph" w:customStyle="1" w:styleId="Bibliography1">
    <w:name w:val="Bibliography1"/>
    <w:basedOn w:val="Normal"/>
    <w:uiPriority w:val="37"/>
    <w:qFormat/>
    <w:rsid w:val="00DB72D2"/>
    <w:pPr>
      <w:spacing w:after="0" w:line="240" w:lineRule="auto"/>
    </w:pPr>
    <w:rPr>
      <w:rFonts w:ascii="Arial" w:eastAsia="Times New Roman" w:hAnsi="Arial" w:cs="Times New Roman"/>
      <w:sz w:val="24"/>
      <w:szCs w:val="20"/>
      <w:lang w:val="en-GB" w:eastAsia="fi-FI"/>
    </w:rPr>
  </w:style>
  <w:style w:type="character" w:customStyle="1" w:styleId="l6">
    <w:name w:val="l6"/>
    <w:basedOn w:val="DefaultParagraphFont"/>
    <w:rsid w:val="00F41244"/>
  </w:style>
  <w:style w:type="character" w:customStyle="1" w:styleId="entry-author-name">
    <w:name w:val="entry-author-name"/>
    <w:basedOn w:val="DefaultParagraphFont"/>
    <w:rsid w:val="00F41244"/>
  </w:style>
  <w:style w:type="character" w:customStyle="1" w:styleId="mw-cite-backlink">
    <w:name w:val="mw-cite-backlink"/>
    <w:basedOn w:val="DefaultParagraphFont"/>
    <w:rsid w:val="00F41244"/>
  </w:style>
  <w:style w:type="character" w:customStyle="1" w:styleId="cite-accessibility-label">
    <w:name w:val="cite-accessibility-label"/>
    <w:basedOn w:val="DefaultParagraphFont"/>
    <w:rsid w:val="00F41244"/>
  </w:style>
  <w:style w:type="paragraph" w:customStyle="1" w:styleId="para">
    <w:name w:val="para"/>
    <w:basedOn w:val="Normal"/>
    <w:rsid w:val="00F41244"/>
    <w:pPr>
      <w:spacing w:before="100" w:beforeAutospacing="1" w:after="100" w:afterAutospacing="1" w:line="240" w:lineRule="auto"/>
    </w:pPr>
    <w:rPr>
      <w:rFonts w:ascii="Angsana New" w:eastAsia="Times New Roman" w:hAnsi="Angsana New" w:cs="Angsana New"/>
      <w:sz w:val="28"/>
      <w:szCs w:val="28"/>
      <w:lang w:bidi="th-TH"/>
    </w:rPr>
  </w:style>
  <w:style w:type="character" w:customStyle="1" w:styleId="marginterm">
    <w:name w:val="margin_term"/>
    <w:basedOn w:val="DefaultParagraphFont"/>
    <w:rsid w:val="00F41244"/>
  </w:style>
  <w:style w:type="paragraph" w:customStyle="1" w:styleId="Fontfront">
    <w:name w:val="Font_front"/>
    <w:basedOn w:val="Normal"/>
    <w:uiPriority w:val="99"/>
    <w:rsid w:val="00F41244"/>
    <w:pPr>
      <w:spacing w:after="0" w:line="240" w:lineRule="auto"/>
      <w:jc w:val="center"/>
    </w:pPr>
    <w:rPr>
      <w:rFonts w:ascii="Angsana New" w:eastAsia="Angsana New" w:hAnsi="Angsana New" w:cs="Angsana New"/>
      <w:b/>
      <w:bCs/>
      <w:sz w:val="40"/>
      <w:szCs w:val="40"/>
      <w:lang w:bidi="th-TH"/>
    </w:rPr>
  </w:style>
  <w:style w:type="character" w:customStyle="1" w:styleId="fn">
    <w:name w:val="fn"/>
    <w:basedOn w:val="DefaultParagraphFont"/>
    <w:qFormat/>
    <w:rsid w:val="00F41244"/>
  </w:style>
  <w:style w:type="character" w:customStyle="1" w:styleId="Subtitle2">
    <w:name w:val="Subtitle2"/>
    <w:basedOn w:val="DefaultParagraphFont"/>
    <w:rsid w:val="00F41244"/>
  </w:style>
  <w:style w:type="character" w:customStyle="1" w:styleId="mobile-label">
    <w:name w:val="mobile-label"/>
    <w:basedOn w:val="DefaultParagraphFont"/>
    <w:rsid w:val="00F41244"/>
  </w:style>
  <w:style w:type="character" w:customStyle="1" w:styleId="y2iqfc">
    <w:name w:val="y2iqfc"/>
    <w:basedOn w:val="DefaultParagraphFont"/>
    <w:qFormat/>
    <w:rsid w:val="005A09B0"/>
  </w:style>
  <w:style w:type="table" w:styleId="GridTable4-Accent3">
    <w:name w:val="Grid Table 4 Accent 3"/>
    <w:basedOn w:val="TableNormal"/>
    <w:uiPriority w:val="49"/>
    <w:rsid w:val="00624887"/>
    <w:pPr>
      <w:spacing w:after="0" w:line="240" w:lineRule="auto"/>
    </w:pPr>
    <w:rPr>
      <w:lang w:val="en-MY"/>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jlqj4b">
    <w:name w:val="jlqj4b"/>
    <w:basedOn w:val="DefaultParagraphFont"/>
    <w:rsid w:val="00631FC9"/>
  </w:style>
  <w:style w:type="character" w:customStyle="1" w:styleId="viiyi">
    <w:name w:val="viiyi"/>
    <w:basedOn w:val="DefaultParagraphFont"/>
    <w:rsid w:val="00631FC9"/>
  </w:style>
  <w:style w:type="character" w:customStyle="1" w:styleId="fontstyle31">
    <w:name w:val="fontstyle31"/>
    <w:basedOn w:val="DefaultParagraphFont"/>
    <w:rsid w:val="00631FC9"/>
    <w:rPr>
      <w:rFonts w:ascii="Times New Roman" w:hAnsi="Times New Roman" w:cs="Times New Roman" w:hint="default"/>
      <w:b/>
      <w:bCs/>
      <w:i w:val="0"/>
      <w:iCs w:val="0"/>
      <w:color w:val="000000"/>
      <w:sz w:val="22"/>
      <w:szCs w:val="22"/>
    </w:rPr>
  </w:style>
  <w:style w:type="character" w:customStyle="1" w:styleId="ayaasheader">
    <w:name w:val="ayaasheader"/>
    <w:basedOn w:val="DefaultParagraphFont"/>
    <w:rsid w:val="00631FC9"/>
  </w:style>
  <w:style w:type="character" w:customStyle="1" w:styleId="fontstyle41">
    <w:name w:val="fontstyle41"/>
    <w:basedOn w:val="DefaultParagraphFont"/>
    <w:rsid w:val="00631FC9"/>
    <w:rPr>
      <w:rFonts w:ascii="AdvOT4ac4c61e+20" w:hAnsi="AdvOT4ac4c61e+20" w:hint="default"/>
      <w:b w:val="0"/>
      <w:bCs w:val="0"/>
      <w:i w:val="0"/>
      <w:iCs w:val="0"/>
      <w:color w:val="242021"/>
      <w:sz w:val="20"/>
      <w:szCs w:val="20"/>
    </w:rPr>
  </w:style>
  <w:style w:type="character" w:customStyle="1" w:styleId="fontstyle11">
    <w:name w:val="fontstyle11"/>
    <w:basedOn w:val="DefaultParagraphFont"/>
    <w:rsid w:val="00631FC9"/>
    <w:rPr>
      <w:rFonts w:ascii="TimesNewRomanPS-ItalicMT" w:hAnsi="TimesNewRomanPS-ItalicMT" w:hint="default"/>
      <w:b w:val="0"/>
      <w:bCs w:val="0"/>
      <w:i/>
      <w:iCs/>
      <w:color w:val="000000"/>
      <w:sz w:val="20"/>
      <w:szCs w:val="20"/>
    </w:rPr>
  </w:style>
  <w:style w:type="character" w:customStyle="1" w:styleId="maroon">
    <w:name w:val="maroon"/>
    <w:basedOn w:val="DefaultParagraphFont"/>
    <w:rsid w:val="00631FC9"/>
  </w:style>
  <w:style w:type="paragraph" w:customStyle="1" w:styleId="Author0">
    <w:name w:val="Author"/>
    <w:basedOn w:val="Normal"/>
    <w:link w:val="AuthorChar"/>
    <w:qFormat/>
    <w:rsid w:val="00F86EC8"/>
    <w:pPr>
      <w:spacing w:after="0" w:line="240" w:lineRule="auto"/>
      <w:jc w:val="both"/>
    </w:pPr>
    <w:rPr>
      <w:rFonts w:ascii="PT Serif" w:eastAsia="Times New Roman" w:hAnsi="PT Serif" w:cs="Times New Roman"/>
      <w:b/>
      <w:bCs/>
      <w:color w:val="000000"/>
      <w:sz w:val="24"/>
      <w:szCs w:val="30"/>
      <w:lang w:val="en-GB"/>
    </w:rPr>
  </w:style>
  <w:style w:type="character" w:customStyle="1" w:styleId="AuthorChar">
    <w:name w:val="Author Char"/>
    <w:link w:val="Author0"/>
    <w:rsid w:val="00F86EC8"/>
    <w:rPr>
      <w:rFonts w:ascii="PT Serif" w:eastAsia="Times New Roman" w:hAnsi="PT Serif" w:cs="Times New Roman"/>
      <w:b/>
      <w:bCs/>
      <w:color w:val="000000"/>
      <w:sz w:val="24"/>
      <w:szCs w:val="30"/>
      <w:lang w:val="en-GB"/>
    </w:rPr>
  </w:style>
  <w:style w:type="character" w:customStyle="1" w:styleId="AffiliationChar">
    <w:name w:val="Affiliation Char"/>
    <w:link w:val="Affiliation0"/>
    <w:qFormat/>
    <w:rsid w:val="00F86EC8"/>
    <w:rPr>
      <w:rFonts w:ascii="Times New Roman" w:eastAsia="Times New Roman" w:hAnsi="Times New Roman" w:cs="Times New Roman"/>
      <w:i/>
      <w:sz w:val="19"/>
      <w:szCs w:val="24"/>
      <w:lang w:val="en-GB" w:eastAsia="en-GB"/>
    </w:rPr>
  </w:style>
  <w:style w:type="paragraph" w:customStyle="1" w:styleId="Cite">
    <w:name w:val="Cite"/>
    <w:basedOn w:val="Normal"/>
    <w:link w:val="CiteChar"/>
    <w:qFormat/>
    <w:rsid w:val="00F86EC8"/>
    <w:pPr>
      <w:spacing w:after="0" w:line="216" w:lineRule="auto"/>
      <w:ind w:left="720" w:hanging="720"/>
      <w:jc w:val="both"/>
    </w:pPr>
    <w:rPr>
      <w:rFonts w:ascii="PT Serif" w:eastAsia="Times New Roman" w:hAnsi="PT Serif" w:cs="Times New Roman"/>
      <w:szCs w:val="16"/>
    </w:rPr>
  </w:style>
  <w:style w:type="character" w:customStyle="1" w:styleId="CiteChar">
    <w:name w:val="Cite Char"/>
    <w:link w:val="Cite"/>
    <w:rsid w:val="00F86EC8"/>
    <w:rPr>
      <w:rFonts w:ascii="PT Serif" w:eastAsia="Times New Roman" w:hAnsi="PT Serif" w:cs="Times New Roman"/>
      <w:szCs w:val="16"/>
    </w:rPr>
  </w:style>
  <w:style w:type="paragraph" w:customStyle="1" w:styleId="Text0">
    <w:name w:val="Text"/>
    <w:basedOn w:val="Normal"/>
    <w:link w:val="TextChar"/>
    <w:qFormat/>
    <w:rsid w:val="00F86EC8"/>
    <w:pPr>
      <w:spacing w:after="0" w:line="240" w:lineRule="auto"/>
      <w:jc w:val="both"/>
    </w:pPr>
    <w:rPr>
      <w:rFonts w:ascii="PT Serif" w:eastAsia="Times New Roman" w:hAnsi="PT Serif" w:cs="Times New Roman"/>
      <w:sz w:val="20"/>
      <w:szCs w:val="20"/>
    </w:rPr>
  </w:style>
  <w:style w:type="character" w:customStyle="1" w:styleId="TextChar">
    <w:name w:val="Text Char"/>
    <w:link w:val="Text0"/>
    <w:rsid w:val="00F86EC8"/>
    <w:rPr>
      <w:rFonts w:ascii="PT Serif" w:eastAsia="Times New Roman" w:hAnsi="PT Serif" w:cs="Times New Roman"/>
      <w:sz w:val="20"/>
      <w:szCs w:val="20"/>
    </w:rPr>
  </w:style>
  <w:style w:type="character" w:customStyle="1" w:styleId="DefaultChar">
    <w:name w:val="Default Char"/>
    <w:link w:val="Default"/>
    <w:rsid w:val="00F86EC8"/>
    <w:rPr>
      <w:rFonts w:ascii="Arial" w:eastAsia="Calibri" w:hAnsi="Arial" w:cs="Arial"/>
      <w:color w:val="000000"/>
      <w:sz w:val="24"/>
      <w:szCs w:val="24"/>
    </w:rPr>
  </w:style>
  <w:style w:type="paragraph" w:customStyle="1" w:styleId="Normal12">
    <w:name w:val="Normal12"/>
    <w:basedOn w:val="Normal11"/>
    <w:link w:val="Normal12Char"/>
    <w:autoRedefine/>
    <w:qFormat/>
    <w:rsid w:val="00F86EC8"/>
  </w:style>
  <w:style w:type="character" w:customStyle="1" w:styleId="Normal12Char">
    <w:name w:val="Normal12 Char"/>
    <w:link w:val="Normal12"/>
    <w:rsid w:val="00F86EC8"/>
    <w:rPr>
      <w:rFonts w:ascii="Times New Roman" w:eastAsia="Times New Roman" w:hAnsi="Times New Roman" w:cs="Times New Roman"/>
      <w:color w:val="000000"/>
      <w:sz w:val="18"/>
      <w:szCs w:val="18"/>
      <w:lang w:bidi="th-TH"/>
    </w:rPr>
  </w:style>
  <w:style w:type="paragraph" w:customStyle="1" w:styleId="Page">
    <w:name w:val="Page"/>
    <w:basedOn w:val="Heading3"/>
    <w:link w:val="PageChar"/>
    <w:qFormat/>
    <w:rsid w:val="00F86EC8"/>
    <w:pPr>
      <w:keepNext/>
      <w:spacing w:before="0" w:line="300" w:lineRule="auto"/>
      <w:jc w:val="right"/>
    </w:pPr>
    <w:rPr>
      <w:rFonts w:ascii="PT Serif" w:hAnsi="PT Serif" w:cs="Times New Roman"/>
      <w:bCs w:val="0"/>
      <w:i w:val="0"/>
      <w:iCs w:val="0"/>
      <w:color w:val="339933"/>
      <w:szCs w:val="20"/>
      <w:lang w:bidi="ar-SA"/>
    </w:rPr>
  </w:style>
  <w:style w:type="character" w:customStyle="1" w:styleId="PageChar">
    <w:name w:val="Page Char"/>
    <w:link w:val="Page"/>
    <w:rsid w:val="00F86EC8"/>
    <w:rPr>
      <w:rFonts w:ascii="PT Serif" w:eastAsia="Times New Roman" w:hAnsi="PT Serif" w:cs="Times New Roman"/>
      <w:b/>
      <w:color w:val="339933"/>
      <w:sz w:val="26"/>
      <w:szCs w:val="20"/>
    </w:rPr>
  </w:style>
  <w:style w:type="paragraph" w:customStyle="1" w:styleId="Reference0">
    <w:name w:val="Reference"/>
    <w:basedOn w:val="Normal"/>
    <w:link w:val="ReferenceChar"/>
    <w:qFormat/>
    <w:rsid w:val="002C1AF4"/>
    <w:pPr>
      <w:widowControl w:val="0"/>
      <w:autoSpaceDE w:val="0"/>
      <w:autoSpaceDN w:val="0"/>
      <w:adjustRightInd w:val="0"/>
      <w:spacing w:after="0" w:line="240" w:lineRule="auto"/>
      <w:ind w:left="720" w:hanging="720"/>
    </w:pPr>
    <w:rPr>
      <w:rFonts w:ascii="Calibri" w:eastAsia="Calibri" w:hAnsi="Calibri" w:cs="Calibri"/>
      <w:color w:val="000000"/>
      <w:sz w:val="24"/>
      <w:szCs w:val="24"/>
      <w:lang w:bidi="th-TH"/>
    </w:rPr>
  </w:style>
  <w:style w:type="character" w:customStyle="1" w:styleId="ReferenceChar">
    <w:name w:val="Reference Char"/>
    <w:link w:val="Reference0"/>
    <w:rsid w:val="002C1AF4"/>
    <w:rPr>
      <w:rFonts w:ascii="Calibri" w:eastAsia="Calibri" w:hAnsi="Calibri" w:cs="Calibri"/>
      <w:color w:val="000000"/>
      <w:sz w:val="24"/>
      <w:szCs w:val="24"/>
      <w:lang w:bidi="th-TH"/>
    </w:rPr>
  </w:style>
  <w:style w:type="paragraph" w:customStyle="1" w:styleId="Normal11">
    <w:name w:val="Normal11"/>
    <w:basedOn w:val="Default"/>
    <w:link w:val="Normal11Char1"/>
    <w:qFormat/>
    <w:rsid w:val="00F86EC8"/>
    <w:pPr>
      <w:widowControl w:val="0"/>
      <w:spacing w:line="176" w:lineRule="atLeast"/>
      <w:jc w:val="both"/>
    </w:pPr>
    <w:rPr>
      <w:rFonts w:ascii="Times New Roman" w:eastAsia="Times New Roman" w:hAnsi="Times New Roman" w:cs="Times New Roman"/>
      <w:sz w:val="18"/>
      <w:szCs w:val="18"/>
      <w:lang w:bidi="th-TH"/>
    </w:rPr>
  </w:style>
  <w:style w:type="character" w:customStyle="1" w:styleId="Normal11Char1">
    <w:name w:val="Normal11 Char1"/>
    <w:link w:val="Normal11"/>
    <w:rsid w:val="00F86EC8"/>
    <w:rPr>
      <w:rFonts w:ascii="Times New Roman" w:eastAsia="Times New Roman" w:hAnsi="Times New Roman" w:cs="Times New Roman"/>
      <w:color w:val="000000"/>
      <w:sz w:val="18"/>
      <w:szCs w:val="18"/>
      <w:lang w:bidi="th-TH"/>
    </w:rPr>
  </w:style>
  <w:style w:type="paragraph" w:customStyle="1" w:styleId="FigureandTable">
    <w:name w:val="Figure and Table"/>
    <w:basedOn w:val="Normal"/>
    <w:link w:val="FigureandTableChar"/>
    <w:qFormat/>
    <w:rsid w:val="00F86EC8"/>
    <w:pPr>
      <w:widowControl w:val="0"/>
      <w:autoSpaceDE w:val="0"/>
      <w:autoSpaceDN w:val="0"/>
      <w:adjustRightInd w:val="0"/>
      <w:spacing w:after="0" w:line="240" w:lineRule="auto"/>
      <w:jc w:val="center"/>
    </w:pPr>
    <w:rPr>
      <w:rFonts w:ascii="Times New Roman" w:eastAsia="Times New Roman" w:hAnsi="Times New Roman" w:cs="Times New Roman"/>
      <w:color w:val="0000FF"/>
      <w:sz w:val="24"/>
      <w:szCs w:val="24"/>
      <w:lang w:bidi="th-TH"/>
    </w:rPr>
  </w:style>
  <w:style w:type="character" w:customStyle="1" w:styleId="FigureandTableChar">
    <w:name w:val="Figure and Table Char"/>
    <w:link w:val="FigureandTable"/>
    <w:rsid w:val="00F86EC8"/>
    <w:rPr>
      <w:rFonts w:ascii="Times New Roman" w:eastAsia="Times New Roman" w:hAnsi="Times New Roman" w:cs="Times New Roman"/>
      <w:color w:val="0000FF"/>
      <w:sz w:val="24"/>
      <w:szCs w:val="24"/>
      <w:lang w:bidi="th-TH"/>
    </w:rPr>
  </w:style>
  <w:style w:type="paragraph" w:customStyle="1" w:styleId="Table2">
    <w:name w:val="Table2"/>
    <w:basedOn w:val="FigureandTable"/>
    <w:link w:val="Table2Char"/>
    <w:qFormat/>
    <w:rsid w:val="00F86EC8"/>
    <w:rPr>
      <w:rFonts w:cs="Angsana New"/>
      <w:sz w:val="20"/>
      <w:szCs w:val="20"/>
    </w:rPr>
  </w:style>
  <w:style w:type="character" w:customStyle="1" w:styleId="Table2Char">
    <w:name w:val="Table2 Char"/>
    <w:link w:val="Table2"/>
    <w:rsid w:val="00F86EC8"/>
    <w:rPr>
      <w:rFonts w:ascii="Times New Roman" w:eastAsia="Times New Roman" w:hAnsi="Times New Roman" w:cs="Angsana New"/>
      <w:color w:val="0000FF"/>
      <w:sz w:val="20"/>
      <w:szCs w:val="20"/>
      <w:lang w:bidi="th-TH"/>
    </w:rPr>
  </w:style>
  <w:style w:type="paragraph" w:customStyle="1" w:styleId="Reference2">
    <w:name w:val="Reference2"/>
    <w:basedOn w:val="Normal"/>
    <w:qFormat/>
    <w:rsid w:val="00F86EC8"/>
    <w:pPr>
      <w:spacing w:line="240" w:lineRule="auto"/>
      <w:ind w:left="720" w:hanging="720"/>
      <w:jc w:val="both"/>
    </w:pPr>
    <w:rPr>
      <w:rFonts w:ascii="Times New Roman" w:eastAsia="Times New Roman" w:hAnsi="Times New Roman" w:cs="Times New Roman"/>
      <w:color w:val="000000"/>
      <w:sz w:val="23"/>
      <w:lang w:bidi="th-TH"/>
    </w:rPr>
  </w:style>
  <w:style w:type="character" w:customStyle="1" w:styleId="BodyChar">
    <w:name w:val="Body Char"/>
    <w:link w:val="Body"/>
    <w:rsid w:val="00F86EC8"/>
    <w:rPr>
      <w:rFonts w:ascii="Helvetica Neue" w:eastAsia="Arial Unicode MS" w:hAnsi="Helvetica Neue" w:cs="Arial Unicode MS"/>
      <w:color w:val="000000"/>
      <w:lang w:eastAsia="en-MY"/>
    </w:rPr>
  </w:style>
  <w:style w:type="paragraph" w:customStyle="1" w:styleId="EQ">
    <w:name w:val="EQ"/>
    <w:basedOn w:val="Normal"/>
    <w:link w:val="EQChar"/>
    <w:qFormat/>
    <w:rsid w:val="00F86EC8"/>
    <w:pPr>
      <w:tabs>
        <w:tab w:val="left" w:pos="9923"/>
      </w:tabs>
      <w:spacing w:before="120" w:after="120" w:line="300" w:lineRule="auto"/>
      <w:ind w:left="1701"/>
      <w:jc w:val="both"/>
    </w:pPr>
    <w:rPr>
      <w:rFonts w:ascii="PT Serif" w:eastAsia="Times New Roman" w:hAnsi="PT Serif" w:cs="Times New Roman"/>
      <w:sz w:val="24"/>
      <w:szCs w:val="20"/>
    </w:rPr>
  </w:style>
  <w:style w:type="character" w:customStyle="1" w:styleId="EQChar">
    <w:name w:val="EQ Char"/>
    <w:link w:val="EQ"/>
    <w:rsid w:val="00F86EC8"/>
    <w:rPr>
      <w:rFonts w:ascii="PT Serif" w:eastAsia="Times New Roman" w:hAnsi="PT Serif" w:cs="Times New Roman"/>
      <w:sz w:val="24"/>
      <w:szCs w:val="20"/>
    </w:rPr>
  </w:style>
  <w:style w:type="paragraph" w:customStyle="1" w:styleId="AuthorsPhoto">
    <w:name w:val="AuthorsPhoto"/>
    <w:basedOn w:val="Normal"/>
    <w:link w:val="AuthorsPhotoChar"/>
    <w:qFormat/>
    <w:rsid w:val="00F86EC8"/>
    <w:pPr>
      <w:widowControl w:val="0"/>
      <w:autoSpaceDE w:val="0"/>
      <w:autoSpaceDN w:val="0"/>
      <w:adjustRightInd w:val="0"/>
      <w:spacing w:after="180" w:line="240" w:lineRule="auto"/>
      <w:jc w:val="center"/>
    </w:pPr>
    <w:rPr>
      <w:rFonts w:ascii="Times New Roman" w:eastAsia="Times New Roman" w:hAnsi="Times New Roman" w:cs="Angsana New"/>
      <w:noProof/>
      <w:color w:val="000000"/>
      <w:sz w:val="24"/>
      <w:szCs w:val="24"/>
      <w:lang w:bidi="th-TH"/>
    </w:rPr>
  </w:style>
  <w:style w:type="character" w:customStyle="1" w:styleId="AuthorsPhotoChar">
    <w:name w:val="AuthorsPhoto Char"/>
    <w:link w:val="AuthorsPhoto"/>
    <w:rsid w:val="00F86EC8"/>
    <w:rPr>
      <w:rFonts w:ascii="Times New Roman" w:eastAsia="Times New Roman" w:hAnsi="Times New Roman" w:cs="Angsana New"/>
      <w:noProof/>
      <w:color w:val="000000"/>
      <w:sz w:val="24"/>
      <w:szCs w:val="24"/>
      <w:lang w:bidi="th-TH"/>
    </w:rPr>
  </w:style>
  <w:style w:type="paragraph" w:customStyle="1" w:styleId="style147">
    <w:name w:val="style147"/>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italic">
    <w:name w:val="italic"/>
    <w:basedOn w:val="DefaultParagraphFont"/>
    <w:rsid w:val="00F86EC8"/>
  </w:style>
  <w:style w:type="paragraph" w:customStyle="1" w:styleId="style160">
    <w:name w:val="style160"/>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style154">
    <w:name w:val="style154"/>
    <w:basedOn w:val="Normal"/>
    <w:rsid w:val="00F86EC8"/>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uto-style1">
    <w:name w:val="auto-style1"/>
    <w:basedOn w:val="DefaultParagraphFont"/>
    <w:rsid w:val="00F86EC8"/>
  </w:style>
  <w:style w:type="character" w:customStyle="1" w:styleId="style158">
    <w:name w:val="style158"/>
    <w:basedOn w:val="DefaultParagraphFont"/>
    <w:rsid w:val="00F86EC8"/>
  </w:style>
  <w:style w:type="character" w:customStyle="1" w:styleId="style139">
    <w:name w:val="style139"/>
    <w:basedOn w:val="DefaultParagraphFont"/>
    <w:rsid w:val="00F86EC8"/>
  </w:style>
  <w:style w:type="character" w:customStyle="1" w:styleId="style142">
    <w:name w:val="style142"/>
    <w:basedOn w:val="DefaultParagraphFont"/>
    <w:rsid w:val="00F86EC8"/>
  </w:style>
  <w:style w:type="table" w:styleId="PlainTable5">
    <w:name w:val="Plain Table 5"/>
    <w:basedOn w:val="TableNormal"/>
    <w:uiPriority w:val="45"/>
    <w:rsid w:val="00F86EC8"/>
    <w:pPr>
      <w:spacing w:after="0" w:line="240" w:lineRule="auto"/>
    </w:pPr>
    <w:rPr>
      <w:rFonts w:ascii="Times" w:eastAsia="Times" w:hAnsi="Times" w:cs="Times New Roman"/>
      <w:sz w:val="20"/>
      <w:szCs w:val="20"/>
      <w:lang w:val="en-AU" w:eastAsia="en-A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15559A"/>
    <w:pPr>
      <w:spacing w:after="0" w:line="240" w:lineRule="auto"/>
    </w:pPr>
    <w:rPr>
      <w:lang w:val="en-MY"/>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cssharedwiztogglelabeledlabeltext">
    <w:name w:val="docssharedwiztogglelabeledlabeltext"/>
    <w:basedOn w:val="DefaultParagraphFont"/>
    <w:rsid w:val="002F6A88"/>
  </w:style>
  <w:style w:type="character" w:customStyle="1" w:styleId="ts-alignment-element">
    <w:name w:val="ts-alignment-element"/>
    <w:basedOn w:val="DefaultParagraphFont"/>
    <w:rsid w:val="002F6A88"/>
  </w:style>
  <w:style w:type="character" w:customStyle="1" w:styleId="ts-alignment-element-highlighted">
    <w:name w:val="ts-alignment-element-highlighted"/>
    <w:basedOn w:val="DefaultParagraphFont"/>
    <w:rsid w:val="002F6A88"/>
  </w:style>
  <w:style w:type="character" w:customStyle="1" w:styleId="w8qarf">
    <w:name w:val="w8qarf"/>
    <w:basedOn w:val="DefaultParagraphFont"/>
    <w:rsid w:val="003366E3"/>
  </w:style>
  <w:style w:type="paragraph" w:customStyle="1" w:styleId="TitleRoboto">
    <w:name w:val="Title Roboto"/>
    <w:basedOn w:val="Normal"/>
    <w:link w:val="TitleRobotoChar"/>
    <w:qFormat/>
    <w:rsid w:val="000D7105"/>
    <w:pPr>
      <w:spacing w:after="0" w:line="240" w:lineRule="auto"/>
      <w:jc w:val="center"/>
    </w:pPr>
    <w:rPr>
      <w:rFonts w:ascii="Roboto" w:eastAsia="MS Mincho" w:hAnsi="Roboto" w:cs="Calibri"/>
      <w:b/>
      <w:sz w:val="40"/>
      <w:szCs w:val="40"/>
    </w:rPr>
  </w:style>
  <w:style w:type="paragraph" w:customStyle="1" w:styleId="AuthorHeading">
    <w:name w:val="Author Heading"/>
    <w:basedOn w:val="Normal"/>
    <w:link w:val="AuthorHeadingChar"/>
    <w:qFormat/>
    <w:rsid w:val="00767FA8"/>
    <w:pPr>
      <w:spacing w:after="0" w:line="240" w:lineRule="auto"/>
      <w:jc w:val="center"/>
    </w:pPr>
    <w:rPr>
      <w:rFonts w:ascii="Arial" w:hAnsi="Arial"/>
      <w:color w:val="000000" w:themeColor="text1"/>
      <w:sz w:val="32"/>
      <w:szCs w:val="32"/>
    </w:rPr>
  </w:style>
  <w:style w:type="character" w:customStyle="1" w:styleId="TitleRobotoChar">
    <w:name w:val="Title Roboto Char"/>
    <w:basedOn w:val="DefaultParagraphFont"/>
    <w:link w:val="TitleRoboto"/>
    <w:rsid w:val="000D7105"/>
    <w:rPr>
      <w:rFonts w:ascii="Roboto" w:eastAsia="MS Mincho" w:hAnsi="Roboto" w:cs="Calibri"/>
      <w:b/>
      <w:sz w:val="40"/>
      <w:szCs w:val="40"/>
    </w:rPr>
  </w:style>
  <w:style w:type="character" w:customStyle="1" w:styleId="AuthorHeadingChar">
    <w:name w:val="Author Heading Char"/>
    <w:basedOn w:val="DefaultParagraphFont"/>
    <w:link w:val="AuthorHeading"/>
    <w:rsid w:val="00767FA8"/>
    <w:rPr>
      <w:rFonts w:ascii="Arial" w:hAnsi="Arial"/>
      <w:color w:val="000000" w:themeColor="text1"/>
      <w:sz w:val="32"/>
      <w:szCs w:val="32"/>
    </w:rPr>
  </w:style>
  <w:style w:type="paragraph" w:customStyle="1" w:styleId="CM1">
    <w:name w:val="CM1"/>
    <w:basedOn w:val="Default"/>
    <w:next w:val="Default"/>
    <w:qFormat/>
    <w:rsid w:val="000078E1"/>
    <w:pPr>
      <w:widowControl w:val="0"/>
    </w:pPr>
    <w:rPr>
      <w:rFonts w:ascii="Calibri" w:eastAsia="Times New Roman" w:hAnsi="Calibri" w:cs="Times New Roman"/>
      <w:color w:val="auto"/>
      <w:lang w:val="en-CA" w:eastAsia="en-CA"/>
    </w:rPr>
  </w:style>
  <w:style w:type="paragraph" w:customStyle="1" w:styleId="Para4a">
    <w:name w:val="Para 4a"/>
    <w:basedOn w:val="Normal"/>
    <w:uiPriority w:val="10"/>
    <w:qFormat/>
    <w:rsid w:val="004B1F9F"/>
    <w:pPr>
      <w:spacing w:beforeLines="200" w:before="200" w:afterLines="400" w:after="400" w:line="360" w:lineRule="auto"/>
      <w:ind w:firstLine="720"/>
      <w:jc w:val="both"/>
    </w:pPr>
    <w:rPr>
      <w:rFonts w:ascii="Times New Roman" w:hAnsi="Times New Roman"/>
      <w:sz w:val="24"/>
      <w:lang w:val="en-MY"/>
    </w:rPr>
  </w:style>
  <w:style w:type="paragraph" w:customStyle="1" w:styleId="TableText0">
    <w:name w:val="Table Text"/>
    <w:basedOn w:val="Normal"/>
    <w:link w:val="TableTextChar"/>
    <w:qFormat/>
    <w:rsid w:val="003627D1"/>
    <w:pPr>
      <w:widowControl w:val="0"/>
      <w:spacing w:after="0" w:line="240" w:lineRule="auto"/>
      <w:jc w:val="both"/>
    </w:pPr>
    <w:rPr>
      <w:rFonts w:ascii="Arial" w:eastAsia="Arial" w:hAnsi="Arial" w:cs="Arial"/>
      <w:kern w:val="2"/>
      <w:sz w:val="17"/>
      <w:szCs w:val="17"/>
    </w:rPr>
  </w:style>
  <w:style w:type="character" w:customStyle="1" w:styleId="ng-star-inserted">
    <w:name w:val="ng-star-inserted"/>
    <w:basedOn w:val="DefaultParagraphFont"/>
    <w:rsid w:val="003627D1"/>
  </w:style>
  <w:style w:type="table" w:customStyle="1" w:styleId="ae">
    <w:name w:val="三线表"/>
    <w:basedOn w:val="TableNormal"/>
    <w:uiPriority w:val="99"/>
    <w:qFormat/>
    <w:rsid w:val="00940784"/>
    <w:pPr>
      <w:spacing w:after="0" w:line="240" w:lineRule="auto"/>
    </w:pPr>
    <w:rPr>
      <w:rFonts w:ascii="Times New Roman" w:hAnsi="Times New Roman" w:cs="Times New Roman"/>
      <w:sz w:val="16"/>
      <w:szCs w:val="20"/>
      <w:lang w:eastAsia="zh-CN"/>
    </w:rPr>
    <w:tblPr>
      <w:tblBorders>
        <w:top w:val="single" w:sz="12" w:space="0" w:color="auto"/>
        <w:bottom w:val="single" w:sz="12" w:space="0" w:color="auto"/>
      </w:tblBorders>
    </w:tblPr>
    <w:tblStylePr w:type="firstRow">
      <w:rPr>
        <w:rFonts w:ascii="Times New Roman" w:hAnsi="Times New Roman"/>
        <w:sz w:val="16"/>
      </w:rPr>
      <w:tblPr/>
      <w:tcPr>
        <w:tcBorders>
          <w:bottom w:val="single" w:sz="4" w:space="0" w:color="auto"/>
        </w:tcBorders>
      </w:tcPr>
    </w:tblStylePr>
  </w:style>
  <w:style w:type="character" w:customStyle="1" w:styleId="tgt">
    <w:name w:val="tgt"/>
    <w:basedOn w:val="DefaultParagraphFont"/>
    <w:qFormat/>
    <w:rsid w:val="00940784"/>
  </w:style>
  <w:style w:type="paragraph" w:customStyle="1" w:styleId="MT">
    <w:name w:val="MT"/>
    <w:link w:val="MTChar"/>
    <w:qFormat/>
    <w:rsid w:val="00940784"/>
    <w:pPr>
      <w:spacing w:after="0" w:line="480" w:lineRule="auto"/>
      <w:ind w:firstLine="720"/>
      <w:jc w:val="both"/>
    </w:pPr>
    <w:rPr>
      <w:rFonts w:ascii="Times New Roman" w:hAnsi="Times New Roman" w:cs="Times New Roman"/>
      <w:sz w:val="24"/>
      <w:szCs w:val="20"/>
      <w:lang w:eastAsia="zh-CN"/>
    </w:rPr>
  </w:style>
  <w:style w:type="character" w:customStyle="1" w:styleId="MTChar">
    <w:name w:val="MT Char"/>
    <w:link w:val="MT"/>
    <w:qFormat/>
    <w:rsid w:val="00940784"/>
    <w:rPr>
      <w:rFonts w:ascii="Times New Roman" w:eastAsia="SimSun" w:hAnsi="Times New Roman" w:cs="Times New Roman"/>
      <w:sz w:val="24"/>
      <w:szCs w:val="20"/>
      <w:lang w:eastAsia="zh-CN"/>
    </w:rPr>
  </w:style>
  <w:style w:type="paragraph" w:customStyle="1" w:styleId="DecimalAligned">
    <w:name w:val="Decimal Aligned"/>
    <w:basedOn w:val="Normal"/>
    <w:uiPriority w:val="40"/>
    <w:qFormat/>
    <w:rsid w:val="00940784"/>
    <w:pPr>
      <w:tabs>
        <w:tab w:val="decimal" w:pos="360"/>
      </w:tabs>
      <w:spacing w:after="200" w:line="276" w:lineRule="auto"/>
    </w:pPr>
    <w:rPr>
      <w:rFonts w:eastAsiaTheme="minorEastAsia" w:cs="Times New Roman"/>
    </w:rPr>
  </w:style>
  <w:style w:type="table" w:styleId="MediumShading2-Accent5">
    <w:name w:val="Medium Shading 2 Accent 5"/>
    <w:basedOn w:val="TableNormal"/>
    <w:uiPriority w:val="64"/>
    <w:qFormat/>
    <w:rsid w:val="0094078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FIGNA">
    <w:name w:val="FIGNA"/>
    <w:qFormat/>
    <w:rsid w:val="00940784"/>
    <w:pPr>
      <w:spacing w:afterLines="200" w:after="200" w:line="480" w:lineRule="auto"/>
    </w:pPr>
    <w:rPr>
      <w:rFonts w:ascii="Times New Roman" w:hAnsi="Times New Roman" w:cs="Times New Roman"/>
      <w:sz w:val="24"/>
      <w:szCs w:val="20"/>
      <w:lang w:eastAsia="zh-CN"/>
      <w14:ligatures w14:val="standardContextual"/>
    </w:rPr>
  </w:style>
  <w:style w:type="paragraph" w:customStyle="1" w:styleId="01Title">
    <w:name w:val="01 Title"/>
    <w:qFormat/>
    <w:rsid w:val="008916C7"/>
    <w:pPr>
      <w:spacing w:after="0" w:line="240" w:lineRule="auto"/>
      <w:contextualSpacing/>
      <w:jc w:val="center"/>
    </w:pPr>
    <w:rPr>
      <w:rFonts w:ascii="Roboto" w:eastAsia="Calibri" w:hAnsi="Roboto" w:cs="Arial"/>
      <w:b/>
      <w:sz w:val="40"/>
      <w:szCs w:val="40"/>
    </w:rPr>
  </w:style>
  <w:style w:type="character" w:customStyle="1" w:styleId="Link">
    <w:name w:val="Link"/>
    <w:rsid w:val="0099152E"/>
    <w:rPr>
      <w:color w:val="0000FF"/>
      <w:u w:val="single" w:color="0000FF"/>
    </w:rPr>
  </w:style>
  <w:style w:type="paragraph" w:customStyle="1" w:styleId="APA0">
    <w:name w:val="APA 0"/>
    <w:basedOn w:val="Normal"/>
    <w:next w:val="Normal"/>
    <w:rsid w:val="0099152E"/>
    <w:pPr>
      <w:keepNext/>
      <w:spacing w:after="0" w:line="480" w:lineRule="auto"/>
      <w:jc w:val="center"/>
      <w:outlineLvl w:val="0"/>
    </w:pPr>
    <w:rPr>
      <w:rFonts w:ascii="Times New Roman" w:eastAsia="Cambria" w:hAnsi="Times New Roman" w:cs="Arial"/>
      <w:sz w:val="24"/>
      <w:szCs w:val="24"/>
    </w:rPr>
  </w:style>
  <w:style w:type="paragraph" w:customStyle="1" w:styleId="bodytext0">
    <w:name w:val="bodytext"/>
    <w:basedOn w:val="Normal"/>
    <w:rsid w:val="0099152E"/>
    <w:pPr>
      <w:spacing w:before="120" w:after="120" w:line="240" w:lineRule="auto"/>
      <w:textAlignment w:val="baseline"/>
    </w:pPr>
    <w:rPr>
      <w:rFonts w:ascii="Tahoma" w:eastAsia="Times New Roman" w:hAnsi="Tahoma" w:cs="Tahoma"/>
      <w:color w:val="000000"/>
      <w:sz w:val="20"/>
      <w:szCs w:val="20"/>
      <w:lang w:val="ms-MY" w:eastAsia="ms-MY"/>
    </w:rPr>
  </w:style>
  <w:style w:type="paragraph" w:customStyle="1" w:styleId="Pa2">
    <w:name w:val="Pa2"/>
    <w:basedOn w:val="Normal"/>
    <w:next w:val="Normal"/>
    <w:uiPriority w:val="99"/>
    <w:qFormat/>
    <w:rsid w:val="0099152E"/>
    <w:pPr>
      <w:autoSpaceDE w:val="0"/>
      <w:autoSpaceDN w:val="0"/>
      <w:adjustRightInd w:val="0"/>
      <w:spacing w:after="0" w:line="201" w:lineRule="atLeast"/>
    </w:pPr>
    <w:rPr>
      <w:rFonts w:ascii="Georgia" w:eastAsia="Calibri" w:hAnsi="Georgia" w:cs="Times New Roman"/>
      <w:sz w:val="24"/>
      <w:szCs w:val="24"/>
      <w:lang w:val="en-MY"/>
    </w:rPr>
  </w:style>
  <w:style w:type="paragraph" w:customStyle="1" w:styleId="keywords1">
    <w:name w:val="key words"/>
    <w:qFormat/>
    <w:rsid w:val="0099152E"/>
    <w:pPr>
      <w:suppressAutoHyphens/>
      <w:spacing w:after="120" w:line="240" w:lineRule="auto"/>
      <w:ind w:firstLine="288"/>
      <w:jc w:val="both"/>
    </w:pPr>
    <w:rPr>
      <w:rFonts w:ascii="Times New Roman" w:hAnsi="Times New Roman" w:cs="Times New Roman"/>
      <w:b/>
      <w:bCs/>
      <w:iCs/>
      <w:sz w:val="18"/>
      <w:szCs w:val="18"/>
      <w:lang w:eastAsia="ms-MY"/>
    </w:rPr>
  </w:style>
  <w:style w:type="paragraph" w:customStyle="1" w:styleId="AuthorAffiliation">
    <w:name w:val="Author Affiliation"/>
    <w:basedOn w:val="Normal"/>
    <w:qFormat/>
    <w:rsid w:val="0099152E"/>
    <w:pPr>
      <w:spacing w:after="0" w:line="240" w:lineRule="auto"/>
      <w:jc w:val="center"/>
    </w:pPr>
    <w:rPr>
      <w:rFonts w:ascii="Times New Roman" w:eastAsia="Times New Roman" w:hAnsi="Times New Roman" w:cs="Times New Roman"/>
      <w:i/>
      <w:sz w:val="20"/>
      <w:szCs w:val="20"/>
    </w:rPr>
  </w:style>
  <w:style w:type="character" w:customStyle="1" w:styleId="hlfld-title">
    <w:name w:val="hlfld-title"/>
    <w:basedOn w:val="DefaultParagraphFont"/>
    <w:rsid w:val="0099152E"/>
  </w:style>
  <w:style w:type="paragraph" w:customStyle="1" w:styleId="inline">
    <w:name w:val="inline"/>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99152E"/>
  </w:style>
  <w:style w:type="character" w:customStyle="1" w:styleId="year">
    <w:name w:val="year"/>
    <w:basedOn w:val="DefaultParagraphFont"/>
    <w:rsid w:val="0099152E"/>
  </w:style>
  <w:style w:type="character" w:customStyle="1" w:styleId="issue">
    <w:name w:val="issue"/>
    <w:basedOn w:val="DefaultParagraphFont"/>
    <w:rsid w:val="0099152E"/>
  </w:style>
  <w:style w:type="character" w:customStyle="1" w:styleId="page0">
    <w:name w:val="page"/>
    <w:basedOn w:val="DefaultParagraphFont"/>
    <w:rsid w:val="0099152E"/>
  </w:style>
  <w:style w:type="paragraph" w:customStyle="1" w:styleId="Headingwithournumber">
    <w:name w:val="Heading withour number"/>
    <w:basedOn w:val="Normal"/>
    <w:link w:val="HeadingwithournumberChar"/>
    <w:uiPriority w:val="99"/>
    <w:rsid w:val="0099152E"/>
    <w:pPr>
      <w:spacing w:before="360" w:after="0" w:line="240" w:lineRule="auto"/>
    </w:pPr>
    <w:rPr>
      <w:rFonts w:ascii="Calibri" w:hAnsi="Calibri" w:cs="Calibri"/>
      <w:b/>
      <w:sz w:val="28"/>
      <w:lang w:eastAsia="zh-CN"/>
    </w:rPr>
  </w:style>
  <w:style w:type="paragraph" w:customStyle="1" w:styleId="Referencestext">
    <w:name w:val="References text"/>
    <w:basedOn w:val="Normal"/>
    <w:qFormat/>
    <w:rsid w:val="0099152E"/>
    <w:pPr>
      <w:spacing w:after="0" w:line="240" w:lineRule="auto"/>
      <w:ind w:left="360" w:hanging="360"/>
    </w:pPr>
    <w:rPr>
      <w:rFonts w:ascii="Calibri" w:hAnsi="Calibri" w:cs="Calibri"/>
      <w:color w:val="000000"/>
      <w:shd w:val="clear" w:color="auto" w:fill="FFFFFF"/>
      <w:lang w:val="en-GB" w:eastAsia="zh-CN"/>
    </w:rPr>
  </w:style>
  <w:style w:type="character" w:customStyle="1" w:styleId="EndnoteTextChar1">
    <w:name w:val="Endnote Text Char1"/>
    <w:basedOn w:val="DefaultParagraphFont"/>
    <w:uiPriority w:val="99"/>
    <w:semiHidden/>
    <w:rsid w:val="0099152E"/>
    <w:rPr>
      <w:sz w:val="20"/>
      <w:szCs w:val="20"/>
    </w:rPr>
  </w:style>
  <w:style w:type="character" w:customStyle="1" w:styleId="SonnotMetniChar1">
    <w:name w:val="Sonnot Metni Char1"/>
    <w:basedOn w:val="DefaultParagraphFont"/>
    <w:uiPriority w:val="99"/>
    <w:semiHidden/>
    <w:rsid w:val="0099152E"/>
    <w:rPr>
      <w:rFonts w:eastAsiaTheme="minorEastAsia"/>
      <w:sz w:val="20"/>
      <w:szCs w:val="20"/>
      <w:lang w:eastAsia="tr-TR"/>
    </w:rPr>
  </w:style>
  <w:style w:type="character" w:customStyle="1" w:styleId="BalonMetniChar1">
    <w:name w:val="Balon Metni Char1"/>
    <w:basedOn w:val="DefaultParagraphFont"/>
    <w:uiPriority w:val="99"/>
    <w:semiHidden/>
    <w:rsid w:val="0099152E"/>
    <w:rPr>
      <w:rFonts w:ascii="Tahoma" w:eastAsiaTheme="minorEastAsia" w:hAnsi="Tahoma" w:cs="Tahoma"/>
      <w:sz w:val="16"/>
      <w:szCs w:val="16"/>
      <w:lang w:eastAsia="tr-TR"/>
    </w:rPr>
  </w:style>
  <w:style w:type="paragraph" w:customStyle="1" w:styleId="msonospacng">
    <w:name w:val="msonospacıng"/>
    <w:uiPriority w:val="1"/>
    <w:qFormat/>
    <w:rsid w:val="0099152E"/>
    <w:pPr>
      <w:spacing w:after="0" w:line="240" w:lineRule="auto"/>
    </w:pPr>
    <w:rPr>
      <w:rFonts w:eastAsiaTheme="minorEastAsia"/>
      <w:lang w:val="tr-TR"/>
    </w:rPr>
  </w:style>
  <w:style w:type="paragraph" w:customStyle="1" w:styleId="msolstparagraph">
    <w:name w:val="msolıstparagraph"/>
    <w:basedOn w:val="Normal"/>
    <w:uiPriority w:val="34"/>
    <w:qFormat/>
    <w:rsid w:val="0099152E"/>
    <w:pPr>
      <w:spacing w:after="200" w:line="276" w:lineRule="auto"/>
      <w:ind w:left="720"/>
      <w:contextualSpacing/>
    </w:pPr>
    <w:rPr>
      <w:rFonts w:eastAsiaTheme="minorEastAsia"/>
      <w:lang w:val="tr-TR" w:eastAsia="tr-TR"/>
    </w:rPr>
  </w:style>
  <w:style w:type="character" w:customStyle="1" w:styleId="msohyperlnk">
    <w:name w:val="msohyperlınk"/>
    <w:basedOn w:val="DefaultParagraphFont"/>
    <w:uiPriority w:val="99"/>
    <w:rsid w:val="0099152E"/>
    <w:rPr>
      <w:color w:val="0563C1" w:themeColor="hyperlink"/>
      <w:u w:val="single"/>
    </w:rPr>
  </w:style>
  <w:style w:type="character" w:customStyle="1" w:styleId="T38">
    <w:name w:val="T38"/>
    <w:hidden/>
    <w:rsid w:val="0099152E"/>
    <w:rPr>
      <w:rFonts w:ascii="Times New Roman" w:eastAsia="DejaVu Sans Condensed3" w:hAnsi="Times New Roman" w:cs="DejaVu Sans Condensed3"/>
      <w:sz w:val="24"/>
    </w:rPr>
  </w:style>
  <w:style w:type="character" w:customStyle="1" w:styleId="11Normal02-PerengganKeduaonwardChar">
    <w:name w:val="11 Normal02 - PerengganKedua onward Char"/>
    <w:basedOn w:val="DefaultParagraphFont"/>
    <w:link w:val="11Normal02-PerengganKeduaonward"/>
    <w:locked/>
    <w:rsid w:val="0099152E"/>
    <w:rPr>
      <w:rFonts w:ascii="Times New Roman" w:eastAsia="MS Mincho" w:hAnsi="Times New Roman" w:cs="Arial"/>
      <w:sz w:val="24"/>
      <w:szCs w:val="24"/>
    </w:rPr>
  </w:style>
  <w:style w:type="paragraph" w:customStyle="1" w:styleId="SubmissionTitle">
    <w:name w:val="Submission Title"/>
    <w:basedOn w:val="Normal"/>
    <w:rsid w:val="0099152E"/>
    <w:pPr>
      <w:spacing w:after="480" w:line="240" w:lineRule="auto"/>
      <w:jc w:val="center"/>
    </w:pPr>
    <w:rPr>
      <w:rFonts w:ascii="Times New Roman" w:eastAsia="Times New Roman" w:hAnsi="Times New Roman" w:cs="Times New Roman"/>
      <w:b/>
      <w:caps/>
      <w:sz w:val="28"/>
      <w:szCs w:val="28"/>
    </w:rPr>
  </w:style>
  <w:style w:type="paragraph" w:customStyle="1" w:styleId="AuthorName">
    <w:name w:val="Author Name"/>
    <w:basedOn w:val="Normal"/>
    <w:next w:val="Normal"/>
    <w:link w:val="AuthorNameChar"/>
    <w:qFormat/>
    <w:rsid w:val="0099152E"/>
    <w:pPr>
      <w:spacing w:after="0" w:line="240" w:lineRule="auto"/>
      <w:jc w:val="center"/>
    </w:pPr>
    <w:rPr>
      <w:rFonts w:ascii="Times New Roman" w:eastAsia="Times New Roman" w:hAnsi="Times New Roman" w:cs="Times New Roman"/>
      <w:szCs w:val="24"/>
    </w:rPr>
  </w:style>
  <w:style w:type="character" w:customStyle="1" w:styleId="a-size-base">
    <w:name w:val="a-size-base"/>
    <w:basedOn w:val="DefaultParagraphFont"/>
    <w:rsid w:val="0099152E"/>
  </w:style>
  <w:style w:type="paragraph" w:customStyle="1" w:styleId="HeadingCapter">
    <w:name w:val="Heading Capter"/>
    <w:basedOn w:val="Normal"/>
    <w:autoRedefine/>
    <w:qFormat/>
    <w:rsid w:val="0099152E"/>
    <w:pPr>
      <w:keepNext/>
      <w:spacing w:before="240" w:after="120" w:line="240" w:lineRule="auto"/>
      <w:ind w:left="709" w:hanging="709"/>
      <w:jc w:val="both"/>
      <w:outlineLvl w:val="0"/>
    </w:pPr>
    <w:rPr>
      <w:rFonts w:ascii="Calibri" w:eastAsia="Times New Roman" w:hAnsi="Calibri" w:cs="Calibri"/>
      <w:bCs/>
      <w:kern w:val="28"/>
      <w:lang w:val="ms-MY" w:eastAsia="en-GB"/>
    </w:rPr>
  </w:style>
  <w:style w:type="character" w:customStyle="1" w:styleId="muitypography-root">
    <w:name w:val="muitypography-root"/>
    <w:basedOn w:val="DefaultParagraphFont"/>
    <w:rsid w:val="0099152E"/>
  </w:style>
  <w:style w:type="character" w:customStyle="1" w:styleId="orcid-id-https">
    <w:name w:val="orcid-id-https"/>
    <w:basedOn w:val="DefaultParagraphFont"/>
    <w:rsid w:val="0099152E"/>
  </w:style>
  <w:style w:type="paragraph" w:customStyle="1" w:styleId="ChapterTitle">
    <w:name w:val="Chapter Title"/>
    <w:basedOn w:val="Normal"/>
    <w:next w:val="Normal"/>
    <w:rsid w:val="0099152E"/>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SectionHeading">
    <w:name w:val="SectionHeading"/>
    <w:basedOn w:val="Normal"/>
    <w:rsid w:val="0099152E"/>
    <w:pPr>
      <w:keepNext/>
      <w:keepLines/>
      <w:spacing w:before="200" w:after="200" w:line="240" w:lineRule="auto"/>
      <w:jc w:val="both"/>
    </w:pPr>
    <w:rPr>
      <w:rFonts w:ascii="Times New Roman" w:eastAsia="MS Mincho" w:hAnsi="Times New Roman" w:cs="Times New Roman"/>
      <w:kern w:val="28"/>
      <w:lang w:eastAsia="ja-JP"/>
    </w:rPr>
  </w:style>
  <w:style w:type="paragraph" w:customStyle="1" w:styleId="SammaryHeader">
    <w:name w:val="SammaryHeader"/>
    <w:basedOn w:val="ChapterTitle"/>
    <w:next w:val="Normal"/>
    <w:rsid w:val="0099152E"/>
    <w:pPr>
      <w:spacing w:before="0" w:after="0"/>
      <w:ind w:left="235" w:hanging="235"/>
      <w:jc w:val="both"/>
    </w:pPr>
    <w:rPr>
      <w:sz w:val="20"/>
      <w:szCs w:val="20"/>
    </w:rPr>
  </w:style>
  <w:style w:type="paragraph" w:customStyle="1" w:styleId="KeywordsHeader">
    <w:name w:val="KeywordsHeader"/>
    <w:basedOn w:val="Normal"/>
    <w:link w:val="KeywordsHeaderChar"/>
    <w:rsid w:val="0099152E"/>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PaperTitle">
    <w:name w:val="PaperTitle"/>
    <w:basedOn w:val="Normal"/>
    <w:rsid w:val="0099152E"/>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99152E"/>
    <w:rPr>
      <w:b w:val="0"/>
      <w:bCs w:val="0"/>
      <w:i w:val="0"/>
      <w:iCs w:val="0"/>
    </w:rPr>
  </w:style>
  <w:style w:type="paragraph" w:customStyle="1" w:styleId="TextBody0">
    <w:name w:val="TextBody"/>
    <w:basedOn w:val="Normal"/>
    <w:rsid w:val="0099152E"/>
    <w:pPr>
      <w:spacing w:after="0" w:line="240" w:lineRule="auto"/>
      <w:ind w:firstLine="397"/>
      <w:jc w:val="both"/>
    </w:pPr>
    <w:rPr>
      <w:rFonts w:ascii="Times New Roman" w:eastAsia="MS Mincho" w:hAnsi="Times New Roman" w:cs="Times New Roman"/>
      <w:sz w:val="20"/>
      <w:szCs w:val="20"/>
    </w:rPr>
  </w:style>
  <w:style w:type="character" w:customStyle="1" w:styleId="KeywordsHeaderChar">
    <w:name w:val="KeywordsHeader Char"/>
    <w:link w:val="KeywordsHeader"/>
    <w:locked/>
    <w:rsid w:val="0099152E"/>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99152E"/>
    <w:rPr>
      <w:rFonts w:ascii="Times New Roman" w:eastAsia="Calibri" w:hAnsi="Times New Roman" w:cs="Times New Roman"/>
      <w:b w:val="0"/>
      <w:bCs w:val="0"/>
      <w:i w:val="0"/>
      <w:iCs w:val="0"/>
      <w:sz w:val="24"/>
      <w:szCs w:val="20"/>
      <w:lang w:eastAsia="ja-JP"/>
    </w:rPr>
  </w:style>
  <w:style w:type="paragraph" w:customStyle="1" w:styleId="VITA">
    <w:name w:val="VITA"/>
    <w:basedOn w:val="Normal"/>
    <w:rsid w:val="0099152E"/>
    <w:pPr>
      <w:widowControl w:val="0"/>
      <w:tabs>
        <w:tab w:val="left" w:pos="216"/>
      </w:tabs>
      <w:spacing w:after="0" w:line="180" w:lineRule="exact"/>
      <w:jc w:val="both"/>
    </w:pPr>
    <w:rPr>
      <w:rFonts w:ascii="Helvetica" w:eastAsia="Times New Roman" w:hAnsi="Helvetica" w:cs="Times New Roman"/>
      <w:kern w:val="16"/>
      <w:sz w:val="16"/>
      <w:szCs w:val="20"/>
    </w:rPr>
  </w:style>
  <w:style w:type="paragraph" w:customStyle="1" w:styleId="FigureCaption0">
    <w:name w:val="Figure Caption"/>
    <w:basedOn w:val="Normal"/>
    <w:link w:val="FigureCaptionChar"/>
    <w:rsid w:val="0099152E"/>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Heading1"/>
    <w:rsid w:val="0099152E"/>
    <w:pPr>
      <w:keepLines w:val="0"/>
      <w:autoSpaceDE w:val="0"/>
      <w:autoSpaceDN w:val="0"/>
      <w:spacing w:before="240" w:after="80" w:line="240" w:lineRule="auto"/>
      <w:ind w:firstLine="0"/>
      <w:jc w:val="center"/>
    </w:pPr>
    <w:rPr>
      <w:rFonts w:ascii="Times New Roman" w:eastAsia="PMingLiU" w:hAnsi="Times New Roman" w:cs="Times New Roman"/>
      <w:b w:val="0"/>
      <w:bCs w:val="0"/>
      <w:smallCaps/>
      <w:color w:val="auto"/>
      <w:kern w:val="28"/>
      <w:sz w:val="20"/>
      <w:szCs w:val="20"/>
      <w:lang w:bidi="ar-SA"/>
    </w:rPr>
  </w:style>
  <w:style w:type="character" w:customStyle="1" w:styleId="FigureCaptionChar">
    <w:name w:val="Figure Caption Char"/>
    <w:link w:val="FigureCaption0"/>
    <w:rsid w:val="0099152E"/>
    <w:rPr>
      <w:rFonts w:ascii="Times New Roman" w:eastAsia="Times New Roman" w:hAnsi="Times New Roman" w:cs="Times New Roman"/>
      <w:sz w:val="16"/>
      <w:szCs w:val="16"/>
    </w:rPr>
  </w:style>
  <w:style w:type="paragraph" w:customStyle="1" w:styleId="para2">
    <w:name w:val="para 2"/>
    <w:basedOn w:val="Normal"/>
    <w:qFormat/>
    <w:rsid w:val="0099152E"/>
    <w:pPr>
      <w:spacing w:afterLines="200" w:after="200" w:line="480" w:lineRule="auto"/>
      <w:ind w:firstLine="720"/>
      <w:jc w:val="both"/>
    </w:pPr>
    <w:rPr>
      <w:rFonts w:ascii="Times New Roman" w:eastAsia="MS Mincho" w:hAnsi="Times New Roman"/>
      <w:sz w:val="24"/>
    </w:rPr>
  </w:style>
  <w:style w:type="paragraph" w:customStyle="1" w:styleId="para2a">
    <w:name w:val="para 2a"/>
    <w:basedOn w:val="Normal"/>
    <w:qFormat/>
    <w:rsid w:val="0099152E"/>
    <w:pPr>
      <w:spacing w:beforeLines="200" w:before="200" w:afterLines="200" w:after="200" w:line="480" w:lineRule="auto"/>
      <w:ind w:firstLine="720"/>
      <w:jc w:val="both"/>
    </w:pPr>
    <w:rPr>
      <w:rFonts w:ascii="Times New Roman" w:eastAsia="MS Mincho" w:hAnsi="Times New Roman"/>
      <w:sz w:val="24"/>
    </w:rPr>
  </w:style>
  <w:style w:type="paragraph" w:customStyle="1" w:styleId="TTPSectionHeading">
    <w:name w:val="TTP Section Heading"/>
    <w:basedOn w:val="Normal"/>
    <w:next w:val="Normal"/>
    <w:qFormat/>
    <w:rsid w:val="0099152E"/>
    <w:pPr>
      <w:spacing w:before="360" w:after="120" w:line="240" w:lineRule="auto"/>
    </w:pPr>
    <w:rPr>
      <w:rFonts w:ascii="Times New Roman" w:hAnsi="Times New Roman" w:cs="Times New Roman"/>
      <w:bCs/>
      <w:sz w:val="24"/>
      <w:szCs w:val="24"/>
    </w:rPr>
  </w:style>
  <w:style w:type="character" w:customStyle="1" w:styleId="ListLabel1">
    <w:name w:val="ListLabel 1"/>
    <w:qFormat/>
    <w:rsid w:val="0099152E"/>
    <w:rPr>
      <w:strike w:val="0"/>
      <w:dstrike w:val="0"/>
      <w:color w:val="000000"/>
      <w:u w:val="none"/>
      <w:effect w:val="none"/>
    </w:rPr>
  </w:style>
  <w:style w:type="character" w:customStyle="1" w:styleId="StrongEmphasis">
    <w:name w:val="Strong Emphasis"/>
    <w:qFormat/>
    <w:rsid w:val="0099152E"/>
    <w:rPr>
      <w:b/>
      <w:bCs/>
    </w:rPr>
  </w:style>
  <w:style w:type="paragraph" w:customStyle="1" w:styleId="02Author">
    <w:name w:val="02 Author"/>
    <w:rsid w:val="0099152E"/>
    <w:pPr>
      <w:spacing w:after="0" w:line="240" w:lineRule="auto"/>
      <w:jc w:val="center"/>
    </w:pPr>
    <w:rPr>
      <w:rFonts w:ascii="Arial" w:eastAsia="Calibri" w:hAnsi="Arial" w:cs="Arial"/>
      <w:sz w:val="32"/>
      <w:szCs w:val="32"/>
    </w:rPr>
  </w:style>
  <w:style w:type="paragraph" w:customStyle="1" w:styleId="04Para">
    <w:name w:val="04 Para"/>
    <w:rsid w:val="0099152E"/>
    <w:pPr>
      <w:spacing w:before="120" w:after="240" w:line="240" w:lineRule="auto"/>
      <w:jc w:val="both"/>
    </w:pPr>
    <w:rPr>
      <w:rFonts w:ascii="Calibri" w:eastAsia="Calibri" w:hAnsi="Calibri" w:cs="Calibri"/>
      <w:sz w:val="24"/>
      <w:szCs w:val="24"/>
      <w:lang w:val="en-MY"/>
    </w:rPr>
  </w:style>
  <w:style w:type="paragraph" w:customStyle="1" w:styleId="05Caption-Table">
    <w:name w:val="05 Caption-Table"/>
    <w:rsid w:val="0099152E"/>
    <w:pPr>
      <w:keepNext/>
      <w:spacing w:before="240" w:after="0" w:line="240" w:lineRule="auto"/>
      <w:jc w:val="center"/>
    </w:pPr>
    <w:rPr>
      <w:rFonts w:ascii="Calibri" w:eastAsia="Calibri" w:hAnsi="Calibri" w:cs="Calibri"/>
      <w:b/>
      <w:bCs/>
      <w:sz w:val="24"/>
      <w:szCs w:val="24"/>
    </w:rPr>
  </w:style>
  <w:style w:type="numbering" w:customStyle="1" w:styleId="01Numbering">
    <w:name w:val="01 Numbering"/>
    <w:uiPriority w:val="99"/>
    <w:rsid w:val="0099152E"/>
    <w:pPr>
      <w:numPr>
        <w:numId w:val="7"/>
      </w:numPr>
    </w:pPr>
  </w:style>
  <w:style w:type="paragraph" w:customStyle="1" w:styleId="06Table-Left">
    <w:name w:val="06 Table-Left"/>
    <w:rsid w:val="0099152E"/>
    <w:pPr>
      <w:spacing w:after="0" w:line="240" w:lineRule="auto"/>
      <w:contextualSpacing/>
    </w:pPr>
    <w:rPr>
      <w:rFonts w:ascii="Calibri" w:eastAsia="Times New Roman" w:hAnsi="Calibri" w:cs="Calibri"/>
      <w:kern w:val="24"/>
      <w:sz w:val="24"/>
      <w:lang w:eastAsia="ja-JP"/>
    </w:rPr>
  </w:style>
  <w:style w:type="paragraph" w:customStyle="1" w:styleId="07Caption-Source">
    <w:name w:val="07 Caption-Source"/>
    <w:rsid w:val="0099152E"/>
    <w:pPr>
      <w:spacing w:before="120" w:after="360" w:line="240" w:lineRule="auto"/>
      <w:contextualSpacing/>
      <w:jc w:val="center"/>
    </w:pPr>
    <w:rPr>
      <w:rFonts w:ascii="Calibri" w:eastAsia="Calibri" w:hAnsi="Calibri" w:cs="Calibri"/>
      <w:bCs/>
      <w:i/>
      <w:sz w:val="24"/>
      <w:szCs w:val="24"/>
    </w:rPr>
  </w:style>
  <w:style w:type="paragraph" w:customStyle="1" w:styleId="10References-APA">
    <w:name w:val="10 References-APA"/>
    <w:rsid w:val="0099152E"/>
    <w:pPr>
      <w:spacing w:before="240" w:after="240" w:line="240" w:lineRule="auto"/>
      <w:ind w:left="567" w:hanging="567"/>
      <w:jc w:val="both"/>
    </w:pPr>
    <w:rPr>
      <w:rFonts w:ascii="Calibri" w:eastAsia="Calibri" w:hAnsi="Calibri" w:cs="Arial"/>
      <w:sz w:val="24"/>
      <w:szCs w:val="24"/>
    </w:rPr>
  </w:style>
  <w:style w:type="paragraph" w:customStyle="1" w:styleId="04aPara-Listing">
    <w:name w:val="04a Para-Listing"/>
    <w:rsid w:val="0099152E"/>
    <w:pPr>
      <w:spacing w:after="0" w:line="240" w:lineRule="auto"/>
      <w:jc w:val="both"/>
    </w:pPr>
    <w:rPr>
      <w:rFonts w:ascii="Calibri" w:eastAsia="Calibri" w:hAnsi="Calibri" w:cs="Calibri"/>
      <w:sz w:val="24"/>
      <w:szCs w:val="24"/>
      <w:lang w:val="en-MY"/>
    </w:rPr>
  </w:style>
  <w:style w:type="table" w:styleId="GridTable1Light-Accent5">
    <w:name w:val="Grid Table 1 Light Accent 5"/>
    <w:basedOn w:val="TableNormal"/>
    <w:uiPriority w:val="46"/>
    <w:rsid w:val="0099152E"/>
    <w:pPr>
      <w:spacing w:after="0" w:line="240" w:lineRule="auto"/>
    </w:pPr>
    <w:rPr>
      <w:rFonts w:eastAsia="MS Mincho"/>
      <w:lang w:val="en-MY"/>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2E"/>
    <w:pPr>
      <w:spacing w:after="0" w:line="240" w:lineRule="auto"/>
    </w:pPr>
    <w:rPr>
      <w:rFonts w:eastAsia="MS Mincho"/>
      <w:lang w:val="en-MY"/>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xtsmaller">
    <w:name w:val="txtsmaller"/>
    <w:basedOn w:val="DefaultParagraphFont"/>
    <w:rsid w:val="0099152E"/>
  </w:style>
  <w:style w:type="character" w:customStyle="1" w:styleId="txtsmallerbold">
    <w:name w:val="txtsmallerbold"/>
    <w:basedOn w:val="DefaultParagraphFont"/>
    <w:rsid w:val="0099152E"/>
  </w:style>
  <w:style w:type="paragraph" w:customStyle="1" w:styleId="im">
    <w:name w:val="i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addmd">
    <w:name w:val="addmd"/>
    <w:basedOn w:val="DefaultParagraphFont"/>
    <w:rsid w:val="0099152E"/>
  </w:style>
  <w:style w:type="character" w:customStyle="1" w:styleId="doilabel">
    <w:name w:val="doi__label"/>
    <w:basedOn w:val="DefaultParagraphFont"/>
    <w:rsid w:val="0099152E"/>
  </w:style>
  <w:style w:type="table" w:customStyle="1" w:styleId="PlainTable11">
    <w:name w:val="Plain Table 11"/>
    <w:basedOn w:val="TableNormal"/>
    <w:uiPriority w:val="41"/>
    <w:qFormat/>
    <w:rsid w:val="0099152E"/>
    <w:pPr>
      <w:spacing w:after="0" w:line="240" w:lineRule="auto"/>
    </w:pPr>
    <w:rPr>
      <w:rFonts w:eastAsia="MS Mincho"/>
      <w:sz w:val="20"/>
      <w:szCs w:val="20"/>
      <w:lang w:val="en-MY" w:eastAsia="en-MY"/>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intextChar">
    <w:name w:val="main text Char"/>
    <w:link w:val="maintext"/>
    <w:locked/>
    <w:rsid w:val="0099152E"/>
    <w:rPr>
      <w:rFonts w:ascii="Times New Roman" w:eastAsia="Times New Roman" w:hAnsi="Times New Roman" w:cs="Times New Roman"/>
      <w:sz w:val="24"/>
    </w:rPr>
  </w:style>
  <w:style w:type="paragraph" w:customStyle="1" w:styleId="maintext">
    <w:name w:val="main text"/>
    <w:basedOn w:val="Normal"/>
    <w:link w:val="maintextChar"/>
    <w:rsid w:val="0099152E"/>
    <w:pPr>
      <w:tabs>
        <w:tab w:val="left" w:pos="567"/>
        <w:tab w:val="left" w:pos="1134"/>
        <w:tab w:val="left" w:pos="1701"/>
        <w:tab w:val="left" w:pos="2268"/>
        <w:tab w:val="left" w:pos="2835"/>
        <w:tab w:val="left" w:pos="3402"/>
        <w:tab w:val="left" w:pos="3969"/>
        <w:tab w:val="left" w:pos="4320"/>
        <w:tab w:val="left" w:pos="5040"/>
        <w:tab w:val="left" w:pos="5760"/>
        <w:tab w:val="left" w:pos="6480"/>
        <w:tab w:val="left" w:pos="7200"/>
        <w:tab w:val="left" w:pos="7920"/>
      </w:tabs>
      <w:spacing w:before="100" w:after="0" w:line="240" w:lineRule="auto"/>
    </w:pPr>
    <w:rPr>
      <w:rFonts w:ascii="Times New Roman" w:eastAsia="Times New Roman" w:hAnsi="Times New Roman" w:cs="Times New Roman"/>
      <w:sz w:val="24"/>
    </w:rPr>
  </w:style>
  <w:style w:type="paragraph" w:customStyle="1" w:styleId="15cCaption-Source">
    <w:name w:val="15c Caption-Source"/>
    <w:qFormat/>
    <w:rsid w:val="0099152E"/>
    <w:pPr>
      <w:tabs>
        <w:tab w:val="left" w:pos="993"/>
      </w:tabs>
      <w:spacing w:before="120" w:after="480" w:line="240" w:lineRule="auto"/>
      <w:jc w:val="center"/>
    </w:pPr>
    <w:rPr>
      <w:rFonts w:ascii="Times New Roman" w:eastAsia="MS Mincho" w:hAnsi="Times New Roman" w:cs="Arial"/>
      <w:bCs/>
      <w:sz w:val="20"/>
      <w:szCs w:val="18"/>
      <w:lang w:val="ms-MY"/>
    </w:rPr>
  </w:style>
  <w:style w:type="character" w:customStyle="1" w:styleId="uri">
    <w:name w:val="uri"/>
    <w:basedOn w:val="DefaultParagraphFont"/>
    <w:rsid w:val="0099152E"/>
  </w:style>
  <w:style w:type="character" w:customStyle="1" w:styleId="DateChar1">
    <w:name w:val="Date Char1"/>
    <w:basedOn w:val="DefaultParagraphFont"/>
    <w:uiPriority w:val="99"/>
    <w:semiHidden/>
    <w:rsid w:val="0099152E"/>
  </w:style>
  <w:style w:type="character" w:customStyle="1" w:styleId="BodyTextIndent2Char1">
    <w:name w:val="Body Text Indent 2 Char1"/>
    <w:basedOn w:val="DefaultParagraphFont"/>
    <w:uiPriority w:val="99"/>
    <w:semiHidden/>
    <w:rsid w:val="0099152E"/>
  </w:style>
  <w:style w:type="character" w:customStyle="1" w:styleId="BodyText2Char1">
    <w:name w:val="Body Text 2 Char1"/>
    <w:basedOn w:val="DefaultParagraphFont"/>
    <w:uiPriority w:val="99"/>
    <w:semiHidden/>
    <w:rsid w:val="0099152E"/>
    <w:rPr>
      <w:rFonts w:ascii="Times New Roman" w:eastAsia="SimSun" w:hAnsi="Times New Roman" w:cs="Times New Roman"/>
      <w:sz w:val="24"/>
      <w:szCs w:val="24"/>
      <w:lang w:eastAsia="zh-CN"/>
    </w:rPr>
  </w:style>
  <w:style w:type="character" w:customStyle="1" w:styleId="articlecontent">
    <w:name w:val="article_content"/>
    <w:basedOn w:val="DefaultParagraphFont"/>
    <w:rsid w:val="0099152E"/>
  </w:style>
  <w:style w:type="character" w:customStyle="1" w:styleId="fakelink">
    <w:name w:val="fakelink"/>
    <w:basedOn w:val="DefaultParagraphFont"/>
    <w:rsid w:val="0099152E"/>
  </w:style>
  <w:style w:type="paragraph" w:customStyle="1" w:styleId="Pa13">
    <w:name w:val="Pa13"/>
    <w:basedOn w:val="Default"/>
    <w:next w:val="Default"/>
    <w:uiPriority w:val="99"/>
    <w:rsid w:val="0099152E"/>
    <w:pPr>
      <w:spacing w:line="201" w:lineRule="atLeast"/>
    </w:pPr>
    <w:rPr>
      <w:rFonts w:ascii="Calibri" w:eastAsiaTheme="minorHAnsi" w:hAnsi="Calibri" w:cstheme="minorBidi"/>
      <w:color w:val="auto"/>
      <w:lang w:val="en-MY"/>
    </w:rPr>
  </w:style>
  <w:style w:type="character" w:customStyle="1" w:styleId="l7">
    <w:name w:val="l7"/>
    <w:basedOn w:val="DefaultParagraphFont"/>
    <w:rsid w:val="0099152E"/>
  </w:style>
  <w:style w:type="character" w:customStyle="1" w:styleId="l8">
    <w:name w:val="l8"/>
    <w:basedOn w:val="DefaultParagraphFont"/>
    <w:rsid w:val="0099152E"/>
  </w:style>
  <w:style w:type="character" w:customStyle="1" w:styleId="l9">
    <w:name w:val="l9"/>
    <w:basedOn w:val="DefaultParagraphFont"/>
    <w:rsid w:val="0099152E"/>
  </w:style>
  <w:style w:type="character" w:customStyle="1" w:styleId="citation-doi">
    <w:name w:val="citation-doi"/>
    <w:basedOn w:val="DefaultParagraphFont"/>
    <w:rsid w:val="0099152E"/>
  </w:style>
  <w:style w:type="character" w:customStyle="1" w:styleId="identifier">
    <w:name w:val="identifier"/>
    <w:basedOn w:val="DefaultParagraphFont"/>
    <w:rsid w:val="0099152E"/>
  </w:style>
  <w:style w:type="character" w:customStyle="1" w:styleId="s1">
    <w:name w:val="s1"/>
    <w:basedOn w:val="DefaultParagraphFont"/>
    <w:rsid w:val="0099152E"/>
  </w:style>
  <w:style w:type="paragraph" w:customStyle="1" w:styleId="bulletlist">
    <w:name w:val="bullet list"/>
    <w:basedOn w:val="BodyText"/>
    <w:qFormat/>
    <w:rsid w:val="0099152E"/>
    <w:pPr>
      <w:numPr>
        <w:numId w:val="8"/>
      </w:numPr>
      <w:autoSpaceDE/>
      <w:autoSpaceDN/>
      <w:adjustRightInd/>
      <w:jc w:val="both"/>
    </w:pPr>
    <w:rPr>
      <w:rFonts w:eastAsia="SimSun"/>
      <w:sz w:val="20"/>
      <w:szCs w:val="20"/>
    </w:rPr>
  </w:style>
  <w:style w:type="paragraph" w:customStyle="1" w:styleId="equation">
    <w:name w:val="equation"/>
    <w:basedOn w:val="Normal"/>
    <w:qFormat/>
    <w:rsid w:val="0099152E"/>
    <w:pPr>
      <w:tabs>
        <w:tab w:val="center" w:pos="2520"/>
        <w:tab w:val="right" w:pos="5040"/>
      </w:tabs>
      <w:spacing w:before="120" w:after="120" w:line="240" w:lineRule="auto"/>
      <w:jc w:val="center"/>
    </w:pPr>
    <w:rPr>
      <w:rFonts w:ascii="Times New Roman" w:hAnsi="Times New Roman" w:cs="Times New Roman"/>
      <w:sz w:val="20"/>
      <w:szCs w:val="20"/>
    </w:rPr>
  </w:style>
  <w:style w:type="paragraph" w:customStyle="1" w:styleId="figurecaption">
    <w:name w:val="figure caption"/>
    <w:link w:val="figurecaptionChar0"/>
    <w:qFormat/>
    <w:rsid w:val="0099152E"/>
    <w:pPr>
      <w:numPr>
        <w:numId w:val="9"/>
      </w:numPr>
      <w:spacing w:before="90" w:after="210" w:line="240" w:lineRule="auto"/>
      <w:jc w:val="both"/>
    </w:pPr>
    <w:rPr>
      <w:rFonts w:ascii="Times New Roman" w:hAnsi="Times New Roman" w:cs="Times New Roman"/>
      <w:sz w:val="16"/>
      <w:szCs w:val="20"/>
    </w:rPr>
  </w:style>
  <w:style w:type="paragraph" w:customStyle="1" w:styleId="footnote">
    <w:name w:val="footnote"/>
    <w:qFormat/>
    <w:rsid w:val="0099152E"/>
    <w:pPr>
      <w:framePr w:hSpace="187" w:vSpace="187" w:wrap="notBeside" w:vAnchor="text" w:hAnchor="page" w:x="6121" w:y="577"/>
      <w:pBdr>
        <w:top w:val="single" w:sz="2" w:space="4" w:color="auto"/>
      </w:pBdr>
      <w:spacing w:after="0" w:line="240" w:lineRule="auto"/>
      <w:ind w:firstLine="210"/>
      <w:jc w:val="both"/>
    </w:pPr>
    <w:rPr>
      <w:rFonts w:ascii="Times New Roman" w:hAnsi="Times New Roman" w:cs="Times New Roman"/>
      <w:sz w:val="16"/>
      <w:szCs w:val="16"/>
    </w:rPr>
  </w:style>
  <w:style w:type="paragraph" w:customStyle="1" w:styleId="papersubtitle">
    <w:name w:val="paper subtitle"/>
    <w:qFormat/>
    <w:rsid w:val="0099152E"/>
    <w:pPr>
      <w:spacing w:after="120" w:line="240" w:lineRule="auto"/>
      <w:jc w:val="center"/>
    </w:pPr>
    <w:rPr>
      <w:rFonts w:ascii="Times New Roman" w:hAnsi="Times New Roman" w:cs="Times New Roman"/>
      <w:sz w:val="28"/>
      <w:szCs w:val="20"/>
    </w:rPr>
  </w:style>
  <w:style w:type="paragraph" w:customStyle="1" w:styleId="papertitle0">
    <w:name w:val="paper title"/>
    <w:qFormat/>
    <w:rsid w:val="0099152E"/>
    <w:pPr>
      <w:spacing w:after="0" w:line="240" w:lineRule="auto"/>
      <w:jc w:val="center"/>
    </w:pPr>
    <w:rPr>
      <w:rFonts w:ascii="Times New Roman" w:hAnsi="Times New Roman" w:cs="Times New Roman"/>
      <w:sz w:val="48"/>
      <w:szCs w:val="20"/>
    </w:rPr>
  </w:style>
  <w:style w:type="paragraph" w:customStyle="1" w:styleId="references">
    <w:name w:val="references"/>
    <w:qFormat/>
    <w:rsid w:val="0099152E"/>
    <w:pPr>
      <w:numPr>
        <w:numId w:val="10"/>
      </w:numPr>
      <w:spacing w:after="0" w:line="240" w:lineRule="auto"/>
      <w:jc w:val="both"/>
    </w:pPr>
    <w:rPr>
      <w:rFonts w:ascii="Times New Roman" w:hAnsi="Times New Roman" w:cs="Times New Roman"/>
      <w:sz w:val="18"/>
      <w:szCs w:val="18"/>
    </w:rPr>
  </w:style>
  <w:style w:type="paragraph" w:customStyle="1" w:styleId="sponsors">
    <w:name w:val="sponsors"/>
    <w:qFormat/>
    <w:rsid w:val="0099152E"/>
    <w:pPr>
      <w:framePr w:wrap="auto" w:hAnchor="text" w:x="615" w:y="2239"/>
      <w:pBdr>
        <w:top w:val="single" w:sz="4" w:space="2" w:color="auto"/>
      </w:pBdr>
      <w:spacing w:after="0" w:line="240" w:lineRule="auto"/>
      <w:ind w:firstLine="288"/>
    </w:pPr>
    <w:rPr>
      <w:rFonts w:ascii="Times New Roman" w:hAnsi="Times New Roman" w:cs="Times New Roman"/>
      <w:sz w:val="16"/>
      <w:szCs w:val="20"/>
    </w:rPr>
  </w:style>
  <w:style w:type="paragraph" w:customStyle="1" w:styleId="tablecolhead">
    <w:name w:val="table col head"/>
    <w:basedOn w:val="Normal"/>
    <w:qFormat/>
    <w:rsid w:val="0099152E"/>
    <w:pPr>
      <w:spacing w:after="0" w:line="240" w:lineRule="auto"/>
      <w:jc w:val="center"/>
    </w:pPr>
    <w:rPr>
      <w:rFonts w:ascii="Times New Roman" w:hAnsi="Times New Roman" w:cs="Times New Roman"/>
      <w:b/>
      <w:sz w:val="16"/>
      <w:szCs w:val="20"/>
    </w:rPr>
  </w:style>
  <w:style w:type="paragraph" w:customStyle="1" w:styleId="tablecolsubhead">
    <w:name w:val="table col subhead"/>
    <w:basedOn w:val="tablecolhead"/>
    <w:qFormat/>
    <w:rsid w:val="0099152E"/>
    <w:rPr>
      <w:i/>
      <w:sz w:val="15"/>
    </w:rPr>
  </w:style>
  <w:style w:type="paragraph" w:customStyle="1" w:styleId="tablecopy">
    <w:name w:val="table copy"/>
    <w:qFormat/>
    <w:rsid w:val="0099152E"/>
    <w:pPr>
      <w:spacing w:after="0" w:line="240" w:lineRule="auto"/>
      <w:jc w:val="both"/>
    </w:pPr>
    <w:rPr>
      <w:rFonts w:ascii="Times New Roman" w:hAnsi="Times New Roman" w:cs="Times New Roman"/>
      <w:sz w:val="16"/>
      <w:szCs w:val="20"/>
    </w:rPr>
  </w:style>
  <w:style w:type="paragraph" w:customStyle="1" w:styleId="tablefootnote">
    <w:name w:val="table footnote"/>
    <w:qFormat/>
    <w:rsid w:val="0099152E"/>
    <w:pPr>
      <w:spacing w:before="60" w:after="30" w:line="240" w:lineRule="auto"/>
      <w:jc w:val="right"/>
    </w:pPr>
    <w:rPr>
      <w:rFonts w:ascii="Times New Roman" w:hAnsi="Times New Roman" w:cs="Times New Roman"/>
      <w:sz w:val="12"/>
      <w:szCs w:val="20"/>
    </w:rPr>
  </w:style>
  <w:style w:type="paragraph" w:customStyle="1" w:styleId="tablehead">
    <w:name w:val="table head"/>
    <w:qFormat/>
    <w:rsid w:val="0099152E"/>
    <w:pPr>
      <w:numPr>
        <w:numId w:val="11"/>
      </w:numPr>
      <w:spacing w:before="240" w:after="120" w:line="216" w:lineRule="auto"/>
      <w:jc w:val="center"/>
    </w:pPr>
    <w:rPr>
      <w:rFonts w:ascii="Times New Roman" w:hAnsi="Times New Roman" w:cs="Times New Roman"/>
      <w:smallCaps/>
      <w:sz w:val="16"/>
      <w:szCs w:val="20"/>
    </w:rPr>
  </w:style>
  <w:style w:type="paragraph" w:customStyle="1" w:styleId="StyleHeading1AsianMSMincho">
    <w:name w:val="Style Heading 1 + (Asian) MS Mincho"/>
    <w:basedOn w:val="Heading1"/>
    <w:rsid w:val="0099152E"/>
    <w:pPr>
      <w:tabs>
        <w:tab w:val="left" w:pos="216"/>
        <w:tab w:val="num" w:pos="576"/>
      </w:tabs>
      <w:spacing w:before="270" w:after="90" w:line="240" w:lineRule="auto"/>
      <w:ind w:firstLine="0"/>
      <w:jc w:val="center"/>
    </w:pPr>
    <w:rPr>
      <w:rFonts w:ascii="Times New Roman" w:eastAsia="MS Mincho" w:hAnsi="Times New Roman" w:cs="Times New Roman"/>
      <w:b w:val="0"/>
      <w:bCs w:val="0"/>
      <w:smallCaps/>
      <w:noProof/>
      <w:color w:val="auto"/>
      <w:sz w:val="20"/>
      <w:szCs w:val="20"/>
      <w:lang w:bidi="ar-SA"/>
    </w:rPr>
  </w:style>
  <w:style w:type="paragraph" w:customStyle="1" w:styleId="StyleAuthorAsianMSMincho">
    <w:name w:val="Style Author + (Asian) MS Mincho"/>
    <w:basedOn w:val="Author0"/>
    <w:rsid w:val="0099152E"/>
  </w:style>
  <w:style w:type="paragraph" w:customStyle="1" w:styleId="StyleAbstractAsianMSMinchoItalic">
    <w:name w:val="Style Abstract + (Asian) MS Mincho Italic"/>
    <w:basedOn w:val="Abstract"/>
    <w:link w:val="StyleAbstractAsianMSMinchoItalicChar"/>
    <w:rsid w:val="0099152E"/>
    <w:pPr>
      <w:jc w:val="both"/>
    </w:pPr>
    <w:rPr>
      <w:rFonts w:eastAsia="MS Mincho"/>
      <w:b/>
      <w:bCs/>
      <w:i/>
      <w:iCs/>
      <w:sz w:val="18"/>
      <w:szCs w:val="20"/>
    </w:rPr>
  </w:style>
  <w:style w:type="character" w:customStyle="1" w:styleId="StyleAbstractAsianMSMinchoItalicChar">
    <w:name w:val="Style Abstract + (Asian) MS Mincho Italic Char"/>
    <w:link w:val="StyleAbstractAsianMSMinchoItalic"/>
    <w:rsid w:val="0099152E"/>
    <w:rPr>
      <w:rFonts w:ascii="Times New Roman" w:eastAsia="MS Mincho" w:hAnsi="Times New Roman" w:cs="Times New Roman"/>
      <w:b/>
      <w:bCs/>
      <w:i/>
      <w:iCs/>
      <w:sz w:val="18"/>
      <w:szCs w:val="20"/>
    </w:rPr>
  </w:style>
  <w:style w:type="paragraph" w:customStyle="1" w:styleId="Biography">
    <w:name w:val="Biography"/>
    <w:basedOn w:val="BodyText"/>
    <w:rsid w:val="0099152E"/>
    <w:pPr>
      <w:autoSpaceDE/>
      <w:autoSpaceDN/>
      <w:adjustRightInd/>
      <w:ind w:firstLine="210"/>
      <w:jc w:val="both"/>
    </w:pPr>
    <w:rPr>
      <w:rFonts w:eastAsia="SimSun"/>
      <w:bCs/>
      <w:sz w:val="18"/>
      <w:szCs w:val="18"/>
    </w:rPr>
  </w:style>
  <w:style w:type="paragraph" w:customStyle="1" w:styleId="StyleHeading5AsianMSMincho">
    <w:name w:val="Style Heading 5 + (Asian) MS Mincho"/>
    <w:basedOn w:val="Heading5"/>
    <w:link w:val="StyleHeading5AsianMSMinchoChar"/>
    <w:rsid w:val="0099152E"/>
    <w:pPr>
      <w:tabs>
        <w:tab w:val="left" w:pos="360"/>
      </w:tabs>
      <w:spacing w:before="270" w:beforeAutospacing="0" w:after="9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Char">
    <w:name w:val="Style Heading 5 + (Asian) MS Mincho Char"/>
    <w:link w:val="StyleHeading5AsianMSMincho"/>
    <w:rsid w:val="0099152E"/>
    <w:rPr>
      <w:rFonts w:ascii="Times New Roman" w:eastAsia="MS Mincho" w:hAnsi="Times New Roman" w:cs="Times New Roman"/>
      <w:smallCaps/>
      <w:noProof/>
      <w:sz w:val="20"/>
      <w:szCs w:val="20"/>
    </w:rPr>
  </w:style>
  <w:style w:type="paragraph" w:customStyle="1" w:styleId="StyleHeading5AsianMSMincho1">
    <w:name w:val="Style Heading 5 + (Asian) MS Mincho1"/>
    <w:basedOn w:val="Heading5"/>
    <w:link w:val="StyleHeading5AsianMSMincho1Char"/>
    <w:rsid w:val="0099152E"/>
    <w:pPr>
      <w:tabs>
        <w:tab w:val="left" w:pos="360"/>
      </w:tabs>
      <w:spacing w:before="240" w:beforeAutospacing="0" w:after="120" w:afterAutospacing="0"/>
      <w:jc w:val="center"/>
    </w:pPr>
    <w:rPr>
      <w:rFonts w:ascii="Times New Roman" w:eastAsia="MS Mincho" w:hAnsi="Times New Roman"/>
      <w:b w:val="0"/>
      <w:bCs w:val="0"/>
      <w:i w:val="0"/>
      <w:iCs w:val="0"/>
      <w:smallCaps/>
      <w:noProof/>
      <w:sz w:val="20"/>
      <w:szCs w:val="20"/>
    </w:rPr>
  </w:style>
  <w:style w:type="character" w:customStyle="1" w:styleId="StyleHeading5AsianMSMincho1Char">
    <w:name w:val="Style Heading 5 + (Asian) MS Mincho1 Char"/>
    <w:link w:val="StyleHeading5AsianMSMincho1"/>
    <w:rsid w:val="0099152E"/>
    <w:rPr>
      <w:rFonts w:ascii="Times New Roman" w:eastAsia="MS Mincho" w:hAnsi="Times New Roman" w:cs="Times New Roman"/>
      <w:smallCaps/>
      <w:noProof/>
      <w:sz w:val="20"/>
      <w:szCs w:val="20"/>
    </w:rPr>
  </w:style>
  <w:style w:type="paragraph" w:customStyle="1" w:styleId="StylepapertitleAsianMSMincho">
    <w:name w:val="Style paper title + (Asian) MS Mincho"/>
    <w:basedOn w:val="papertitle0"/>
    <w:rsid w:val="0099152E"/>
    <w:pPr>
      <w:spacing w:before="120" w:after="120"/>
    </w:pPr>
    <w:rPr>
      <w:rFonts w:eastAsia="MS Mincho"/>
    </w:rPr>
  </w:style>
  <w:style w:type="paragraph" w:customStyle="1" w:styleId="PARAGRAPHnoindent">
    <w:name w:val="PARAGRAPH (no indent)"/>
    <w:basedOn w:val="Normal"/>
    <w:next w:val="Normal"/>
    <w:rsid w:val="0099152E"/>
    <w:pPr>
      <w:widowControl w:val="0"/>
      <w:spacing w:after="0" w:line="230" w:lineRule="exact"/>
      <w:jc w:val="both"/>
    </w:pPr>
    <w:rPr>
      <w:rFonts w:ascii="Palatino" w:hAnsi="Palatino" w:cs="Times New Roman"/>
      <w:kern w:val="16"/>
      <w:sz w:val="19"/>
      <w:szCs w:val="20"/>
    </w:rPr>
  </w:style>
  <w:style w:type="paragraph" w:customStyle="1" w:styleId="divreferencedContentp">
    <w:name w:val="div_referencedContent_p"/>
    <w:basedOn w:val="Normal"/>
    <w:rsid w:val="0099152E"/>
    <w:pPr>
      <w:pBdr>
        <w:left w:val="none" w:sz="0" w:space="10" w:color="auto"/>
      </w:pBdr>
      <w:spacing w:after="0" w:line="240" w:lineRule="auto"/>
      <w:jc w:val="both"/>
    </w:pPr>
    <w:rPr>
      <w:rFonts w:ascii="Times New Roman" w:eastAsia="Times New Roman" w:hAnsi="Times New Roman" w:cs="Times New Roman"/>
      <w:sz w:val="24"/>
      <w:szCs w:val="24"/>
    </w:rPr>
  </w:style>
  <w:style w:type="paragraph" w:customStyle="1" w:styleId="Judulbab">
    <w:name w:val="Judul bab"/>
    <w:basedOn w:val="Normal"/>
    <w:rsid w:val="0099152E"/>
    <w:pPr>
      <w:spacing w:after="0" w:line="475" w:lineRule="atLeast"/>
      <w:jc w:val="center"/>
    </w:pPr>
    <w:rPr>
      <w:rFonts w:ascii="Times New Roman" w:eastAsia="Times New Roman" w:hAnsi="Times New Roman" w:cs="Times New Roman"/>
      <w:b/>
      <w:sz w:val="32"/>
      <w:szCs w:val="20"/>
    </w:rPr>
  </w:style>
  <w:style w:type="paragraph" w:customStyle="1" w:styleId="IsiBabforKomputek">
    <w:name w:val="Isi Bab for Komputek"/>
    <w:basedOn w:val="Normal"/>
    <w:rsid w:val="0099152E"/>
    <w:pPr>
      <w:spacing w:after="0" w:line="240" w:lineRule="auto"/>
      <w:ind w:firstLine="720"/>
      <w:jc w:val="both"/>
    </w:pPr>
    <w:rPr>
      <w:rFonts w:ascii="Times New Roman" w:eastAsia="Times New Roman" w:hAnsi="Times New Roman" w:cs="Times New Roman"/>
      <w:sz w:val="20"/>
      <w:szCs w:val="20"/>
    </w:rPr>
  </w:style>
  <w:style w:type="paragraph" w:customStyle="1" w:styleId="tole">
    <w:name w:val="tole"/>
    <w:basedOn w:val="Normal"/>
    <w:rsid w:val="0099152E"/>
    <w:pPr>
      <w:spacing w:after="0" w:line="240" w:lineRule="auto"/>
      <w:jc w:val="center"/>
      <w:outlineLvl w:val="0"/>
    </w:pPr>
    <w:rPr>
      <w:rFonts w:ascii="Times New Roman" w:eastAsia="Times New Roman" w:hAnsi="Times New Roman" w:cs="Times New Roman"/>
      <w:b/>
      <w:bCs/>
      <w:sz w:val="28"/>
      <w:szCs w:val="28"/>
    </w:rPr>
  </w:style>
  <w:style w:type="paragraph" w:customStyle="1" w:styleId="tolesBold">
    <w:name w:val="toles + Bold"/>
    <w:aliases w:val="Line spacing:  single"/>
    <w:basedOn w:val="Normal"/>
    <w:rsid w:val="0099152E"/>
    <w:pPr>
      <w:spacing w:after="0" w:line="240" w:lineRule="auto"/>
      <w:jc w:val="center"/>
      <w:outlineLvl w:val="0"/>
    </w:pPr>
    <w:rPr>
      <w:rFonts w:ascii="Times New Roman" w:eastAsia="Times New Roman" w:hAnsi="Times New Roman" w:cs="Times New Roman"/>
      <w:i/>
      <w:iCs/>
      <w:sz w:val="24"/>
      <w:szCs w:val="24"/>
    </w:rPr>
  </w:style>
  <w:style w:type="paragraph" w:customStyle="1" w:styleId="toleLinespacingsingle">
    <w:name w:val="tole + Line spacing:  single"/>
    <w:basedOn w:val="Normal"/>
    <w:rsid w:val="0099152E"/>
    <w:pPr>
      <w:spacing w:after="0" w:line="240" w:lineRule="auto"/>
      <w:jc w:val="both"/>
    </w:pPr>
    <w:rPr>
      <w:rFonts w:ascii="Times New Roman" w:eastAsia="Times New Roman" w:hAnsi="Times New Roman" w:cs="Times New Roman"/>
      <w:sz w:val="24"/>
      <w:szCs w:val="24"/>
    </w:rPr>
  </w:style>
  <w:style w:type="paragraph" w:customStyle="1" w:styleId="bunga">
    <w:name w:val="bunga"/>
    <w:basedOn w:val="Normal"/>
    <w:rsid w:val="0099152E"/>
    <w:pPr>
      <w:spacing w:after="0" w:line="240" w:lineRule="auto"/>
      <w:jc w:val="both"/>
    </w:pPr>
    <w:rPr>
      <w:rFonts w:ascii="Arial" w:eastAsia="Times New Roman" w:hAnsi="Arial" w:cs="Arial"/>
      <w:sz w:val="20"/>
      <w:szCs w:val="24"/>
    </w:rPr>
  </w:style>
  <w:style w:type="paragraph" w:customStyle="1" w:styleId="bunga2">
    <w:name w:val="bunga2"/>
    <w:basedOn w:val="Normal"/>
    <w:rsid w:val="0099152E"/>
    <w:pPr>
      <w:spacing w:after="0" w:line="240" w:lineRule="auto"/>
      <w:jc w:val="both"/>
      <w:outlineLvl w:val="0"/>
    </w:pPr>
    <w:rPr>
      <w:rFonts w:ascii="Arial" w:eastAsia="Times New Roman" w:hAnsi="Arial" w:cs="Arial"/>
      <w:b/>
      <w:bCs/>
      <w:sz w:val="20"/>
      <w:szCs w:val="24"/>
    </w:rPr>
  </w:style>
  <w:style w:type="paragraph" w:customStyle="1" w:styleId="DiQi">
    <w:name w:val="DiQi"/>
    <w:basedOn w:val="Normal"/>
    <w:rsid w:val="0099152E"/>
    <w:pPr>
      <w:spacing w:after="0" w:line="360" w:lineRule="auto"/>
      <w:jc w:val="both"/>
    </w:pPr>
    <w:rPr>
      <w:rFonts w:ascii="Times New Roman" w:eastAsia="Times New Roman" w:hAnsi="Times New Roman" w:cs="Times New Roman"/>
      <w:sz w:val="24"/>
      <w:szCs w:val="24"/>
    </w:rPr>
  </w:style>
  <w:style w:type="paragraph" w:customStyle="1" w:styleId="tole3">
    <w:name w:val="tole3"/>
    <w:basedOn w:val="DiQi"/>
    <w:rsid w:val="0099152E"/>
    <w:pPr>
      <w:spacing w:line="240" w:lineRule="auto"/>
      <w:outlineLvl w:val="0"/>
    </w:pPr>
    <w:rPr>
      <w:rFonts w:ascii="Arial" w:hAnsi="Arial" w:cs="Arial"/>
      <w:b/>
      <w:bCs/>
      <w:sz w:val="20"/>
    </w:rPr>
  </w:style>
  <w:style w:type="paragraph" w:customStyle="1" w:styleId="yange">
    <w:name w:val="yange"/>
    <w:basedOn w:val="DiQi"/>
    <w:rsid w:val="0099152E"/>
    <w:pPr>
      <w:spacing w:line="240" w:lineRule="auto"/>
      <w:ind w:left="360"/>
    </w:pPr>
    <w:rPr>
      <w:rFonts w:ascii="Arial" w:hAnsi="Arial" w:cs="Arial"/>
      <w:sz w:val="20"/>
    </w:rPr>
  </w:style>
  <w:style w:type="paragraph" w:customStyle="1" w:styleId="yange2">
    <w:name w:val="yange2"/>
    <w:basedOn w:val="DiQi"/>
    <w:rsid w:val="0099152E"/>
    <w:pPr>
      <w:numPr>
        <w:numId w:val="12"/>
      </w:numPr>
      <w:spacing w:line="240" w:lineRule="auto"/>
    </w:pPr>
    <w:rPr>
      <w:rFonts w:ascii="Arial" w:hAnsi="Arial" w:cs="Arial"/>
      <w:sz w:val="20"/>
    </w:rPr>
  </w:style>
  <w:style w:type="paragraph" w:customStyle="1" w:styleId="JossTole">
    <w:name w:val="JossTole"/>
    <w:basedOn w:val="DiQi"/>
    <w:rsid w:val="0099152E"/>
    <w:pPr>
      <w:spacing w:line="240" w:lineRule="auto"/>
      <w:ind w:firstLine="709"/>
    </w:pPr>
    <w:rPr>
      <w:rFonts w:ascii="Arial" w:hAnsi="Arial" w:cs="Arial"/>
      <w:sz w:val="20"/>
    </w:rPr>
  </w:style>
  <w:style w:type="paragraph" w:customStyle="1" w:styleId="Body0">
    <w:name w:val="Body 0"/>
    <w:basedOn w:val="Normal"/>
    <w:rsid w:val="0099152E"/>
    <w:pPr>
      <w:spacing w:after="0" w:line="360" w:lineRule="atLeast"/>
      <w:jc w:val="both"/>
    </w:pPr>
    <w:rPr>
      <w:rFonts w:ascii="Palatino" w:eastAsia="Times New Roman" w:hAnsi="Palatino" w:cs="Times New Roman"/>
      <w:sz w:val="24"/>
      <w:szCs w:val="24"/>
    </w:rPr>
  </w:style>
  <w:style w:type="paragraph" w:customStyle="1" w:styleId="AutoBiography">
    <w:name w:val="AutoBiography"/>
    <w:basedOn w:val="Normal"/>
    <w:rsid w:val="0099152E"/>
    <w:pPr>
      <w:spacing w:after="0" w:line="240" w:lineRule="auto"/>
      <w:jc w:val="both"/>
    </w:pPr>
    <w:rPr>
      <w:rFonts w:ascii="Times New Roman" w:eastAsia="MS Mincho" w:hAnsi="Times New Roman" w:cs="Angsana New"/>
      <w:sz w:val="18"/>
      <w:szCs w:val="18"/>
      <w:lang w:bidi="th-TH"/>
    </w:rPr>
  </w:style>
  <w:style w:type="paragraph" w:customStyle="1" w:styleId="SectionTitle">
    <w:name w:val="Section Title"/>
    <w:basedOn w:val="Normal"/>
    <w:autoRedefine/>
    <w:rsid w:val="0099152E"/>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99152E"/>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99152E"/>
    <w:rPr>
      <w:rFonts w:ascii="Arial" w:eastAsia="MS Mincho" w:hAnsi="Arial" w:cs="Arial"/>
      <w:iCs/>
      <w:sz w:val="20"/>
      <w:szCs w:val="20"/>
      <w:lang w:val="en-GB"/>
    </w:rPr>
  </w:style>
  <w:style w:type="paragraph" w:customStyle="1" w:styleId="paperbody">
    <w:name w:val="paper body"/>
    <w:basedOn w:val="Normal"/>
    <w:rsid w:val="0099152E"/>
    <w:pPr>
      <w:spacing w:after="0" w:line="240" w:lineRule="auto"/>
      <w:jc w:val="both"/>
    </w:pPr>
    <w:rPr>
      <w:rFonts w:ascii="Times New Roman" w:eastAsia="Times New Roman" w:hAnsi="Times New Roman" w:cs="Times New Roman"/>
      <w:sz w:val="24"/>
      <w:szCs w:val="24"/>
      <w:lang w:val="en-AU"/>
    </w:rPr>
  </w:style>
  <w:style w:type="character" w:customStyle="1" w:styleId="CharChar">
    <w:name w:val="Char Char"/>
    <w:qFormat/>
    <w:rsid w:val="0099152E"/>
    <w:rPr>
      <w:rFonts w:ascii="Courier New" w:eastAsia="BatangChe" w:hAnsi="Courier New"/>
      <w:sz w:val="24"/>
      <w:szCs w:val="24"/>
      <w:lang w:val="en-US" w:eastAsia="en-US"/>
    </w:rPr>
  </w:style>
  <w:style w:type="paragraph" w:customStyle="1" w:styleId="Demenko">
    <w:name w:val="Demenko"/>
    <w:basedOn w:val="Normal"/>
    <w:rsid w:val="0099152E"/>
    <w:pPr>
      <w:widowControl w:val="0"/>
      <w:tabs>
        <w:tab w:val="left" w:pos="567"/>
        <w:tab w:val="center" w:pos="4820"/>
        <w:tab w:val="right" w:pos="9639"/>
      </w:tabs>
      <w:spacing w:after="113" w:line="360" w:lineRule="auto"/>
      <w:jc w:val="both"/>
    </w:pPr>
    <w:rPr>
      <w:rFonts w:ascii="Times New Roman" w:eastAsia="Times New Roman" w:hAnsi="Times New Roman" w:cs="Times New Roman"/>
      <w:lang w:val="en-GB" w:eastAsia="pl-PL"/>
    </w:rPr>
  </w:style>
  <w:style w:type="paragraph" w:customStyle="1" w:styleId="Equation0">
    <w:name w:val="Equation"/>
    <w:basedOn w:val="Normal"/>
    <w:next w:val="Normal"/>
    <w:link w:val="EquationChar"/>
    <w:qFormat/>
    <w:rsid w:val="0099152E"/>
    <w:pPr>
      <w:widowControl w:val="0"/>
      <w:tabs>
        <w:tab w:val="right" w:pos="5040"/>
      </w:tabs>
      <w:autoSpaceDE w:val="0"/>
      <w:autoSpaceDN w:val="0"/>
      <w:spacing w:after="0" w:line="252" w:lineRule="auto"/>
      <w:jc w:val="both"/>
    </w:pPr>
    <w:rPr>
      <w:rFonts w:ascii="Times New Roman" w:eastAsia="Batang" w:hAnsi="Times New Roman" w:cs="Times New Roman"/>
      <w:sz w:val="20"/>
      <w:szCs w:val="20"/>
      <w:lang w:eastAsia="ko-KR"/>
    </w:rPr>
  </w:style>
  <w:style w:type="paragraph" w:customStyle="1" w:styleId="TableTitle0">
    <w:name w:val="Table Title"/>
    <w:basedOn w:val="Normal"/>
    <w:link w:val="TableTitleCharChar"/>
    <w:qFormat/>
    <w:rsid w:val="0099152E"/>
    <w:pPr>
      <w:spacing w:after="0" w:line="240" w:lineRule="auto"/>
      <w:jc w:val="center"/>
    </w:pPr>
    <w:rPr>
      <w:rFonts w:ascii="Times New Roman" w:eastAsia="Times New Roman" w:hAnsi="Times New Roman" w:cs="Times New Roman"/>
      <w:smallCaps/>
      <w:sz w:val="16"/>
      <w:szCs w:val="16"/>
    </w:rPr>
  </w:style>
  <w:style w:type="paragraph" w:customStyle="1" w:styleId="Sub-titles">
    <w:name w:val="Sub-titles"/>
    <w:basedOn w:val="Normal"/>
    <w:rsid w:val="0099152E"/>
    <w:pPr>
      <w:spacing w:after="0" w:line="240" w:lineRule="auto"/>
      <w:jc w:val="both"/>
    </w:pPr>
    <w:rPr>
      <w:rFonts w:ascii="Times New Roman" w:eastAsia="Times New Roman" w:hAnsi="Times New Roman" w:cs="Times New Roman"/>
      <w:b/>
      <w:bCs/>
      <w:color w:val="000000"/>
      <w:sz w:val="24"/>
      <w:szCs w:val="24"/>
      <w:lang w:val="pt-PT" w:eastAsia="pt-PT"/>
    </w:rPr>
  </w:style>
  <w:style w:type="paragraph" w:customStyle="1" w:styleId="tables">
    <w:name w:val="tables"/>
    <w:basedOn w:val="Normal"/>
    <w:rsid w:val="0099152E"/>
    <w:pPr>
      <w:spacing w:after="0" w:line="240" w:lineRule="auto"/>
      <w:jc w:val="both"/>
    </w:pPr>
    <w:rPr>
      <w:rFonts w:ascii="Times New Roman" w:eastAsia="Times New Roman" w:hAnsi="Times New Roman" w:cs="Times New Roman"/>
      <w:sz w:val="18"/>
      <w:szCs w:val="18"/>
    </w:rPr>
  </w:style>
  <w:style w:type="character" w:customStyle="1" w:styleId="scopustermhighlight">
    <w:name w:val="scopustermhighlight"/>
    <w:basedOn w:val="DefaultParagraphFont"/>
    <w:rsid w:val="0099152E"/>
  </w:style>
  <w:style w:type="character" w:customStyle="1" w:styleId="list-group-item">
    <w:name w:val="list-group-item"/>
    <w:basedOn w:val="DefaultParagraphFont"/>
    <w:rsid w:val="0099152E"/>
  </w:style>
  <w:style w:type="table" w:styleId="LightShading-Accent1">
    <w:name w:val="Light Shading Accent 1"/>
    <w:basedOn w:val="TableNormal"/>
    <w:uiPriority w:val="60"/>
    <w:qFormat/>
    <w:rsid w:val="0099152E"/>
    <w:pPr>
      <w:spacing w:after="0" w:line="240" w:lineRule="auto"/>
    </w:pPr>
    <w:rPr>
      <w:rFonts w:eastAsia="MS Mincho"/>
      <w:color w:val="2F5496" w:themeColor="accent1" w:themeShade="BF"/>
      <w:sz w:val="20"/>
      <w:szCs w:val="20"/>
      <w:lang w:val="en" w:eastAsia="en-MY"/>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Style10">
    <w:name w:val="_Style 10"/>
    <w:basedOn w:val="TableNormal"/>
    <w:qFormat/>
    <w:rsid w:val="0099152E"/>
    <w:pPr>
      <w:spacing w:after="0" w:line="240" w:lineRule="auto"/>
    </w:pPr>
    <w:rPr>
      <w:rFonts w:ascii="Times New Roman" w:hAnsi="Times New Roman" w:cs="Times New Roman"/>
      <w:sz w:val="20"/>
      <w:szCs w:val="20"/>
      <w:lang w:val="en-MY" w:eastAsia="en-MY"/>
    </w:rPr>
    <w:tblPr>
      <w:tblCellMar>
        <w:top w:w="100" w:type="dxa"/>
        <w:left w:w="100" w:type="dxa"/>
        <w:bottom w:w="100" w:type="dxa"/>
        <w:right w:w="100" w:type="dxa"/>
      </w:tblCellMar>
    </w:tblPr>
  </w:style>
  <w:style w:type="paragraph" w:customStyle="1" w:styleId="JICTTableCaption">
    <w:name w:val="JICT Table Caption"/>
    <w:basedOn w:val="Normal"/>
    <w:link w:val="JICTTableCaptionChar"/>
    <w:qFormat/>
    <w:rsid w:val="0099152E"/>
    <w:pPr>
      <w:spacing w:after="0" w:line="480" w:lineRule="auto"/>
    </w:pPr>
    <w:rPr>
      <w:rFonts w:ascii="Times New Roman" w:eastAsia="Times New Roman" w:hAnsi="Times New Roman" w:cs="Times New Roman"/>
      <w:szCs w:val="24"/>
      <w:lang w:val="en-GB"/>
    </w:rPr>
  </w:style>
  <w:style w:type="character" w:customStyle="1" w:styleId="JICTTableCaptionChar">
    <w:name w:val="JICT Table Caption Char"/>
    <w:link w:val="JICTTableCaption"/>
    <w:rsid w:val="0099152E"/>
    <w:rPr>
      <w:rFonts w:ascii="Times New Roman" w:eastAsia="Times New Roman" w:hAnsi="Times New Roman" w:cs="Times New Roman"/>
      <w:szCs w:val="24"/>
      <w:lang w:val="en-GB"/>
    </w:rPr>
  </w:style>
  <w:style w:type="character" w:customStyle="1" w:styleId="FootnoteCharacters">
    <w:name w:val="Footnote Characters"/>
    <w:qFormat/>
    <w:rsid w:val="0099152E"/>
    <w:rPr>
      <w:vertAlign w:val="superscript"/>
      <w:lang w:val="es-ES_tradnl"/>
    </w:rPr>
  </w:style>
  <w:style w:type="paragraph" w:customStyle="1" w:styleId="Authorname0">
    <w:name w:val="Author name"/>
    <w:uiPriority w:val="99"/>
    <w:qFormat/>
    <w:rsid w:val="0099152E"/>
    <w:pPr>
      <w:suppressAutoHyphens/>
      <w:spacing w:before="240" w:after="0" w:line="240" w:lineRule="auto"/>
      <w:jc w:val="center"/>
    </w:pPr>
    <w:rPr>
      <w:rFonts w:ascii="Times New Roman" w:eastAsia="Arial" w:hAnsi="Times New Roman" w:cs="Times New Roman"/>
      <w:b/>
      <w:sz w:val="24"/>
      <w:szCs w:val="20"/>
      <w:lang w:val="en-GB" w:eastAsia="ar-SA"/>
    </w:rPr>
  </w:style>
  <w:style w:type="paragraph" w:customStyle="1" w:styleId="PaperText">
    <w:name w:val="PaperText"/>
    <w:basedOn w:val="Normal"/>
    <w:qFormat/>
    <w:rsid w:val="0099152E"/>
    <w:pPr>
      <w:spacing w:after="0" w:line="240" w:lineRule="auto"/>
      <w:jc w:val="both"/>
    </w:pPr>
    <w:rPr>
      <w:rFonts w:ascii="Times New Roman" w:eastAsia="Times New Roman" w:hAnsi="Times New Roman" w:cs="Times New Roman"/>
      <w:sz w:val="20"/>
      <w:szCs w:val="18"/>
    </w:rPr>
  </w:style>
  <w:style w:type="character" w:customStyle="1" w:styleId="q4iawc">
    <w:name w:val="q4iawc"/>
    <w:basedOn w:val="DefaultParagraphFont"/>
    <w:rsid w:val="0099152E"/>
  </w:style>
  <w:style w:type="paragraph" w:customStyle="1" w:styleId="IndexTerms">
    <w:name w:val="IndexTerms"/>
    <w:basedOn w:val="Normal"/>
    <w:next w:val="Normal"/>
    <w:qFormat/>
    <w:rsid w:val="0099152E"/>
    <w:pPr>
      <w:autoSpaceDE w:val="0"/>
      <w:autoSpaceDN w:val="0"/>
      <w:spacing w:after="0" w:line="240" w:lineRule="auto"/>
      <w:ind w:firstLine="202"/>
      <w:jc w:val="both"/>
    </w:pPr>
    <w:rPr>
      <w:rFonts w:ascii="Times New Roman" w:eastAsia="PMingLiU" w:hAnsi="Times New Roman" w:cs="Times New Roman"/>
      <w:b/>
      <w:bCs/>
      <w:sz w:val="18"/>
      <w:szCs w:val="18"/>
    </w:rPr>
  </w:style>
  <w:style w:type="character" w:customStyle="1" w:styleId="figurecaptionChar0">
    <w:name w:val="figure caption Char"/>
    <w:basedOn w:val="FigureCaptionChar"/>
    <w:link w:val="figurecaption"/>
    <w:rsid w:val="0099152E"/>
    <w:rPr>
      <w:rFonts w:ascii="Times New Roman" w:eastAsia="Times New Roman" w:hAnsi="Times New Roman" w:cs="Times New Roman"/>
      <w:sz w:val="16"/>
      <w:szCs w:val="20"/>
    </w:rPr>
  </w:style>
  <w:style w:type="table" w:customStyle="1" w:styleId="Style166">
    <w:name w:val="_Style 166"/>
    <w:basedOn w:val="TableNormal"/>
    <w:qFormat/>
    <w:rsid w:val="0099152E"/>
    <w:pPr>
      <w:spacing w:after="0" w:line="240" w:lineRule="auto"/>
    </w:pPr>
    <w:rPr>
      <w:rFonts w:ascii="Calibri" w:eastAsia="Calibri" w:hAnsi="Calibri" w:cs="Calibri"/>
      <w:sz w:val="20"/>
      <w:szCs w:val="20"/>
      <w:lang w:val="en-AU" w:eastAsia="en-AU"/>
    </w:rPr>
    <w:tblPr>
      <w:tblInd w:w="0" w:type="nil"/>
    </w:tblPr>
  </w:style>
  <w:style w:type="paragraph" w:customStyle="1" w:styleId="TTPParagraph1st">
    <w:name w:val="TTP Paragraph (1st)"/>
    <w:basedOn w:val="Normal"/>
    <w:next w:val="Normal"/>
    <w:uiPriority w:val="99"/>
    <w:rsid w:val="0099152E"/>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flapcontent">
    <w:name w:val="flapcontent"/>
    <w:basedOn w:val="Normal"/>
    <w:rsid w:val="009915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3">
    <w:name w:val="p1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1">
    <w:name w:val="p20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2">
    <w:name w:val="p202"/>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57">
    <w:name w:val="p57"/>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3">
    <w:name w:val="p203"/>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4">
    <w:name w:val="p204"/>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6">
    <w:name w:val="p206"/>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08">
    <w:name w:val="p208"/>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181">
    <w:name w:val="p18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0">
    <w:name w:val="p210"/>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paragraph" w:customStyle="1" w:styleId="p211">
    <w:name w:val="p211"/>
    <w:basedOn w:val="Normal"/>
    <w:rsid w:val="0099152E"/>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contribdegrees">
    <w:name w:val="contribdegrees"/>
    <w:basedOn w:val="DefaultParagraphFont"/>
    <w:rsid w:val="0099152E"/>
  </w:style>
  <w:style w:type="paragraph" w:customStyle="1" w:styleId="TedmemStil">
    <w:name w:val="Tedmem Stil"/>
    <w:basedOn w:val="Normal"/>
    <w:link w:val="TedmemStilChar"/>
    <w:qFormat/>
    <w:rsid w:val="0099152E"/>
    <w:pPr>
      <w:spacing w:after="0" w:line="240" w:lineRule="auto"/>
    </w:pPr>
    <w:rPr>
      <w:rFonts w:ascii="Calibri" w:eastAsia="Calibri" w:hAnsi="Calibri" w:cs="Times New Roman"/>
      <w:color w:val="F79727"/>
    </w:rPr>
  </w:style>
  <w:style w:type="character" w:customStyle="1" w:styleId="TedmemStilChar">
    <w:name w:val="Tedmem Stil Char"/>
    <w:link w:val="TedmemStil"/>
    <w:rsid w:val="0099152E"/>
    <w:rPr>
      <w:rFonts w:ascii="Calibri" w:eastAsia="Calibri" w:hAnsi="Calibri" w:cs="Times New Roman"/>
      <w:color w:val="F79727"/>
    </w:rPr>
  </w:style>
  <w:style w:type="paragraph" w:customStyle="1" w:styleId="Standard">
    <w:name w:val="Standard"/>
    <w:uiPriority w:val="99"/>
    <w:rsid w:val="0099152E"/>
    <w:pPr>
      <w:suppressAutoHyphens/>
      <w:autoSpaceDN w:val="0"/>
      <w:spacing w:after="200" w:line="276" w:lineRule="auto"/>
    </w:pPr>
    <w:rPr>
      <w:rFonts w:ascii="Calibri" w:eastAsia="Times New Roman" w:hAnsi="Calibri" w:cs="Times New Roman"/>
      <w:kern w:val="3"/>
      <w:lang w:val="tr-TR" w:eastAsia="zh-CN"/>
    </w:rPr>
  </w:style>
  <w:style w:type="table" w:customStyle="1" w:styleId="TabloKlavuzu1">
    <w:name w:val="Tablo Kılavuzu1"/>
    <w:basedOn w:val="TableNormal"/>
    <w:next w:val="TableGrid"/>
    <w:uiPriority w:val="59"/>
    <w:rsid w:val="0099152E"/>
    <w:pPr>
      <w:spacing w:after="0" w:line="240" w:lineRule="auto"/>
    </w:pPr>
    <w:rPr>
      <w:rFonts w:ascii="Calibri" w:eastAsia="Times New Roman" w:hAnsi="Calibri" w:cs="Times New Roman"/>
      <w:sz w:val="20"/>
      <w:szCs w:val="20"/>
      <w:lang w:val="en-AU"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qFormat/>
    <w:rsid w:val="0099152E"/>
    <w:pPr>
      <w:spacing w:after="200" w:line="276" w:lineRule="auto"/>
      <w:ind w:left="720" w:right="1418"/>
      <w:contextualSpacing/>
      <w:jc w:val="both"/>
    </w:pPr>
    <w:rPr>
      <w:rFonts w:ascii="Calibri" w:eastAsia="Times New Roman" w:hAnsi="Calibri" w:cs="Times New Roman"/>
      <w:lang w:val="en-GB"/>
    </w:rPr>
  </w:style>
  <w:style w:type="paragraph" w:customStyle="1" w:styleId="msobodytextindent0">
    <w:name w:val="msobodytextindent"/>
    <w:basedOn w:val="Normal"/>
    <w:uiPriority w:val="99"/>
    <w:rsid w:val="0099152E"/>
    <w:pPr>
      <w:spacing w:after="120" w:line="240" w:lineRule="auto"/>
      <w:ind w:left="283"/>
    </w:pPr>
    <w:rPr>
      <w:rFonts w:ascii="Times New Roman" w:eastAsia="Times New Roman" w:hAnsi="Times New Roman" w:cs="Times New Roman"/>
      <w:sz w:val="24"/>
      <w:szCs w:val="24"/>
      <w:lang w:val="tr-TR" w:eastAsia="tr-TR"/>
    </w:rPr>
  </w:style>
  <w:style w:type="paragraph" w:customStyle="1" w:styleId="APALevel5">
    <w:name w:val="APA Level5"/>
    <w:basedOn w:val="Normal"/>
    <w:next w:val="Normal"/>
    <w:rsid w:val="0099152E"/>
    <w:pPr>
      <w:spacing w:after="200" w:line="276" w:lineRule="auto"/>
      <w:jc w:val="center"/>
    </w:pPr>
    <w:rPr>
      <w:rFonts w:ascii="Times New Roman" w:eastAsia="Calibri" w:hAnsi="Times New Roman" w:cs="Times New Roman"/>
      <w:caps/>
      <w:sz w:val="24"/>
      <w:szCs w:val="24"/>
    </w:rPr>
  </w:style>
  <w:style w:type="table" w:customStyle="1" w:styleId="AkGlgeleme1">
    <w:name w:val="Açık Gölgeleme1"/>
    <w:basedOn w:val="TableNormal"/>
    <w:uiPriority w:val="60"/>
    <w:rsid w:val="0099152E"/>
    <w:pPr>
      <w:spacing w:after="0" w:line="240" w:lineRule="auto"/>
    </w:pPr>
    <w:rPr>
      <w:rFonts w:ascii="Calibri" w:eastAsia="Times New Roman" w:hAnsi="Calibri" w:cs="Times New Roman"/>
      <w:color w:val="000000"/>
      <w:sz w:val="24"/>
      <w:szCs w:val="24"/>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CEbodytext">
    <w:name w:val="JCE body text"/>
    <w:rsid w:val="0099152E"/>
    <w:pPr>
      <w:spacing w:after="0" w:line="240" w:lineRule="atLeast"/>
      <w:ind w:firstLine="360"/>
    </w:pPr>
    <w:rPr>
      <w:rFonts w:ascii="Bookman Old Style" w:eastAsia="Times New Roman" w:hAnsi="Bookman Old Style" w:cs="Times New Roman"/>
      <w:sz w:val="20"/>
      <w:szCs w:val="24"/>
      <w:lang w:bidi="en-US"/>
    </w:rPr>
  </w:style>
  <w:style w:type="paragraph" w:customStyle="1" w:styleId="JCEH1">
    <w:name w:val="JCE H1"/>
    <w:next w:val="JCEbodytext"/>
    <w:rsid w:val="0099152E"/>
    <w:pPr>
      <w:keepNext/>
      <w:spacing w:before="240" w:after="0" w:line="240" w:lineRule="atLeast"/>
      <w:outlineLvl w:val="0"/>
    </w:pPr>
    <w:rPr>
      <w:rFonts w:ascii="Helvetica" w:eastAsia="Times New Roman" w:hAnsi="Helvetica" w:cs="Times New Roman"/>
      <w:b/>
      <w:caps/>
      <w:color w:val="000090"/>
      <w:kern w:val="28"/>
      <w:sz w:val="20"/>
      <w:szCs w:val="24"/>
      <w:lang w:bidi="en-US"/>
    </w:rPr>
  </w:style>
  <w:style w:type="character" w:customStyle="1" w:styleId="A80">
    <w:name w:val="A8"/>
    <w:uiPriority w:val="99"/>
    <w:rsid w:val="0099152E"/>
    <w:rPr>
      <w:rFonts w:cs="Minion Pro Med"/>
      <w:color w:val="000000"/>
      <w:sz w:val="13"/>
      <w:szCs w:val="13"/>
    </w:rPr>
  </w:style>
  <w:style w:type="character" w:customStyle="1" w:styleId="aklamametnichar">
    <w:name w:val="aklamametnichar"/>
    <w:rsid w:val="0099152E"/>
  </w:style>
  <w:style w:type="paragraph" w:customStyle="1" w:styleId="SenseReference">
    <w:name w:val="SenseReference"/>
    <w:uiPriority w:val="99"/>
    <w:rsid w:val="0099152E"/>
    <w:pPr>
      <w:spacing w:after="0" w:line="200" w:lineRule="exact"/>
      <w:ind w:left="227" w:hanging="227"/>
      <w:jc w:val="both"/>
    </w:pPr>
    <w:rPr>
      <w:rFonts w:ascii="Times New Roman" w:eastAsia="Times New Roman" w:hAnsi="Times New Roman" w:cs="TimesNewRoman"/>
      <w:bCs/>
      <w:sz w:val="16"/>
      <w:szCs w:val="16"/>
      <w:lang w:bidi="en-US"/>
    </w:rPr>
  </w:style>
  <w:style w:type="character" w:customStyle="1" w:styleId="AklamaKonusuChar1">
    <w:name w:val="Açıklama Konusu Char1"/>
    <w:uiPriority w:val="99"/>
    <w:semiHidden/>
    <w:rsid w:val="0099152E"/>
    <w:rPr>
      <w:b/>
      <w:bCs/>
      <w:sz w:val="20"/>
      <w:szCs w:val="20"/>
      <w:lang w:val="en-US"/>
    </w:rPr>
  </w:style>
  <w:style w:type="paragraph" w:customStyle="1" w:styleId="Normal0">
    <w:name w:val="[Normal]"/>
    <w:qFormat/>
    <w:rsid w:val="0099152E"/>
    <w:pPr>
      <w:widowControl w:val="0"/>
      <w:autoSpaceDE w:val="0"/>
      <w:autoSpaceDN w:val="0"/>
      <w:adjustRightInd w:val="0"/>
      <w:spacing w:after="0" w:line="240" w:lineRule="auto"/>
    </w:pPr>
    <w:rPr>
      <w:rFonts w:ascii="Arial" w:eastAsia="Calibri" w:hAnsi="Arial" w:cs="Arial"/>
      <w:sz w:val="24"/>
      <w:szCs w:val="24"/>
      <w:lang w:bidi="en-US"/>
    </w:rPr>
  </w:style>
  <w:style w:type="table" w:customStyle="1" w:styleId="AkGlgeleme-Vurgu11">
    <w:name w:val="Açık Gölgeleme - Vurgu 11"/>
    <w:basedOn w:val="TableNormal"/>
    <w:uiPriority w:val="60"/>
    <w:rsid w:val="0099152E"/>
    <w:pPr>
      <w:spacing w:after="0" w:line="240" w:lineRule="auto"/>
    </w:pPr>
    <w:rPr>
      <w:rFonts w:ascii="Calibri" w:eastAsia="Calibri" w:hAnsi="Calibri" w:cs="Times New Roman"/>
      <w:color w:val="365F91"/>
      <w:sz w:val="20"/>
      <w:szCs w:val="20"/>
      <w:lang w:eastAsia="en-AU"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9152E"/>
    <w:pPr>
      <w:spacing w:after="0" w:line="240" w:lineRule="auto"/>
    </w:pPr>
    <w:rPr>
      <w:rFonts w:ascii="Calibri" w:eastAsia="Calibri" w:hAnsi="Calibri" w:cs="Times New Roman"/>
      <w:color w:val="943634"/>
      <w:sz w:val="20"/>
      <w:szCs w:val="20"/>
      <w:lang w:eastAsia="en-AU"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Index1">
    <w:name w:val="index 1"/>
    <w:aliases w:val="Ek A"/>
    <w:basedOn w:val="Normal"/>
    <w:next w:val="Normal"/>
    <w:autoRedefine/>
    <w:semiHidden/>
    <w:unhideWhenUsed/>
    <w:qFormat/>
    <w:rsid w:val="0099152E"/>
    <w:pPr>
      <w:spacing w:after="0" w:line="240" w:lineRule="auto"/>
      <w:ind w:left="220" w:hanging="220"/>
    </w:pPr>
    <w:rPr>
      <w:rFonts w:ascii="Times New Roman" w:eastAsia="Calibri" w:hAnsi="Times New Roman" w:cs="Times New Roman"/>
      <w:sz w:val="24"/>
      <w:lang w:bidi="en-US"/>
    </w:rPr>
  </w:style>
  <w:style w:type="paragraph" w:styleId="TOAHeading">
    <w:name w:val="toa heading"/>
    <w:basedOn w:val="Normal"/>
    <w:next w:val="Normal"/>
    <w:uiPriority w:val="99"/>
    <w:unhideWhenUsed/>
    <w:qFormat/>
    <w:rsid w:val="0099152E"/>
    <w:pPr>
      <w:spacing w:before="120" w:after="200" w:line="276" w:lineRule="auto"/>
    </w:pPr>
    <w:rPr>
      <w:rFonts w:ascii="Cambria" w:eastAsia="Times New Roman" w:hAnsi="Cambria" w:cs="Times New Roman"/>
      <w:b/>
      <w:bCs/>
      <w:sz w:val="24"/>
      <w:szCs w:val="24"/>
      <w:lang w:bidi="en-US"/>
    </w:rPr>
  </w:style>
  <w:style w:type="paragraph" w:customStyle="1" w:styleId="Stil1">
    <w:name w:val="Stil1"/>
    <w:basedOn w:val="Heading1"/>
    <w:link w:val="Stil1Char"/>
    <w:qFormat/>
    <w:rsid w:val="0099152E"/>
    <w:pPr>
      <w:spacing w:line="276" w:lineRule="auto"/>
      <w:ind w:firstLine="0"/>
    </w:pPr>
    <w:rPr>
      <w:rFonts w:ascii="Times New Roman" w:eastAsia="Times New Roman" w:hAnsi="Times New Roman" w:cs="Times New Roman"/>
      <w:color w:val="365F91"/>
      <w:kern w:val="36"/>
      <w:sz w:val="24"/>
      <w:lang w:val="tr-TR" w:eastAsia="tr-TR" w:bidi="ar-SA"/>
    </w:rPr>
  </w:style>
  <w:style w:type="character" w:customStyle="1" w:styleId="Stil1Char">
    <w:name w:val="Stil1 Char"/>
    <w:link w:val="Stil1"/>
    <w:rsid w:val="0099152E"/>
    <w:rPr>
      <w:rFonts w:ascii="Times New Roman" w:eastAsia="Times New Roman" w:hAnsi="Times New Roman" w:cs="Times New Roman"/>
      <w:b/>
      <w:bCs/>
      <w:color w:val="365F91"/>
      <w:kern w:val="36"/>
      <w:sz w:val="24"/>
      <w:szCs w:val="28"/>
      <w:lang w:val="tr-TR" w:eastAsia="tr-TR"/>
    </w:rPr>
  </w:style>
  <w:style w:type="paragraph" w:customStyle="1" w:styleId="ListeParagraf2">
    <w:name w:val="Liste Paragraf2"/>
    <w:basedOn w:val="Normal"/>
    <w:rsid w:val="0099152E"/>
    <w:pPr>
      <w:spacing w:after="200" w:line="276" w:lineRule="auto"/>
      <w:ind w:left="720"/>
      <w:contextualSpacing/>
    </w:pPr>
    <w:rPr>
      <w:rFonts w:ascii="Calibri" w:eastAsia="Times New Roman" w:hAnsi="Calibri" w:cs="Times New Roman"/>
      <w:lang w:val="tr-TR"/>
    </w:rPr>
  </w:style>
  <w:style w:type="paragraph" w:customStyle="1" w:styleId="pagecontents">
    <w:name w:val="pagecontents"/>
    <w:basedOn w:val="Normal"/>
    <w:rsid w:val="0099152E"/>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Els-1storder-head">
    <w:name w:val="Els-1storder-head"/>
    <w:next w:val="Els-body-text"/>
    <w:link w:val="Els-1storder-headChar"/>
    <w:qFormat/>
    <w:rsid w:val="0099152E"/>
    <w:pPr>
      <w:keepNext/>
      <w:numPr>
        <w:numId w:val="13"/>
      </w:numPr>
      <w:suppressAutoHyphens/>
      <w:spacing w:before="240" w:after="240" w:line="240" w:lineRule="exact"/>
    </w:pPr>
    <w:rPr>
      <w:rFonts w:ascii="Times New Roman" w:eastAsia="Times New Roman" w:hAnsi="Times New Roman" w:cs="Times New Roman"/>
      <w:b/>
      <w:sz w:val="20"/>
      <w:szCs w:val="20"/>
    </w:rPr>
  </w:style>
  <w:style w:type="character" w:customStyle="1" w:styleId="Els-1storder-headChar">
    <w:name w:val="Els-1storder-head Char"/>
    <w:link w:val="Els-1storder-head"/>
    <w:rsid w:val="0099152E"/>
    <w:rPr>
      <w:rFonts w:ascii="Times New Roman" w:eastAsia="Times New Roman" w:hAnsi="Times New Roman" w:cs="Times New Roman"/>
      <w:b/>
      <w:sz w:val="20"/>
      <w:szCs w:val="20"/>
    </w:rPr>
  </w:style>
  <w:style w:type="paragraph" w:customStyle="1" w:styleId="Els-2ndorder-head">
    <w:name w:val="Els-2ndorder-head"/>
    <w:next w:val="Els-body-text"/>
    <w:qFormat/>
    <w:rsid w:val="0099152E"/>
    <w:pPr>
      <w:keepNext/>
      <w:numPr>
        <w:ilvl w:val="3"/>
        <w:numId w:val="13"/>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qFormat/>
    <w:rsid w:val="0099152E"/>
    <w:pPr>
      <w:keepNext/>
      <w:numPr>
        <w:ilvl w:val="2"/>
        <w:numId w:val="1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qFormat/>
    <w:rsid w:val="0099152E"/>
    <w:pPr>
      <w:keepNext/>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9152E"/>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9152E"/>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qFormat/>
    <w:rsid w:val="0099152E"/>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link w:val="Els-AffiliationChar"/>
    <w:qFormat/>
    <w:rsid w:val="0099152E"/>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9152E"/>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keywords">
    <w:name w:val="Els-keywords"/>
    <w:next w:val="Normal"/>
    <w:rsid w:val="0099152E"/>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reference">
    <w:name w:val="Els-reference"/>
    <w:qFormat/>
    <w:rsid w:val="0099152E"/>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Title">
    <w:name w:val="Els-Title"/>
    <w:next w:val="Els-Author"/>
    <w:autoRedefine/>
    <w:rsid w:val="0099152E"/>
    <w:pPr>
      <w:suppressAutoHyphens/>
      <w:spacing w:after="240" w:line="400" w:lineRule="exact"/>
      <w:jc w:val="center"/>
    </w:pPr>
    <w:rPr>
      <w:rFonts w:ascii="Times New Roman" w:eastAsia="Times New Roman" w:hAnsi="Times New Roman" w:cs="Times New Roman"/>
      <w:sz w:val="34"/>
      <w:szCs w:val="20"/>
    </w:rPr>
  </w:style>
  <w:style w:type="paragraph" w:customStyle="1" w:styleId="DocHead">
    <w:name w:val="DocHead"/>
    <w:rsid w:val="0099152E"/>
    <w:pPr>
      <w:spacing w:after="240" w:line="240" w:lineRule="auto"/>
      <w:jc w:val="center"/>
    </w:pPr>
    <w:rPr>
      <w:rFonts w:ascii="Times New Roman" w:eastAsia="Times New Roman" w:hAnsi="Times New Roman" w:cs="Times New Roman"/>
      <w:sz w:val="24"/>
      <w:szCs w:val="20"/>
    </w:rPr>
  </w:style>
  <w:style w:type="character" w:customStyle="1" w:styleId="alt-edited">
    <w:name w:val="alt-edited"/>
    <w:rsid w:val="0099152E"/>
  </w:style>
  <w:style w:type="character" w:customStyle="1" w:styleId="A12">
    <w:name w:val="A12"/>
    <w:uiPriority w:val="99"/>
    <w:rsid w:val="0099152E"/>
    <w:rPr>
      <w:rFonts w:cs="Trebuchet MS"/>
      <w:color w:val="000000"/>
      <w:sz w:val="11"/>
      <w:szCs w:val="11"/>
    </w:rPr>
  </w:style>
  <w:style w:type="character" w:customStyle="1" w:styleId="A100">
    <w:name w:val="A10"/>
    <w:uiPriority w:val="99"/>
    <w:rsid w:val="0099152E"/>
    <w:rPr>
      <w:rFonts w:cs="Trebuchet MS"/>
      <w:b/>
      <w:bCs/>
      <w:color w:val="000000"/>
      <w:sz w:val="40"/>
      <w:szCs w:val="40"/>
    </w:rPr>
  </w:style>
  <w:style w:type="paragraph" w:customStyle="1" w:styleId="p2">
    <w:name w:val="p2"/>
    <w:basedOn w:val="Normal"/>
    <w:rsid w:val="0099152E"/>
    <w:pPr>
      <w:spacing w:after="0" w:line="240" w:lineRule="auto"/>
    </w:pPr>
    <w:rPr>
      <w:rFonts w:ascii="Times" w:eastAsia="Calibri" w:hAnsi="Times" w:cs="Times New Roman"/>
      <w:sz w:val="17"/>
      <w:szCs w:val="17"/>
    </w:rPr>
  </w:style>
  <w:style w:type="table" w:customStyle="1" w:styleId="LightShading21">
    <w:name w:val="Light Shading21"/>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99152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oKlavuzu2">
    <w:name w:val="Tablo Kılavuzu2"/>
    <w:basedOn w:val="TableNormal"/>
    <w:next w:val="TableGrid"/>
    <w:uiPriority w:val="59"/>
    <w:rsid w:val="009915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0">
    <w:name w:val="mb-0"/>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ozet-ek">
    <w:name w:val="ozet-ek"/>
    <w:basedOn w:val="Normal"/>
    <w:rsid w:val="0099152E"/>
    <w:pPr>
      <w:spacing w:before="100" w:beforeAutospacing="1" w:after="100" w:afterAutospacing="1" w:line="240" w:lineRule="auto"/>
    </w:pPr>
    <w:rPr>
      <w:rFonts w:ascii="Times New Roman" w:hAnsi="Times New Roman" w:cs="Times New Roman"/>
      <w:sz w:val="24"/>
      <w:szCs w:val="24"/>
    </w:rPr>
  </w:style>
  <w:style w:type="paragraph" w:customStyle="1" w:styleId="fs-11">
    <w:name w:val="fs-11"/>
    <w:basedOn w:val="Normal"/>
    <w:rsid w:val="0099152E"/>
    <w:pPr>
      <w:spacing w:before="100" w:beforeAutospacing="1" w:after="100" w:afterAutospacing="1" w:line="240" w:lineRule="auto"/>
    </w:pPr>
    <w:rPr>
      <w:rFonts w:ascii="Times New Roman" w:hAnsi="Times New Roman" w:cs="Times New Roman"/>
      <w:sz w:val="24"/>
      <w:szCs w:val="24"/>
    </w:rPr>
  </w:style>
  <w:style w:type="character" w:customStyle="1" w:styleId="fs3">
    <w:name w:val="fs3"/>
    <w:rsid w:val="0099152E"/>
  </w:style>
  <w:style w:type="character" w:customStyle="1" w:styleId="ls13">
    <w:name w:val="ls13"/>
    <w:rsid w:val="0099152E"/>
  </w:style>
  <w:style w:type="character" w:customStyle="1" w:styleId="normal-c">
    <w:name w:val="normal-c"/>
    <w:rsid w:val="0099152E"/>
  </w:style>
  <w:style w:type="character" w:customStyle="1" w:styleId="stBilgiChar">
    <w:name w:val="Üst Bilgi Char"/>
    <w:uiPriority w:val="99"/>
    <w:rsid w:val="0099152E"/>
  </w:style>
  <w:style w:type="character" w:customStyle="1" w:styleId="AltBilgiChar">
    <w:name w:val="Alt Bilgi Char"/>
    <w:uiPriority w:val="99"/>
    <w:rsid w:val="0099152E"/>
    <w:rPr>
      <w:rFonts w:ascii="Calibri" w:eastAsia="Calibri" w:hAnsi="Calibri" w:cs="Times New Roman"/>
      <w:sz w:val="20"/>
      <w:szCs w:val="20"/>
      <w:lang w:val="tr-TR" w:eastAsia="tr-TR"/>
    </w:rPr>
  </w:style>
  <w:style w:type="character" w:customStyle="1" w:styleId="zmlenmeyenBahsetme1">
    <w:name w:val="Çözümlenmeyen Bahsetme1"/>
    <w:uiPriority w:val="99"/>
    <w:semiHidden/>
    <w:unhideWhenUsed/>
    <w:rsid w:val="0099152E"/>
    <w:rPr>
      <w:color w:val="605E5C"/>
      <w:shd w:val="clear" w:color="auto" w:fill="E1DFDD"/>
    </w:rPr>
  </w:style>
  <w:style w:type="character" w:customStyle="1" w:styleId="string-name">
    <w:name w:val="string-name"/>
    <w:rsid w:val="0099152E"/>
  </w:style>
  <w:style w:type="character" w:customStyle="1" w:styleId="given-names">
    <w:name w:val="given-names"/>
    <w:rsid w:val="0099152E"/>
  </w:style>
  <w:style w:type="character" w:customStyle="1" w:styleId="article-title">
    <w:name w:val="article-title"/>
    <w:rsid w:val="0099152E"/>
  </w:style>
  <w:style w:type="character" w:customStyle="1" w:styleId="fpage">
    <w:name w:val="fpage"/>
    <w:rsid w:val="0099152E"/>
  </w:style>
  <w:style w:type="character" w:customStyle="1" w:styleId="lpage">
    <w:name w:val="lpage"/>
    <w:rsid w:val="0099152E"/>
  </w:style>
  <w:style w:type="character" w:customStyle="1" w:styleId="zmlenmeyenBahsetme2">
    <w:name w:val="Çözümlenmeyen Bahsetme2"/>
    <w:uiPriority w:val="99"/>
    <w:semiHidden/>
    <w:unhideWhenUsed/>
    <w:rsid w:val="0099152E"/>
    <w:rPr>
      <w:color w:val="605E5C"/>
      <w:shd w:val="clear" w:color="auto" w:fill="E1DFDD"/>
    </w:rPr>
  </w:style>
  <w:style w:type="character" w:customStyle="1" w:styleId="zmlenmeyenBahsetme">
    <w:name w:val="Çözümlenmeyen Bahsetme"/>
    <w:uiPriority w:val="99"/>
    <w:semiHidden/>
    <w:unhideWhenUsed/>
    <w:rsid w:val="0099152E"/>
    <w:rPr>
      <w:color w:val="605E5C"/>
      <w:shd w:val="clear" w:color="auto" w:fill="E1DFDD"/>
    </w:rPr>
  </w:style>
  <w:style w:type="paragraph" w:customStyle="1" w:styleId="yiv4995399608msonormal">
    <w:name w:val="yiv4995399608msonormal"/>
    <w:basedOn w:val="Normal"/>
    <w:rsid w:val="00991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ell">
    <w:name w:val="TableCell"/>
    <w:basedOn w:val="Normal"/>
    <w:qFormat/>
    <w:rsid w:val="0099152E"/>
    <w:pPr>
      <w:spacing w:after="0" w:line="220" w:lineRule="atLeast"/>
      <w:ind w:firstLine="240"/>
      <w:jc w:val="both"/>
    </w:pPr>
    <w:rPr>
      <w:rFonts w:ascii="Linux Libertine O" w:eastAsia="Cambria" w:hAnsi="Linux Libertine O" w:cs="Linux Libertine O"/>
      <w:sz w:val="16"/>
      <w:szCs w:val="16"/>
    </w:rPr>
  </w:style>
  <w:style w:type="character" w:customStyle="1" w:styleId="hlfld-contribauthor">
    <w:name w:val="hlfld-contribauthor"/>
    <w:rsid w:val="0099152E"/>
  </w:style>
  <w:style w:type="character" w:customStyle="1" w:styleId="nlmgiven-names">
    <w:name w:val="nlm_given-names"/>
    <w:rsid w:val="0099152E"/>
  </w:style>
  <w:style w:type="character" w:customStyle="1" w:styleId="nlmpub-id">
    <w:name w:val="nlm_pub-id"/>
    <w:rsid w:val="0099152E"/>
  </w:style>
  <w:style w:type="paragraph" w:customStyle="1" w:styleId="MDPI12title">
    <w:name w:val="MDPI_1.2_title"/>
    <w:next w:val="Normal"/>
    <w:qFormat/>
    <w:rsid w:val="0099152E"/>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21heading1">
    <w:name w:val="MDPI_2.1_heading1"/>
    <w:link w:val="MDPI21heading10"/>
    <w:qFormat/>
    <w:rsid w:val="0099152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character" w:customStyle="1" w:styleId="html-italic">
    <w:name w:val="html-italic"/>
    <w:rsid w:val="0099152E"/>
  </w:style>
  <w:style w:type="paragraph" w:customStyle="1" w:styleId="MDPI62BackMatter">
    <w:name w:val="MDPI_6.2_BackMatter"/>
    <w:qFormat/>
    <w:rsid w:val="0099152E"/>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character" w:customStyle="1" w:styleId="go">
    <w:name w:val="go"/>
    <w:rsid w:val="0099152E"/>
  </w:style>
  <w:style w:type="paragraph" w:customStyle="1" w:styleId="nova-legacy-e-listitem">
    <w:name w:val="nova-legacy-e-list__item"/>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paragraph" w:customStyle="1" w:styleId="dx-doi">
    <w:name w:val="dx-doi"/>
    <w:basedOn w:val="Normal"/>
    <w:rsid w:val="0099152E"/>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f">
    <w:name w:val="无"/>
    <w:qFormat/>
    <w:rsid w:val="0099152E"/>
  </w:style>
  <w:style w:type="paragraph" w:customStyle="1" w:styleId="1a">
    <w:name w:val="正文1"/>
    <w:link w:val="1b"/>
    <w:qFormat/>
    <w:rsid w:val="0099152E"/>
    <w:pPr>
      <w:framePr w:wrap="around" w:hAnchor="text" w:y="1"/>
      <w:spacing w:after="0" w:line="240" w:lineRule="auto"/>
    </w:pPr>
    <w:rPr>
      <w:rFonts w:ascii="PingFang SC Regular" w:eastAsia="Arial Unicode MS" w:hAnsi="PingFang SC Regular" w:cs="Arial Unicode MS"/>
      <w:color w:val="000000"/>
      <w:u w:color="000000"/>
      <w:lang w:eastAsia="zh-CN" w:bidi="th-TH"/>
    </w:rPr>
  </w:style>
  <w:style w:type="paragraph" w:customStyle="1" w:styleId="WPSOffice1">
    <w:name w:val="WPSOffice手动目录 1"/>
    <w:qFormat/>
    <w:rsid w:val="0099152E"/>
    <w:pPr>
      <w:spacing w:after="0" w:line="240" w:lineRule="auto"/>
    </w:pPr>
    <w:rPr>
      <w:rFonts w:ascii="Times New Roman" w:eastAsia="Times New Roman" w:hAnsi="Times New Roman" w:cs="Times New Roman"/>
      <w:sz w:val="24"/>
      <w:szCs w:val="24"/>
      <w:lang w:eastAsia="en-GB"/>
    </w:rPr>
  </w:style>
  <w:style w:type="paragraph" w:customStyle="1" w:styleId="WPSOffice2">
    <w:name w:val="WPSOffice手动目录 2"/>
    <w:qFormat/>
    <w:rsid w:val="0099152E"/>
    <w:pPr>
      <w:spacing w:after="0" w:line="240" w:lineRule="auto"/>
      <w:ind w:leftChars="200" w:left="200"/>
    </w:pPr>
    <w:rPr>
      <w:rFonts w:ascii="Times New Roman" w:eastAsia="Times New Roman" w:hAnsi="Times New Roman" w:cs="Times New Roman"/>
      <w:sz w:val="24"/>
      <w:szCs w:val="24"/>
      <w:lang w:eastAsia="en-GB"/>
    </w:rPr>
  </w:style>
  <w:style w:type="paragraph" w:customStyle="1" w:styleId="WPSOffice3">
    <w:name w:val="WPSOffice手动目录 3"/>
    <w:qFormat/>
    <w:rsid w:val="0099152E"/>
    <w:pPr>
      <w:spacing w:after="0" w:line="240" w:lineRule="auto"/>
      <w:ind w:leftChars="400" w:left="400"/>
    </w:pPr>
    <w:rPr>
      <w:rFonts w:ascii="Times New Roman" w:eastAsia="Times New Roman" w:hAnsi="Times New Roman" w:cs="Times New Roman"/>
      <w:sz w:val="24"/>
      <w:szCs w:val="24"/>
      <w:lang w:eastAsia="en-GB"/>
    </w:rPr>
  </w:style>
  <w:style w:type="paragraph" w:customStyle="1" w:styleId="Articletitle">
    <w:name w:val="Article title"/>
    <w:basedOn w:val="Normal"/>
    <w:next w:val="Normal"/>
    <w:qFormat/>
    <w:rsid w:val="0099152E"/>
    <w:pPr>
      <w:spacing w:after="120" w:line="360" w:lineRule="auto"/>
    </w:pPr>
    <w:rPr>
      <w:rFonts w:ascii="Times New Roman" w:eastAsia="Times New Roman" w:hAnsi="Times New Roman" w:cs="Times New Roman"/>
      <w:b/>
      <w:sz w:val="28"/>
      <w:szCs w:val="24"/>
      <w:lang w:val="en-GB" w:eastAsia="en-GB"/>
    </w:rPr>
  </w:style>
  <w:style w:type="paragraph" w:customStyle="1" w:styleId="Receiveddates">
    <w:name w:val="Received dates"/>
    <w:basedOn w:val="Affiliation0"/>
    <w:next w:val="Normal"/>
    <w:qFormat/>
    <w:rsid w:val="0099152E"/>
    <w:pPr>
      <w:spacing w:before="240" w:line="360" w:lineRule="auto"/>
      <w:jc w:val="left"/>
    </w:pPr>
    <w:rPr>
      <w:sz w:val="24"/>
    </w:rPr>
  </w:style>
  <w:style w:type="paragraph" w:customStyle="1" w:styleId="Displayedquotation">
    <w:name w:val="Displayed quotation"/>
    <w:basedOn w:val="Normal"/>
    <w:qFormat/>
    <w:rsid w:val="0099152E"/>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Displayedequation">
    <w:name w:val="Displayed equation"/>
    <w:basedOn w:val="Normal"/>
    <w:next w:val="Paragraph0"/>
    <w:qFormat/>
    <w:rsid w:val="0099152E"/>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Figurecaption1">
    <w:name w:val="Figure caption"/>
    <w:basedOn w:val="Normal"/>
    <w:next w:val="Normal"/>
    <w:link w:val="FigurecaptionChar1"/>
    <w:qFormat/>
    <w:rsid w:val="0099152E"/>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99152E"/>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qFormat/>
    <w:rsid w:val="0099152E"/>
    <w:pPr>
      <w:spacing w:after="0" w:line="480" w:lineRule="auto"/>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0"/>
    <w:qFormat/>
    <w:rsid w:val="0099152E"/>
    <w:pPr>
      <w:spacing w:before="240" w:after="240" w:line="360" w:lineRule="auto"/>
      <w:ind w:left="720" w:right="567"/>
    </w:pPr>
    <w:rPr>
      <w:rFonts w:eastAsia="Times New Roman"/>
      <w:sz w:val="22"/>
      <w:szCs w:val="24"/>
      <w:lang w:val="en-GB" w:eastAsia="en-GB"/>
    </w:rPr>
  </w:style>
  <w:style w:type="paragraph" w:customStyle="1" w:styleId="Heading4Paragraph">
    <w:name w:val="Heading 4 + Paragraph"/>
    <w:basedOn w:val="Paragraph0"/>
    <w:next w:val="Newparagraph"/>
    <w:qFormat/>
    <w:rsid w:val="0099152E"/>
    <w:pPr>
      <w:spacing w:before="360" w:after="0" w:line="480" w:lineRule="auto"/>
    </w:pPr>
    <w:rPr>
      <w:rFonts w:eastAsia="Times New Roman"/>
      <w:szCs w:val="24"/>
      <w:lang w:val="en-GB" w:eastAsia="en-GB"/>
    </w:rPr>
  </w:style>
  <w:style w:type="character" w:customStyle="1" w:styleId="ref-iss">
    <w:name w:val="ref-iss"/>
    <w:basedOn w:val="DefaultParagraphFont"/>
    <w:rsid w:val="004727E1"/>
  </w:style>
  <w:style w:type="paragraph" w:customStyle="1" w:styleId="HeaderSA">
    <w:name w:val="Header_SA"/>
    <w:basedOn w:val="Normal"/>
    <w:link w:val="HeaderSA0"/>
    <w:rsid w:val="00F63F80"/>
    <w:pPr>
      <w:spacing w:after="40" w:line="240" w:lineRule="auto"/>
    </w:pPr>
    <w:rPr>
      <w:rFonts w:ascii="Times New Roman" w:eastAsia="Times New Roman" w:hAnsi="Times New Roman" w:cs="Angsana New"/>
      <w:b/>
      <w:sz w:val="24"/>
      <w:szCs w:val="24"/>
      <w:lang w:val="en-GB" w:bidi="th-TH"/>
    </w:rPr>
  </w:style>
  <w:style w:type="paragraph" w:customStyle="1" w:styleId="TextSA">
    <w:name w:val="Text_SA"/>
    <w:basedOn w:val="Normal"/>
    <w:rsid w:val="00F63F80"/>
    <w:pPr>
      <w:spacing w:after="0" w:line="360" w:lineRule="auto"/>
    </w:pPr>
    <w:rPr>
      <w:rFonts w:ascii="Times New Roman" w:eastAsia="Times New Roman" w:hAnsi="Times New Roman" w:cs="Angsana New"/>
      <w:sz w:val="24"/>
      <w:szCs w:val="24"/>
      <w:lang w:val="en-GB" w:bidi="th-TH"/>
    </w:rPr>
  </w:style>
  <w:style w:type="character" w:customStyle="1" w:styleId="HeaderSA0">
    <w:name w:val="Header_SA อักขระ"/>
    <w:link w:val="HeaderSA"/>
    <w:rsid w:val="00F63F80"/>
    <w:rPr>
      <w:rFonts w:ascii="Times New Roman" w:eastAsia="Times New Roman" w:hAnsi="Times New Roman" w:cs="Angsana New"/>
      <w:b/>
      <w:sz w:val="24"/>
      <w:szCs w:val="24"/>
      <w:lang w:val="en-GB" w:bidi="th-TH"/>
    </w:rPr>
  </w:style>
  <w:style w:type="paragraph" w:customStyle="1" w:styleId="referenceSA">
    <w:name w:val="reference_SA"/>
    <w:basedOn w:val="Normal"/>
    <w:rsid w:val="00F63F80"/>
    <w:pPr>
      <w:numPr>
        <w:numId w:val="14"/>
      </w:numPr>
      <w:spacing w:after="0" w:line="360" w:lineRule="auto"/>
    </w:pPr>
    <w:rPr>
      <w:rFonts w:ascii="Times New Roman" w:eastAsia="Times New Roman" w:hAnsi="Times New Roman" w:cs="Angsana New"/>
      <w:sz w:val="24"/>
      <w:szCs w:val="24"/>
      <w:lang w:val="en-GB" w:bidi="th-TH"/>
    </w:rPr>
  </w:style>
  <w:style w:type="paragraph" w:customStyle="1" w:styleId="MDPI11articletype">
    <w:name w:val="MDPI_1.1_article_type"/>
    <w:basedOn w:val="MDPI31text"/>
    <w:next w:val="MDPI12title"/>
    <w:qFormat/>
    <w:rsid w:val="00F63F80"/>
    <w:pPr>
      <w:spacing w:before="240" w:line="240" w:lineRule="auto"/>
      <w:ind w:firstLine="0"/>
      <w:jc w:val="left"/>
    </w:pPr>
    <w:rPr>
      <w:i/>
    </w:rPr>
  </w:style>
  <w:style w:type="paragraph" w:customStyle="1" w:styleId="MDPI13authornames">
    <w:name w:val="MDPI_1.3_authornames"/>
    <w:basedOn w:val="MDPI31text"/>
    <w:next w:val="MDPI14history"/>
    <w:qFormat/>
    <w:rsid w:val="00F63F80"/>
    <w:pPr>
      <w:spacing w:after="120"/>
      <w:ind w:firstLine="0"/>
      <w:jc w:val="left"/>
    </w:pPr>
    <w:rPr>
      <w:b/>
      <w:snapToGrid/>
    </w:rPr>
  </w:style>
  <w:style w:type="paragraph" w:customStyle="1" w:styleId="MDPI14history">
    <w:name w:val="MDPI_1.4_history"/>
    <w:basedOn w:val="MDPI62Acknowledgments"/>
    <w:next w:val="Normal"/>
    <w:qFormat/>
    <w:rsid w:val="00F63F80"/>
    <w:pPr>
      <w:ind w:left="113"/>
      <w:jc w:val="left"/>
    </w:pPr>
    <w:rPr>
      <w:snapToGrid/>
    </w:rPr>
  </w:style>
  <w:style w:type="paragraph" w:customStyle="1" w:styleId="MDPI16affiliation">
    <w:name w:val="MDPI_1.6_affiliation"/>
    <w:basedOn w:val="MDPI62Acknowledgments"/>
    <w:qFormat/>
    <w:rsid w:val="00F63F80"/>
    <w:pPr>
      <w:spacing w:before="0"/>
      <w:ind w:left="311" w:hanging="198"/>
      <w:jc w:val="left"/>
    </w:pPr>
    <w:rPr>
      <w:snapToGrid/>
      <w:szCs w:val="18"/>
    </w:rPr>
  </w:style>
  <w:style w:type="paragraph" w:customStyle="1" w:styleId="MDPI17abstract">
    <w:name w:val="MDPI_1.7_abstract"/>
    <w:basedOn w:val="MDPI31text"/>
    <w:next w:val="MDPI18keywords"/>
    <w:qFormat/>
    <w:rsid w:val="00F63F80"/>
    <w:pPr>
      <w:spacing w:before="240"/>
      <w:ind w:left="113" w:firstLine="0"/>
    </w:pPr>
    <w:rPr>
      <w:snapToGrid/>
    </w:rPr>
  </w:style>
  <w:style w:type="paragraph" w:customStyle="1" w:styleId="MDPI18keywords">
    <w:name w:val="MDPI_1.8_keywords"/>
    <w:basedOn w:val="MDPI31text"/>
    <w:next w:val="Normal"/>
    <w:qFormat/>
    <w:rsid w:val="00F63F80"/>
    <w:pPr>
      <w:spacing w:before="240"/>
      <w:ind w:left="113" w:firstLine="0"/>
    </w:pPr>
  </w:style>
  <w:style w:type="paragraph" w:customStyle="1" w:styleId="MDPI19line">
    <w:name w:val="MDPI_1.9_line"/>
    <w:basedOn w:val="MDPI31text"/>
    <w:qFormat/>
    <w:rsid w:val="00F63F80"/>
    <w:pPr>
      <w:pBdr>
        <w:bottom w:val="single" w:sz="6" w:space="1" w:color="auto"/>
      </w:pBdr>
      <w:ind w:firstLine="0"/>
    </w:pPr>
    <w:rPr>
      <w:snapToGrid/>
      <w:szCs w:val="24"/>
    </w:rPr>
  </w:style>
  <w:style w:type="paragraph" w:customStyle="1" w:styleId="MDPIheaderjournallogo">
    <w:name w:val="MDPI_header_journal_logo"/>
    <w:qFormat/>
    <w:rsid w:val="00F63F80"/>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F63F80"/>
    <w:pPr>
      <w:ind w:firstLine="0"/>
    </w:pPr>
  </w:style>
  <w:style w:type="paragraph" w:customStyle="1" w:styleId="MDPI33textspaceafter">
    <w:name w:val="MDPI_3.3_text_space_after"/>
    <w:basedOn w:val="MDPI31text"/>
    <w:qFormat/>
    <w:rsid w:val="00F63F80"/>
    <w:pPr>
      <w:spacing w:after="240"/>
    </w:pPr>
  </w:style>
  <w:style w:type="paragraph" w:customStyle="1" w:styleId="MDPI35textbeforelist">
    <w:name w:val="MDPI_3.5_text_before_list"/>
    <w:basedOn w:val="MDPI31text"/>
    <w:qFormat/>
    <w:rsid w:val="00F63F80"/>
    <w:pPr>
      <w:spacing w:after="120"/>
    </w:pPr>
  </w:style>
  <w:style w:type="paragraph" w:customStyle="1" w:styleId="MDPI36textafterlist">
    <w:name w:val="MDPI_3.6_text_after_list"/>
    <w:basedOn w:val="MDPI31text"/>
    <w:qFormat/>
    <w:rsid w:val="00F63F80"/>
    <w:pPr>
      <w:spacing w:before="120"/>
    </w:pPr>
  </w:style>
  <w:style w:type="paragraph" w:customStyle="1" w:styleId="MDPI37itemize">
    <w:name w:val="MDPI_3.7_itemize"/>
    <w:basedOn w:val="MDPI31text"/>
    <w:qFormat/>
    <w:rsid w:val="00F63F80"/>
    <w:pPr>
      <w:numPr>
        <w:numId w:val="15"/>
      </w:numPr>
    </w:pPr>
  </w:style>
  <w:style w:type="paragraph" w:customStyle="1" w:styleId="MDPI38bullet">
    <w:name w:val="MDPI_3.8_bullet"/>
    <w:basedOn w:val="MDPI31text"/>
    <w:qFormat/>
    <w:rsid w:val="00F63F80"/>
    <w:pPr>
      <w:numPr>
        <w:numId w:val="16"/>
      </w:numPr>
    </w:pPr>
  </w:style>
  <w:style w:type="paragraph" w:customStyle="1" w:styleId="MDPI39equation">
    <w:name w:val="MDPI_3.9_equation"/>
    <w:basedOn w:val="MDPI31text"/>
    <w:qFormat/>
    <w:rsid w:val="00F63F80"/>
    <w:pPr>
      <w:spacing w:before="120" w:after="120"/>
      <w:ind w:left="709" w:firstLine="0"/>
      <w:jc w:val="center"/>
    </w:pPr>
  </w:style>
  <w:style w:type="paragraph" w:customStyle="1" w:styleId="MDPI3aequationnumber">
    <w:name w:val="MDPI_3.a_equation_number"/>
    <w:basedOn w:val="MDPI31text"/>
    <w:qFormat/>
    <w:rsid w:val="00F63F80"/>
    <w:pPr>
      <w:spacing w:before="120" w:after="120" w:line="240" w:lineRule="auto"/>
      <w:ind w:firstLine="0"/>
      <w:jc w:val="right"/>
    </w:pPr>
  </w:style>
  <w:style w:type="paragraph" w:customStyle="1" w:styleId="MDPI62Acknowledgments">
    <w:name w:val="MDPI_6.2_Acknowledgments"/>
    <w:qFormat/>
    <w:rsid w:val="00F63F80"/>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3tablefooter">
    <w:name w:val="MDPI_4.3_table_footer"/>
    <w:basedOn w:val="MDPI41tablecaption"/>
    <w:next w:val="MDPI31text"/>
    <w:qFormat/>
    <w:rsid w:val="00F63F80"/>
    <w:pPr>
      <w:spacing w:before="0"/>
      <w:ind w:left="0" w:right="0"/>
    </w:pPr>
    <w:rPr>
      <w:rFonts w:cs="Times New Roman"/>
    </w:rPr>
  </w:style>
  <w:style w:type="paragraph" w:customStyle="1" w:styleId="MDPI51figurecaption">
    <w:name w:val="MDPI_5.1_figure_caption"/>
    <w:basedOn w:val="MDPI62Acknowledgments"/>
    <w:qFormat/>
    <w:rsid w:val="00F63F80"/>
    <w:pPr>
      <w:spacing w:after="240" w:line="260" w:lineRule="atLeast"/>
      <w:ind w:left="425" w:right="425"/>
    </w:pPr>
    <w:rPr>
      <w:snapToGrid/>
    </w:rPr>
  </w:style>
  <w:style w:type="paragraph" w:customStyle="1" w:styleId="MDPI52figure">
    <w:name w:val="MDPI_5.2_figure"/>
    <w:qFormat/>
    <w:rsid w:val="00F63F80"/>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61Supplementary">
    <w:name w:val="MDPI_6.1_Supplementary"/>
    <w:basedOn w:val="MDPI62Acknowledgments"/>
    <w:qFormat/>
    <w:rsid w:val="00F63F80"/>
    <w:pPr>
      <w:spacing w:before="240"/>
    </w:pPr>
    <w:rPr>
      <w:lang w:eastAsia="en-US"/>
    </w:rPr>
  </w:style>
  <w:style w:type="paragraph" w:customStyle="1" w:styleId="MDPI63AuthorContributions">
    <w:name w:val="MDPI_6.3_AuthorContributions"/>
    <w:basedOn w:val="MDPI62Acknowledgments"/>
    <w:qFormat/>
    <w:rsid w:val="00F63F80"/>
    <w:rPr>
      <w:rFonts w:eastAsia="SimSun"/>
      <w:color w:val="auto"/>
      <w:lang w:eastAsia="en-US"/>
    </w:rPr>
  </w:style>
  <w:style w:type="paragraph" w:customStyle="1" w:styleId="MDPI64CoI">
    <w:name w:val="MDPI_6.4_CoI"/>
    <w:basedOn w:val="MDPI62Acknowledgments"/>
    <w:qFormat/>
    <w:rsid w:val="00F63F80"/>
  </w:style>
  <w:style w:type="paragraph" w:customStyle="1" w:styleId="MDPI23heading3">
    <w:name w:val="MDPI_2.3_heading3"/>
    <w:basedOn w:val="MDPI31text"/>
    <w:qFormat/>
    <w:rsid w:val="00F63F80"/>
    <w:pPr>
      <w:spacing w:before="240" w:after="120"/>
      <w:ind w:firstLine="0"/>
      <w:jc w:val="left"/>
      <w:outlineLvl w:val="2"/>
    </w:pPr>
  </w:style>
  <w:style w:type="paragraph" w:customStyle="1" w:styleId="MDPI22heading2">
    <w:name w:val="MDPI_2.2_heading2"/>
    <w:basedOn w:val="Normal"/>
    <w:qFormat/>
    <w:rsid w:val="00F63F8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GB" w:eastAsia="de-DE" w:bidi="en-US"/>
    </w:rPr>
  </w:style>
  <w:style w:type="paragraph" w:customStyle="1" w:styleId="MDPI71References">
    <w:name w:val="MDPI_7.1_References"/>
    <w:basedOn w:val="MDPI62Acknowledgments"/>
    <w:qFormat/>
    <w:rsid w:val="00F63F80"/>
    <w:pPr>
      <w:numPr>
        <w:numId w:val="17"/>
      </w:numPr>
      <w:spacing w:before="0" w:line="260" w:lineRule="atLeast"/>
    </w:pPr>
  </w:style>
  <w:style w:type="table" w:customStyle="1" w:styleId="MDPI41threelinetable">
    <w:name w:val="MDPI_4.1_three_line_table"/>
    <w:basedOn w:val="TableNormal"/>
    <w:uiPriority w:val="99"/>
    <w:qFormat/>
    <w:rsid w:val="00F63F80"/>
    <w:pPr>
      <w:adjustRightInd w:val="0"/>
      <w:snapToGrid w:val="0"/>
      <w:spacing w:after="0" w:line="240" w:lineRule="auto"/>
      <w:jc w:val="center"/>
    </w:pPr>
    <w:rPr>
      <w:rFonts w:ascii="Palatino Linotype" w:hAnsi="Palatino Linotype" w:cs="Times New Roman"/>
      <w:color w:val="000000"/>
      <w:sz w:val="20"/>
      <w:szCs w:val="20"/>
      <w:lang w:val="en-MY" w:eastAsia="en-MY"/>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title-text">
    <w:name w:val="title-text"/>
    <w:rsid w:val="00F63F80"/>
  </w:style>
  <w:style w:type="character" w:customStyle="1" w:styleId="journaltitle">
    <w:name w:val="journaltitle"/>
    <w:rsid w:val="00F63F80"/>
  </w:style>
  <w:style w:type="character" w:customStyle="1" w:styleId="articletitle0">
    <w:name w:val="articletitle"/>
    <w:rsid w:val="00F63F80"/>
  </w:style>
  <w:style w:type="character" w:customStyle="1" w:styleId="vol">
    <w:name w:val="vol"/>
    <w:rsid w:val="00F63F80"/>
  </w:style>
  <w:style w:type="character" w:customStyle="1" w:styleId="pagefirst">
    <w:name w:val="pagefirst"/>
    <w:rsid w:val="00F63F80"/>
  </w:style>
  <w:style w:type="character" w:customStyle="1" w:styleId="pagelast">
    <w:name w:val="pagelast"/>
    <w:rsid w:val="00F63F80"/>
  </w:style>
  <w:style w:type="paragraph" w:customStyle="1" w:styleId="yiv3181712481p1">
    <w:name w:val="yiv3181712481p1"/>
    <w:basedOn w:val="Normal"/>
    <w:rsid w:val="00F63F80"/>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yiv3181712481s1">
    <w:name w:val="yiv3181712481s1"/>
    <w:rsid w:val="00F63F80"/>
  </w:style>
  <w:style w:type="character" w:customStyle="1" w:styleId="cit">
    <w:name w:val="cit"/>
    <w:rsid w:val="00F63F80"/>
  </w:style>
  <w:style w:type="character" w:customStyle="1" w:styleId="fm-vol-iss-date">
    <w:name w:val="fm-vol-iss-date"/>
    <w:rsid w:val="00F63F80"/>
  </w:style>
  <w:style w:type="character" w:customStyle="1" w:styleId="doi">
    <w:name w:val="doi"/>
    <w:rsid w:val="00F63F80"/>
  </w:style>
  <w:style w:type="paragraph" w:customStyle="1" w:styleId="intro">
    <w:name w:val="intro"/>
    <w:basedOn w:val="Normal"/>
    <w:rsid w:val="00F63F80"/>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sr-only">
    <w:name w:val="sr-only"/>
    <w:rsid w:val="00F63F80"/>
  </w:style>
  <w:style w:type="character" w:customStyle="1" w:styleId="button-text">
    <w:name w:val="button-text"/>
    <w:rsid w:val="00F63F80"/>
  </w:style>
  <w:style w:type="character" w:customStyle="1" w:styleId="button-link-text">
    <w:name w:val="button-link-text"/>
    <w:rsid w:val="00F63F80"/>
  </w:style>
  <w:style w:type="character" w:customStyle="1" w:styleId="u-visually-hidden">
    <w:name w:val="u-visually-hidden"/>
    <w:rsid w:val="00F63F80"/>
  </w:style>
  <w:style w:type="character" w:customStyle="1" w:styleId="val">
    <w:name w:val="val"/>
    <w:rsid w:val="00F63F80"/>
  </w:style>
  <w:style w:type="character" w:customStyle="1" w:styleId="accordion-tabbedtab-mobile">
    <w:name w:val="accordion-tabbed__tab-mobile"/>
    <w:rsid w:val="00F63F80"/>
  </w:style>
  <w:style w:type="character" w:customStyle="1" w:styleId="comma-separator">
    <w:name w:val="comma-separator"/>
    <w:rsid w:val="00F63F80"/>
  </w:style>
  <w:style w:type="paragraph" w:customStyle="1" w:styleId="Header1">
    <w:name w:val="Header1"/>
    <w:basedOn w:val="Normal"/>
    <w:next w:val="Header"/>
    <w:uiPriority w:val="99"/>
    <w:unhideWhenUsed/>
    <w:rsid w:val="00F63F80"/>
    <w:pPr>
      <w:tabs>
        <w:tab w:val="center" w:pos="4513"/>
        <w:tab w:val="right" w:pos="9026"/>
      </w:tabs>
      <w:spacing w:after="0" w:line="240" w:lineRule="auto"/>
    </w:pPr>
    <w:rPr>
      <w:rFonts w:ascii="Times New Roman" w:hAnsi="Times New Roman"/>
      <w:sz w:val="24"/>
      <w:lang w:val="en-MY"/>
    </w:rPr>
  </w:style>
  <w:style w:type="character" w:customStyle="1" w:styleId="FooterChar1">
    <w:name w:val="Footer Char1"/>
    <w:basedOn w:val="DefaultParagraphFont"/>
    <w:uiPriority w:val="99"/>
    <w:rsid w:val="00F63F80"/>
    <w:rPr>
      <w:kern w:val="0"/>
      <w14:ligatures w14:val="none"/>
    </w:rPr>
  </w:style>
  <w:style w:type="character" w:customStyle="1" w:styleId="UnresolvedMention3">
    <w:name w:val="Unresolved Mention3"/>
    <w:basedOn w:val="DefaultParagraphFont"/>
    <w:uiPriority w:val="99"/>
    <w:semiHidden/>
    <w:unhideWhenUsed/>
    <w:qFormat/>
    <w:rsid w:val="00F63F80"/>
    <w:rPr>
      <w:color w:val="605E5C"/>
      <w:shd w:val="clear" w:color="auto" w:fill="E1DFDD"/>
    </w:rPr>
  </w:style>
  <w:style w:type="paragraph" w:customStyle="1" w:styleId="8aHeading1">
    <w:name w:val="8a. Heading 1"/>
    <w:basedOn w:val="Normal"/>
    <w:link w:val="8aHeading1Char"/>
    <w:rsid w:val="00E102C8"/>
    <w:pPr>
      <w:spacing w:before="360" w:after="360" w:line="276" w:lineRule="auto"/>
      <w:jc w:val="both"/>
    </w:pPr>
    <w:rPr>
      <w:rFonts w:ascii="Arial" w:hAnsi="Arial"/>
      <w:b/>
      <w:caps/>
      <w:sz w:val="24"/>
      <w:lang w:val="en-GB"/>
    </w:rPr>
  </w:style>
  <w:style w:type="character" w:customStyle="1" w:styleId="8aHeading1Char">
    <w:name w:val="8a. Heading 1 Char"/>
    <w:basedOn w:val="DefaultParagraphFont"/>
    <w:link w:val="8aHeading1"/>
    <w:rsid w:val="00E102C8"/>
    <w:rPr>
      <w:rFonts w:ascii="Arial" w:hAnsi="Arial"/>
      <w:b/>
      <w:caps/>
      <w:sz w:val="24"/>
      <w:lang w:val="en-GB"/>
    </w:rPr>
  </w:style>
  <w:style w:type="paragraph" w:customStyle="1" w:styleId="8bHeading2">
    <w:name w:val="8b. Heading 2"/>
    <w:basedOn w:val="Normal"/>
    <w:link w:val="8bHeading2Char"/>
    <w:rsid w:val="00E102C8"/>
    <w:pPr>
      <w:spacing w:before="240" w:after="240" w:line="276" w:lineRule="auto"/>
      <w:jc w:val="both"/>
    </w:pPr>
    <w:rPr>
      <w:rFonts w:ascii="Arial" w:hAnsi="Arial"/>
      <w:b/>
    </w:rPr>
  </w:style>
  <w:style w:type="character" w:customStyle="1" w:styleId="8bHeading2Char">
    <w:name w:val="8b. Heading 2 Char"/>
    <w:basedOn w:val="DefaultParagraphFont"/>
    <w:link w:val="8bHeading2"/>
    <w:rsid w:val="00E102C8"/>
    <w:rPr>
      <w:rFonts w:ascii="Arial" w:hAnsi="Arial"/>
      <w:b/>
    </w:rPr>
  </w:style>
  <w:style w:type="paragraph" w:customStyle="1" w:styleId="9cSubtitle3Text">
    <w:name w:val="9c. Subtitle 3 Text"/>
    <w:basedOn w:val="Normal"/>
    <w:link w:val="9cSubtitle3TextChar"/>
    <w:rsid w:val="00E102C8"/>
    <w:pPr>
      <w:spacing w:before="240" w:after="240" w:line="276" w:lineRule="auto"/>
      <w:ind w:firstLine="720"/>
      <w:jc w:val="both"/>
    </w:pPr>
    <w:rPr>
      <w:rFonts w:ascii="Times New Roman" w:hAnsi="Times New Roman"/>
    </w:rPr>
  </w:style>
  <w:style w:type="character" w:customStyle="1" w:styleId="9cSubtitle3TextChar">
    <w:name w:val="9c. Subtitle 3 Text Char"/>
    <w:basedOn w:val="DefaultParagraphFont"/>
    <w:link w:val="9cSubtitle3Text"/>
    <w:rsid w:val="00E102C8"/>
    <w:rPr>
      <w:rFonts w:ascii="Times New Roman" w:hAnsi="Times New Roman"/>
    </w:rPr>
  </w:style>
  <w:style w:type="character" w:customStyle="1" w:styleId="TableTextChar">
    <w:name w:val="Table Text Char"/>
    <w:basedOn w:val="DefaultParagraphFont"/>
    <w:link w:val="TableText0"/>
    <w:rsid w:val="00E102C8"/>
    <w:rPr>
      <w:rFonts w:ascii="Arial" w:eastAsia="Arial" w:hAnsi="Arial" w:cs="Arial"/>
      <w:kern w:val="2"/>
      <w:sz w:val="17"/>
      <w:szCs w:val="17"/>
    </w:rPr>
  </w:style>
  <w:style w:type="paragraph" w:customStyle="1" w:styleId="ABSTRACTCONTENT">
    <w:name w:val="ABSTRACT CONTENT"/>
    <w:basedOn w:val="Normal"/>
    <w:link w:val="ABSTRACTCONTENTChar"/>
    <w:rsid w:val="00E102C8"/>
    <w:pPr>
      <w:spacing w:before="240" w:after="360" w:line="240" w:lineRule="auto"/>
      <w:jc w:val="both"/>
    </w:pPr>
    <w:rPr>
      <w:rFonts w:ascii="Times New Roman" w:hAnsi="Times New Roman"/>
      <w:i/>
      <w:color w:val="000000" w:themeColor="text1"/>
    </w:rPr>
  </w:style>
  <w:style w:type="character" w:customStyle="1" w:styleId="ABSTRACTCONTENTChar">
    <w:name w:val="ABSTRACT CONTENT Char"/>
    <w:basedOn w:val="DefaultParagraphFont"/>
    <w:link w:val="ABSTRACTCONTENT"/>
    <w:rsid w:val="00E102C8"/>
    <w:rPr>
      <w:rFonts w:ascii="Times New Roman" w:hAnsi="Times New Roman"/>
      <w:i/>
      <w:color w:val="000000" w:themeColor="text1"/>
    </w:rPr>
  </w:style>
  <w:style w:type="table" w:customStyle="1" w:styleId="PlainTable22">
    <w:name w:val="Plain Table 22"/>
    <w:basedOn w:val="TableNormal"/>
    <w:next w:val="PlainTable2"/>
    <w:uiPriority w:val="42"/>
    <w:qFormat/>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3E2C97"/>
    <w:pPr>
      <w:spacing w:after="0" w:line="240" w:lineRule="auto"/>
    </w:pPr>
    <w:rPr>
      <w:sz w:val="24"/>
      <w:szCs w:val="24"/>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odyText1">
    <w:name w:val="BodyText"/>
    <w:basedOn w:val="Normal"/>
    <w:qFormat/>
    <w:rsid w:val="003E2C97"/>
    <w:pPr>
      <w:spacing w:before="100" w:beforeAutospacing="1" w:after="100" w:afterAutospacing="1" w:line="480" w:lineRule="auto"/>
      <w:ind w:firstLine="709"/>
      <w:jc w:val="both"/>
    </w:pPr>
    <w:rPr>
      <w:rFonts w:ascii="Times New Roman" w:eastAsia="Times New Roman" w:hAnsi="Times New Roman" w:cs="Times New Roman"/>
      <w:sz w:val="24"/>
      <w:lang w:eastAsia="en-GB"/>
    </w:rPr>
  </w:style>
  <w:style w:type="paragraph" w:customStyle="1" w:styleId="Abstractcontent0">
    <w:name w:val="Abstract content"/>
    <w:basedOn w:val="Normal"/>
    <w:uiPriority w:val="4"/>
    <w:qFormat/>
    <w:rsid w:val="00BA6FCB"/>
    <w:pPr>
      <w:spacing w:after="0" w:line="240" w:lineRule="auto"/>
      <w:jc w:val="both"/>
    </w:pPr>
    <w:rPr>
      <w:rFonts w:ascii="Times New Roman" w:eastAsia="Calibri" w:hAnsi="Times New Roman" w:cs="Times New Roman"/>
      <w:i/>
    </w:rPr>
  </w:style>
  <w:style w:type="character" w:customStyle="1" w:styleId="KeywordChar">
    <w:name w:val="Keyword Char"/>
    <w:link w:val="Keyword"/>
    <w:uiPriority w:val="4"/>
    <w:locked/>
    <w:rsid w:val="00BA6FCB"/>
    <w:rPr>
      <w:rFonts w:ascii="Times New Roman" w:hAnsi="Times New Roman" w:cs="Times New Roman"/>
    </w:rPr>
  </w:style>
  <w:style w:type="paragraph" w:customStyle="1" w:styleId="Keyword">
    <w:name w:val="Keyword"/>
    <w:basedOn w:val="Normal"/>
    <w:link w:val="KeywordChar"/>
    <w:uiPriority w:val="4"/>
    <w:qFormat/>
    <w:rsid w:val="00BA6FCB"/>
    <w:pPr>
      <w:tabs>
        <w:tab w:val="left" w:pos="2051"/>
      </w:tabs>
      <w:spacing w:after="0" w:line="276" w:lineRule="auto"/>
      <w:jc w:val="both"/>
    </w:pPr>
    <w:rPr>
      <w:rFonts w:ascii="Times New Roman" w:hAnsi="Times New Roman" w:cs="Times New Roman"/>
    </w:rPr>
  </w:style>
  <w:style w:type="character" w:customStyle="1" w:styleId="emsimilar">
    <w:name w:val="em_similar"/>
    <w:basedOn w:val="DefaultParagraphFont"/>
    <w:qFormat/>
    <w:rsid w:val="00F953AB"/>
    <w:rPr>
      <w:color w:val="FF0000"/>
    </w:rPr>
  </w:style>
  <w:style w:type="character" w:customStyle="1" w:styleId="ykmvie">
    <w:name w:val="ykmvie"/>
    <w:basedOn w:val="DefaultParagraphFont"/>
    <w:rsid w:val="00581512"/>
  </w:style>
  <w:style w:type="paragraph" w:customStyle="1" w:styleId="root-block-node">
    <w:name w:val="root-block-node"/>
    <w:basedOn w:val="Normal"/>
    <w:rsid w:val="005815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EmailAddress">
    <w:name w:val="BI_Email_Address"/>
    <w:next w:val="Normal"/>
    <w:rsid w:val="008C4EB7"/>
    <w:pPr>
      <w:spacing w:after="180" w:line="280" w:lineRule="exact"/>
      <w:jc w:val="center"/>
    </w:pPr>
    <w:rPr>
      <w:rFonts w:ascii="Helvetica" w:eastAsia="Times New Roman" w:hAnsi="Helvetica" w:cs="Times New Roman"/>
      <w:sz w:val="15"/>
      <w:szCs w:val="20"/>
    </w:rPr>
  </w:style>
  <w:style w:type="numbering" w:customStyle="1" w:styleId="StyleUM">
    <w:name w:val="Style UM"/>
    <w:uiPriority w:val="99"/>
    <w:rsid w:val="00143416"/>
    <w:pPr>
      <w:numPr>
        <w:numId w:val="18"/>
      </w:numPr>
    </w:pPr>
  </w:style>
  <w:style w:type="character" w:customStyle="1" w:styleId="sw">
    <w:name w:val="sw"/>
    <w:basedOn w:val="DefaultParagraphFont"/>
    <w:rsid w:val="00143416"/>
  </w:style>
  <w:style w:type="paragraph" w:customStyle="1" w:styleId="css-dmtxcr">
    <w:name w:val="css-dmtxcr"/>
    <w:basedOn w:val="Normal"/>
    <w:rsid w:val="0014341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m-3902430723318058417msolistparagraph">
    <w:name w:val="m_-3902430723318058417msolistparagraph"/>
    <w:basedOn w:val="Normal"/>
    <w:qFormat/>
    <w:rsid w:val="00AE2373"/>
    <w:pPr>
      <w:spacing w:before="100" w:beforeAutospacing="1" w:after="100" w:afterAutospacing="1" w:line="240" w:lineRule="auto"/>
    </w:pPr>
    <w:rPr>
      <w:rFonts w:ascii="SimSun" w:hAnsi="SimSun" w:cs="SimSun"/>
      <w:sz w:val="24"/>
      <w:szCs w:val="24"/>
      <w:lang w:eastAsia="zh-CN"/>
    </w:rPr>
  </w:style>
  <w:style w:type="paragraph" w:customStyle="1" w:styleId="JICT-AuthorsName">
    <w:name w:val="JICT-Authors' Name"/>
    <w:basedOn w:val="Normal"/>
    <w:link w:val="JICT-AuthorsName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b/>
      <w:bCs/>
      <w:spacing w:val="2"/>
    </w:rPr>
  </w:style>
  <w:style w:type="character" w:customStyle="1" w:styleId="JICT-AuthorsNameChar">
    <w:name w:val="JICT-Authors' Name Char"/>
    <w:link w:val="JICT-AuthorsName"/>
    <w:rsid w:val="00185CB9"/>
    <w:rPr>
      <w:rFonts w:ascii="Times New Roman" w:eastAsia="Times New Roman" w:hAnsi="Times New Roman" w:cs="Times New Roman"/>
      <w:b/>
      <w:bCs/>
      <w:spacing w:val="2"/>
    </w:rPr>
  </w:style>
  <w:style w:type="paragraph" w:customStyle="1" w:styleId="JICT-Email">
    <w:name w:val="JICT-Email"/>
    <w:basedOn w:val="Normal"/>
    <w:link w:val="JICT-EmailChar"/>
    <w:qFormat/>
    <w:rsid w:val="00185CB9"/>
    <w:pPr>
      <w:widowControl w:val="0"/>
      <w:kinsoku w:val="0"/>
      <w:overflowPunct w:val="0"/>
      <w:spacing w:after="0" w:line="480" w:lineRule="auto"/>
      <w:ind w:firstLine="360"/>
      <w:jc w:val="center"/>
      <w:textAlignment w:val="baseline"/>
    </w:pPr>
    <w:rPr>
      <w:rFonts w:ascii="Times New Roman" w:eastAsia="Times New Roman" w:hAnsi="Times New Roman" w:cs="Times New Roman"/>
      <w:i/>
      <w:iCs/>
    </w:rPr>
  </w:style>
  <w:style w:type="character" w:customStyle="1" w:styleId="JICT-EmailChar">
    <w:name w:val="JICT-Email Char"/>
    <w:link w:val="JICT-Email"/>
    <w:rsid w:val="00185CB9"/>
    <w:rPr>
      <w:rFonts w:ascii="Times New Roman" w:eastAsia="Times New Roman" w:hAnsi="Times New Roman" w:cs="Times New Roman"/>
      <w:i/>
      <w:iCs/>
    </w:rPr>
  </w:style>
  <w:style w:type="paragraph" w:customStyle="1" w:styleId="Tableformat">
    <w:name w:val="Table format"/>
    <w:basedOn w:val="Normal"/>
    <w:qFormat/>
    <w:rsid w:val="00E72346"/>
    <w:pPr>
      <w:spacing w:after="200" w:line="276" w:lineRule="auto"/>
    </w:pPr>
    <w:rPr>
      <w:rFonts w:ascii="Times New Roman" w:eastAsia="Calibri" w:hAnsi="Times New Roman" w:cs="Times New Roman"/>
      <w:b/>
      <w:sz w:val="24"/>
      <w:lang w:val="en-AU"/>
    </w:rPr>
  </w:style>
  <w:style w:type="table" w:customStyle="1" w:styleId="1c">
    <w:name w:val="网格型1"/>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TableNormal"/>
    <w:uiPriority w:val="39"/>
    <w:qFormat/>
    <w:rsid w:val="00D86D90"/>
    <w:pPr>
      <w:spacing w:after="0" w:line="240" w:lineRule="auto"/>
    </w:pPr>
    <w:rPr>
      <w:rFonts w:ascii="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346485"/>
    <w:pPr>
      <w:spacing w:after="0" w:line="240" w:lineRule="auto"/>
    </w:pPr>
    <w:rPr>
      <w:rFonts w:eastAsiaTheme="minorEastAsia"/>
      <w:lang w:val="en-AU" w:eastAsia="en-AU"/>
    </w:rPr>
    <w:tblPr>
      <w:tblCellMar>
        <w:top w:w="0" w:type="dxa"/>
        <w:left w:w="0" w:type="dxa"/>
        <w:bottom w:w="0" w:type="dxa"/>
        <w:right w:w="0" w:type="dxa"/>
      </w:tblCellMar>
    </w:tblPr>
  </w:style>
  <w:style w:type="paragraph" w:customStyle="1" w:styleId="af0">
    <w:name w:val="英 一级"/>
    <w:basedOn w:val="Normal"/>
    <w:qFormat/>
    <w:rsid w:val="00346485"/>
    <w:pPr>
      <w:spacing w:after="0" w:line="360" w:lineRule="auto"/>
      <w:jc w:val="center"/>
    </w:pPr>
    <w:rPr>
      <w:rFonts w:ascii="Times New Roman" w:eastAsia="Times New Roman" w:hAnsi="Times New Roman" w:cs="Times New Roman"/>
      <w:b/>
      <w:color w:val="000000" w:themeColor="text1"/>
      <w:kern w:val="2"/>
      <w:sz w:val="28"/>
      <w:szCs w:val="28"/>
      <w:lang w:eastAsia="zh-CN"/>
      <w14:ligatures w14:val="standardContextual"/>
    </w:rPr>
  </w:style>
  <w:style w:type="paragraph" w:customStyle="1" w:styleId="-">
    <w:name w:val="英-正文"/>
    <w:basedOn w:val="Normal"/>
    <w:next w:val="NoSpacing"/>
    <w:qFormat/>
    <w:rsid w:val="00346485"/>
    <w:pPr>
      <w:widowControl w:val="0"/>
      <w:spacing w:afterLines="100" w:after="100" w:line="360" w:lineRule="auto"/>
      <w:jc w:val="both"/>
    </w:pPr>
    <w:rPr>
      <w:rFonts w:ascii="Times New Roman" w:eastAsia="Times New Roman" w:hAnsi="Times New Roman"/>
      <w:kern w:val="2"/>
      <w:sz w:val="21"/>
      <w:szCs w:val="24"/>
      <w:lang w:eastAsia="zh-CN"/>
    </w:rPr>
  </w:style>
  <w:style w:type="character" w:customStyle="1" w:styleId="font31">
    <w:name w:val="font31"/>
    <w:qFormat/>
    <w:rsid w:val="00346485"/>
    <w:rPr>
      <w:rFonts w:ascii="Times New Roman" w:hAnsi="Times New Roman" w:cs="Times New Roman" w:hint="default"/>
      <w:color w:val="000000"/>
      <w:sz w:val="24"/>
      <w:szCs w:val="24"/>
      <w:u w:val="none"/>
    </w:rPr>
  </w:style>
  <w:style w:type="paragraph" w:customStyle="1" w:styleId="whitespace-pre-wrap">
    <w:name w:val="whitespace-pre-wrap"/>
    <w:basedOn w:val="Normal"/>
    <w:rsid w:val="0034648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table" w:styleId="GridTable3">
    <w:name w:val="Grid Table 3"/>
    <w:basedOn w:val="TableNormal"/>
    <w:uiPriority w:val="48"/>
    <w:rsid w:val="00346485"/>
    <w:pPr>
      <w:spacing w:after="0" w:line="240" w:lineRule="auto"/>
    </w:pPr>
    <w:rPr>
      <w:rFonts w:eastAsiaTheme="minorHAnsi"/>
      <w:kern w:val="2"/>
      <w:lang w:val="en-MY"/>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13">
    <w:name w:val="font13"/>
    <w:basedOn w:val="DefaultParagraphFont"/>
    <w:qFormat/>
    <w:rsid w:val="00346485"/>
    <w:rPr>
      <w:rFonts w:ascii="Times New Roman" w:hAnsi="Times New Roman" w:cs="Times New Roman" w:hint="default"/>
      <w:color w:val="000000"/>
      <w:sz w:val="24"/>
      <w:szCs w:val="24"/>
      <w:u w:val="none"/>
    </w:rPr>
  </w:style>
  <w:style w:type="character" w:customStyle="1" w:styleId="gt-baf-cell">
    <w:name w:val="gt-baf-cell"/>
    <w:basedOn w:val="DefaultParagraphFont"/>
    <w:rsid w:val="00346485"/>
  </w:style>
  <w:style w:type="character" w:customStyle="1" w:styleId="emphasistypesmallcaps">
    <w:name w:val="emphasistypesmallcaps"/>
    <w:basedOn w:val="DefaultParagraphFont"/>
    <w:rsid w:val="00346485"/>
  </w:style>
  <w:style w:type="character" w:customStyle="1" w:styleId="df">
    <w:name w:val="d_f"/>
    <w:basedOn w:val="DefaultParagraphFont"/>
    <w:rsid w:val="00346485"/>
  </w:style>
  <w:style w:type="character" w:customStyle="1" w:styleId="markedcontent">
    <w:name w:val="markedcontent"/>
    <w:basedOn w:val="DefaultParagraphFont"/>
    <w:qFormat/>
    <w:rsid w:val="00346485"/>
  </w:style>
  <w:style w:type="paragraph" w:customStyle="1" w:styleId="mytable">
    <w:name w:val="my table"/>
    <w:basedOn w:val="Caption"/>
    <w:next w:val="Caption"/>
    <w:qFormat/>
    <w:rsid w:val="00346485"/>
    <w:pPr>
      <w:keepNext w:val="0"/>
      <w:widowControl w:val="0"/>
      <w:spacing w:before="120" w:after="120" w:line="240" w:lineRule="auto"/>
      <w:ind w:right="115"/>
    </w:pPr>
    <w:rPr>
      <w:rFonts w:eastAsiaTheme="minorHAnsi"/>
      <w:iCs/>
      <w:color w:val="000000" w:themeColor="text1"/>
      <w:sz w:val="24"/>
      <w:szCs w:val="18"/>
    </w:rPr>
  </w:style>
  <w:style w:type="character" w:customStyle="1" w:styleId="katex-mathml">
    <w:name w:val="katex-mathml"/>
    <w:basedOn w:val="DefaultParagraphFont"/>
    <w:rsid w:val="00346485"/>
  </w:style>
  <w:style w:type="character" w:customStyle="1" w:styleId="mord">
    <w:name w:val="mord"/>
    <w:basedOn w:val="DefaultParagraphFont"/>
    <w:qFormat/>
    <w:rsid w:val="00346485"/>
  </w:style>
  <w:style w:type="character" w:customStyle="1" w:styleId="vlist-s">
    <w:name w:val="vlist-s"/>
    <w:basedOn w:val="DefaultParagraphFont"/>
    <w:rsid w:val="00346485"/>
  </w:style>
  <w:style w:type="character" w:customStyle="1" w:styleId="mbin">
    <w:name w:val="mbin"/>
    <w:basedOn w:val="DefaultParagraphFont"/>
    <w:rsid w:val="00346485"/>
  </w:style>
  <w:style w:type="paragraph" w:customStyle="1" w:styleId="FigureNumbering">
    <w:name w:val="Figure Numbering"/>
    <w:basedOn w:val="Normal"/>
    <w:next w:val="Normal"/>
    <w:link w:val="FigureNumberingCar"/>
    <w:rsid w:val="00346485"/>
    <w:pPr>
      <w:tabs>
        <w:tab w:val="left" w:pos="4536"/>
      </w:tabs>
      <w:suppressAutoHyphens/>
      <w:spacing w:before="120" w:after="120" w:line="240" w:lineRule="auto"/>
    </w:pPr>
    <w:rPr>
      <w:rFonts w:ascii="Times New Roman" w:eastAsia="Times New Roman" w:hAnsi="Times New Roman" w:cs="New York"/>
      <w:b/>
      <w:bCs/>
      <w:sz w:val="18"/>
      <w:szCs w:val="18"/>
      <w:lang w:val="en-GB" w:eastAsia="ar-SA"/>
    </w:rPr>
  </w:style>
  <w:style w:type="character" w:customStyle="1" w:styleId="FigureNumberingCar">
    <w:name w:val="Figure Numbering Car"/>
    <w:link w:val="FigureNumbering"/>
    <w:rsid w:val="00346485"/>
    <w:rPr>
      <w:rFonts w:ascii="Times New Roman" w:eastAsia="Times New Roman" w:hAnsi="Times New Roman" w:cs="New York"/>
      <w:b/>
      <w:bCs/>
      <w:sz w:val="18"/>
      <w:szCs w:val="18"/>
      <w:lang w:val="en-GB" w:eastAsia="ar-SA"/>
    </w:rPr>
  </w:style>
  <w:style w:type="character" w:customStyle="1" w:styleId="Fontsubsubsection">
    <w:name w:val="Font subsubsection"/>
    <w:rsid w:val="00346485"/>
    <w:rPr>
      <w:rFonts w:ascii="Times" w:hAnsi="Times"/>
      <w:i/>
      <w:iCs/>
      <w:sz w:val="18"/>
    </w:rPr>
  </w:style>
  <w:style w:type="character" w:customStyle="1" w:styleId="Appelnotedebasdep1">
    <w:name w:val="Appel note de bas de p.1"/>
    <w:rsid w:val="00346485"/>
    <w:rPr>
      <w:i/>
      <w:iCs/>
      <w:sz w:val="20"/>
      <w:vertAlign w:val="baseline"/>
    </w:rPr>
  </w:style>
  <w:style w:type="paragraph" w:customStyle="1" w:styleId="Notecorrespondingauthor">
    <w:name w:val="Note corresponding author"/>
    <w:basedOn w:val="FootnoteText"/>
    <w:next w:val="Normal"/>
    <w:link w:val="NotecorrespondingauthorCar"/>
    <w:qFormat/>
    <w:rsid w:val="00346485"/>
    <w:pPr>
      <w:suppressAutoHyphens/>
    </w:pPr>
    <w:rPr>
      <w:rFonts w:ascii="Times New Roman" w:eastAsia="Times New Roman" w:hAnsi="Times New Roman" w:cs="New York"/>
      <w:sz w:val="20"/>
      <w:szCs w:val="20"/>
      <w:vertAlign w:val="superscript"/>
      <w:lang w:val="fr-FR" w:eastAsia="ar-SA"/>
    </w:rPr>
  </w:style>
  <w:style w:type="character" w:customStyle="1" w:styleId="NotecorrespondingauthorCar">
    <w:name w:val="Note corresponding author Car"/>
    <w:link w:val="Notecorrespondingauthor"/>
    <w:rsid w:val="00346485"/>
    <w:rPr>
      <w:rFonts w:ascii="Times New Roman" w:eastAsia="Times New Roman" w:hAnsi="Times New Roman" w:cs="New York"/>
      <w:sz w:val="20"/>
      <w:szCs w:val="20"/>
      <w:vertAlign w:val="superscript"/>
      <w:lang w:val="fr-FR" w:eastAsia="ar-SA"/>
    </w:rPr>
  </w:style>
  <w:style w:type="character" w:customStyle="1" w:styleId="AuthorLastNameCar">
    <w:name w:val="Author Last Name Car"/>
    <w:link w:val="AuthorLastName"/>
    <w:rsid w:val="00346485"/>
    <w:rPr>
      <w:bCs/>
      <w:lang w:val="en-GB" w:eastAsia="ar-SA"/>
    </w:rPr>
  </w:style>
  <w:style w:type="paragraph" w:customStyle="1" w:styleId="AuthorLastName">
    <w:name w:val="Author Last Name"/>
    <w:basedOn w:val="Normal"/>
    <w:next w:val="Affiliation0"/>
    <w:link w:val="AuthorLastNameCar"/>
    <w:qFormat/>
    <w:rsid w:val="00346485"/>
    <w:pPr>
      <w:suppressAutoHyphens/>
      <w:spacing w:after="0" w:line="240" w:lineRule="auto"/>
    </w:pPr>
    <w:rPr>
      <w:bCs/>
      <w:lang w:val="en-GB" w:eastAsia="ar-SA"/>
    </w:rPr>
  </w:style>
  <w:style w:type="paragraph" w:customStyle="1" w:styleId="Abstractbody">
    <w:name w:val="Abstract body"/>
    <w:basedOn w:val="Normal"/>
    <w:next w:val="Section"/>
    <w:qFormat/>
    <w:rsid w:val="00346485"/>
    <w:pPr>
      <w:suppressAutoHyphens/>
      <w:spacing w:before="454" w:after="567" w:line="240" w:lineRule="auto"/>
      <w:ind w:left="964" w:right="964"/>
      <w:jc w:val="both"/>
    </w:pPr>
    <w:rPr>
      <w:rFonts w:ascii="Times New Roman" w:eastAsia="Times New Roman" w:hAnsi="Times New Roman" w:cs="Times New Roman"/>
      <w:sz w:val="18"/>
      <w:szCs w:val="18"/>
      <w:lang w:val="en-GB" w:eastAsia="ar-SA"/>
    </w:rPr>
  </w:style>
  <w:style w:type="paragraph" w:customStyle="1" w:styleId="Section">
    <w:name w:val="Section"/>
    <w:basedOn w:val="Heading1"/>
    <w:next w:val="Paragraphfirst"/>
    <w:qFormat/>
    <w:rsid w:val="00346485"/>
    <w:pPr>
      <w:keepNext w:val="0"/>
      <w:keepLines w:val="0"/>
      <w:numPr>
        <w:numId w:val="20"/>
      </w:numPr>
      <w:suppressAutoHyphens/>
      <w:spacing w:before="340" w:after="170" w:line="240" w:lineRule="auto"/>
      <w:jc w:val="both"/>
    </w:pPr>
    <w:rPr>
      <w:rFonts w:ascii="Arial" w:eastAsia="Times New Roman" w:hAnsi="Arial" w:cs="Arial"/>
      <w:bCs w:val="0"/>
      <w:color w:val="auto"/>
      <w:sz w:val="24"/>
      <w:szCs w:val="24"/>
      <w:lang w:val="en-GB" w:eastAsia="ar-SA" w:bidi="ar-SA"/>
    </w:rPr>
  </w:style>
  <w:style w:type="paragraph" w:customStyle="1" w:styleId="Paragraphfirst">
    <w:name w:val="Paragraph_first"/>
    <w:basedOn w:val="Paragraph0"/>
    <w:next w:val="Paragraph0"/>
    <w:qFormat/>
    <w:rsid w:val="00346485"/>
    <w:pPr>
      <w:tabs>
        <w:tab w:val="left" w:pos="340"/>
      </w:tabs>
      <w:suppressAutoHyphens/>
      <w:spacing w:after="0" w:line="240" w:lineRule="auto"/>
      <w:jc w:val="both"/>
    </w:pPr>
    <w:rPr>
      <w:rFonts w:ascii="Times" w:eastAsia="Times New Roman" w:hAnsi="Times" w:cs="New York"/>
      <w:sz w:val="20"/>
      <w:szCs w:val="20"/>
      <w:lang w:val="en-GB" w:eastAsia="ar-SA"/>
    </w:rPr>
  </w:style>
  <w:style w:type="paragraph" w:customStyle="1" w:styleId="Texteinthemiddle">
    <w:name w:val="Texte in th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Middle">
    <w:name w:val="Style Middle"/>
    <w:basedOn w:val="Normal"/>
    <w:rsid w:val="00346485"/>
    <w:pPr>
      <w:suppressAutoHyphens/>
      <w:spacing w:after="0" w:line="240" w:lineRule="auto"/>
      <w:jc w:val="center"/>
    </w:pPr>
    <w:rPr>
      <w:rFonts w:ascii="New York" w:eastAsia="Times New Roman" w:hAnsi="New York" w:cs="Times New Roman"/>
      <w:sz w:val="24"/>
      <w:szCs w:val="20"/>
      <w:lang w:val="fr-FR" w:eastAsia="ar-SA"/>
    </w:rPr>
  </w:style>
  <w:style w:type="paragraph" w:customStyle="1" w:styleId="StyleParagraphBold">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tyleFigureCaption">
    <w:name w:val="Style Figure Caption"/>
    <w:basedOn w:val="FigureNumbering"/>
    <w:rsid w:val="00346485"/>
    <w:rPr>
      <w:rFonts w:ascii="Times" w:hAnsi="Times"/>
      <w:b w:val="0"/>
      <w:bCs w:val="0"/>
    </w:rPr>
  </w:style>
  <w:style w:type="paragraph" w:customStyle="1" w:styleId="Tablecontent">
    <w:name w:val="Table content"/>
    <w:basedOn w:val="Normal"/>
    <w:rsid w:val="00346485"/>
    <w:pPr>
      <w:suppressAutoHyphens/>
      <w:spacing w:after="0" w:line="240" w:lineRule="auto"/>
      <w:jc w:val="center"/>
    </w:pPr>
    <w:rPr>
      <w:rFonts w:ascii="Times" w:eastAsia="Times New Roman" w:hAnsi="Times" w:cs="Times New Roman"/>
      <w:sz w:val="18"/>
      <w:szCs w:val="20"/>
      <w:lang w:val="fr-FR" w:eastAsia="ar-SA"/>
    </w:rPr>
  </w:style>
  <w:style w:type="paragraph" w:customStyle="1" w:styleId="StyleParagraphbold0">
    <w:name w:val="Style Paragraph + bold"/>
    <w:basedOn w:val="Paragraph0"/>
    <w:rsid w:val="00346485"/>
    <w:pPr>
      <w:tabs>
        <w:tab w:val="left" w:pos="340"/>
      </w:tabs>
      <w:suppressAutoHyphens/>
      <w:spacing w:after="0" w:line="240" w:lineRule="auto"/>
      <w:ind w:firstLine="284"/>
      <w:jc w:val="both"/>
    </w:pPr>
    <w:rPr>
      <w:rFonts w:ascii="Times" w:eastAsia="Times New Roman" w:hAnsi="Times" w:cs="New York"/>
      <w:b/>
      <w:bCs/>
      <w:sz w:val="20"/>
      <w:szCs w:val="20"/>
      <w:lang w:val="en-GB" w:eastAsia="ar-SA"/>
    </w:rPr>
  </w:style>
  <w:style w:type="paragraph" w:customStyle="1" w:styleId="Section0">
    <w:name w:val="Section*"/>
    <w:basedOn w:val="Heading1"/>
    <w:next w:val="Paragraphfirst"/>
    <w:qFormat/>
    <w:rsid w:val="00346485"/>
    <w:pPr>
      <w:keepNext w:val="0"/>
      <w:keepLines w:val="0"/>
      <w:suppressAutoHyphens/>
      <w:spacing w:before="340" w:after="170" w:line="240" w:lineRule="auto"/>
      <w:ind w:firstLine="0"/>
      <w:jc w:val="both"/>
    </w:pPr>
    <w:rPr>
      <w:rFonts w:ascii="Arial" w:eastAsia="Times New Roman" w:hAnsi="Arial" w:cs="Arial"/>
      <w:bCs w:val="0"/>
      <w:color w:val="auto"/>
      <w:sz w:val="24"/>
      <w:szCs w:val="24"/>
      <w:lang w:val="en-GB" w:eastAsia="ar-SA" w:bidi="ar-SA"/>
    </w:rPr>
  </w:style>
  <w:style w:type="paragraph" w:customStyle="1" w:styleId="Subsection">
    <w:name w:val="Subsection"/>
    <w:basedOn w:val="Heading2"/>
    <w:next w:val="Paragraphfirst"/>
    <w:qFormat/>
    <w:rsid w:val="00346485"/>
    <w:pPr>
      <w:keepLines w:val="0"/>
      <w:numPr>
        <w:ilvl w:val="1"/>
        <w:numId w:val="20"/>
      </w:numPr>
      <w:tabs>
        <w:tab w:val="left" w:pos="340"/>
      </w:tabs>
      <w:suppressAutoHyphens/>
      <w:spacing w:before="340" w:after="170" w:line="240" w:lineRule="auto"/>
      <w:jc w:val="both"/>
    </w:pPr>
    <w:rPr>
      <w:rFonts w:ascii="Arial" w:eastAsia="Times New Roman" w:hAnsi="Arial" w:cs="Arial"/>
      <w:iCs/>
      <w:color w:val="auto"/>
      <w:sz w:val="20"/>
      <w:szCs w:val="28"/>
      <w:lang w:val="en-GB" w:eastAsia="ar-SA" w:bidi="ar-SA"/>
    </w:rPr>
  </w:style>
  <w:style w:type="paragraph" w:customStyle="1" w:styleId="Subsubsection">
    <w:name w:val="Subsubsection"/>
    <w:basedOn w:val="Heading3"/>
    <w:next w:val="Paragraphfirst"/>
    <w:link w:val="SubsubsectionChar"/>
    <w:qFormat/>
    <w:rsid w:val="00346485"/>
    <w:pPr>
      <w:keepNext/>
      <w:numPr>
        <w:ilvl w:val="2"/>
        <w:numId w:val="20"/>
      </w:numPr>
      <w:suppressAutoHyphens/>
      <w:spacing w:before="340" w:after="170" w:line="240" w:lineRule="auto"/>
    </w:pPr>
    <w:rPr>
      <w:rFonts w:cs="Times New Roman"/>
      <w:b w:val="0"/>
      <w:iCs w:val="0"/>
      <w:sz w:val="20"/>
      <w:lang w:val="fr-FR" w:eastAsia="ar-SA" w:bidi="ar-SA"/>
    </w:rPr>
  </w:style>
  <w:style w:type="paragraph" w:customStyle="1" w:styleId="TableCaption">
    <w:name w:val="Table Caption"/>
    <w:basedOn w:val="Normal"/>
    <w:qFormat/>
    <w:rsid w:val="00346485"/>
    <w:pPr>
      <w:suppressAutoHyphens/>
      <w:spacing w:before="120" w:after="120" w:line="240" w:lineRule="auto"/>
      <w:jc w:val="center"/>
    </w:pPr>
    <w:rPr>
      <w:rFonts w:ascii="Times" w:eastAsia="Times New Roman" w:hAnsi="Times" w:cs="New York"/>
      <w:iCs/>
      <w:sz w:val="18"/>
      <w:szCs w:val="16"/>
      <w:lang w:val="en-GB" w:eastAsia="ar-SA"/>
    </w:rPr>
  </w:style>
  <w:style w:type="paragraph" w:customStyle="1" w:styleId="AuthorFirstname">
    <w:name w:val="Author Firstname"/>
    <w:basedOn w:val="AuthorLastName"/>
    <w:link w:val="AuthorFirstnameCar"/>
    <w:rsid w:val="00346485"/>
    <w:rPr>
      <w:bCs w:val="0"/>
      <w:i/>
      <w:iCs/>
    </w:rPr>
  </w:style>
  <w:style w:type="character" w:customStyle="1" w:styleId="AuthorFirstnameCar">
    <w:name w:val="Author Firstname Car"/>
    <w:link w:val="AuthorFirstname"/>
    <w:rsid w:val="00346485"/>
    <w:rPr>
      <w:i/>
      <w:iCs/>
      <w:lang w:val="en-GB" w:eastAsia="ar-SA"/>
    </w:rPr>
  </w:style>
  <w:style w:type="character" w:customStyle="1" w:styleId="AbstractAbstractword">
    <w:name w:val="Abstract : Abstract word"/>
    <w:uiPriority w:val="1"/>
    <w:rsid w:val="00346485"/>
    <w:rPr>
      <w:rFonts w:ascii="Arial" w:hAnsi="Arial" w:cs="Arial"/>
      <w:b/>
      <w:sz w:val="18"/>
    </w:rPr>
  </w:style>
  <w:style w:type="character" w:customStyle="1" w:styleId="ReferencesVolumeBold">
    <w:name w:val="References Volume Bold"/>
    <w:rsid w:val="00346485"/>
    <w:rPr>
      <w:b/>
      <w:bCs/>
      <w:sz w:val="20"/>
    </w:rPr>
  </w:style>
  <w:style w:type="paragraph" w:customStyle="1" w:styleId="ReferenceBody-BookProceedingstitle">
    <w:name w:val="Reference Body - Book/Proceedings title"/>
    <w:basedOn w:val="Normal"/>
    <w:link w:val="ReferenceBody-BookProceedingstitleCar"/>
    <w:qFormat/>
    <w:rsid w:val="00346485"/>
    <w:pPr>
      <w:suppressAutoHyphens/>
      <w:spacing w:before="60" w:after="0" w:line="240" w:lineRule="auto"/>
      <w:ind w:left="360" w:hanging="360"/>
    </w:pPr>
    <w:rPr>
      <w:rFonts w:ascii="Times New Roman" w:eastAsia="Times New Roman" w:hAnsi="Times New Roman" w:cs="New York"/>
      <w:i/>
      <w:sz w:val="20"/>
      <w:szCs w:val="20"/>
      <w:lang w:val="fr-FR" w:eastAsia="ar-SA"/>
    </w:rPr>
  </w:style>
  <w:style w:type="character" w:customStyle="1" w:styleId="ReferenceBody-BookProceedingstitleCar">
    <w:name w:val="Reference Body - Book/Proceedings title Car"/>
    <w:link w:val="ReferenceBody-BookProceedingstitle"/>
    <w:rsid w:val="00346485"/>
    <w:rPr>
      <w:rFonts w:ascii="Times New Roman" w:eastAsia="Times New Roman" w:hAnsi="Times New Roman" w:cs="New York"/>
      <w:i/>
      <w:sz w:val="20"/>
      <w:szCs w:val="20"/>
      <w:lang w:val="fr-FR" w:eastAsia="ar-SA"/>
    </w:rPr>
  </w:style>
  <w:style w:type="character" w:customStyle="1" w:styleId="Tablenumbering">
    <w:name w:val="Table numbering"/>
    <w:rsid w:val="00346485"/>
    <w:rPr>
      <w:rFonts w:ascii="Times" w:hAnsi="Times"/>
      <w:b/>
      <w:bCs/>
      <w:sz w:val="18"/>
    </w:rPr>
  </w:style>
  <w:style w:type="paragraph" w:customStyle="1" w:styleId="TableHeadBold">
    <w:name w:val="Table Head Bold"/>
    <w:basedOn w:val="Normal"/>
    <w:rsid w:val="00346485"/>
    <w:pPr>
      <w:suppressAutoHyphens/>
      <w:spacing w:after="0" w:line="240" w:lineRule="auto"/>
      <w:jc w:val="center"/>
    </w:pPr>
    <w:rPr>
      <w:rFonts w:ascii="Times" w:eastAsia="Times New Roman" w:hAnsi="Times" w:cs="Times New Roman"/>
      <w:b/>
      <w:bCs/>
      <w:sz w:val="18"/>
      <w:szCs w:val="20"/>
      <w:lang w:val="fr-FR" w:eastAsia="ar-SA"/>
    </w:rPr>
  </w:style>
  <w:style w:type="paragraph" w:customStyle="1" w:styleId="ReferencesBody">
    <w:name w:val="References Body"/>
    <w:basedOn w:val="Normal"/>
    <w:qFormat/>
    <w:rsid w:val="00346485"/>
    <w:pPr>
      <w:numPr>
        <w:numId w:val="19"/>
      </w:numPr>
      <w:suppressAutoHyphens/>
      <w:spacing w:before="60" w:after="0" w:line="240" w:lineRule="auto"/>
    </w:pPr>
    <w:rPr>
      <w:rFonts w:ascii="Times New Roman" w:eastAsia="Times New Roman" w:hAnsi="Times New Roman" w:cs="New York"/>
      <w:sz w:val="20"/>
      <w:szCs w:val="20"/>
      <w:lang w:val="en-GB" w:eastAsia="ar-SA"/>
    </w:rPr>
  </w:style>
  <w:style w:type="paragraph" w:customStyle="1" w:styleId="Acknowledgement">
    <w:name w:val="Acknowledgement"/>
    <w:basedOn w:val="Normal"/>
    <w:rsid w:val="00346485"/>
    <w:pPr>
      <w:suppressAutoHyphens/>
      <w:spacing w:after="0" w:line="240" w:lineRule="auto"/>
      <w:jc w:val="both"/>
    </w:pPr>
    <w:rPr>
      <w:rFonts w:ascii="Times" w:eastAsia="Times New Roman" w:hAnsi="Times" w:cs="Times New Roman"/>
      <w:sz w:val="18"/>
      <w:szCs w:val="20"/>
      <w:lang w:val="fr-FR" w:eastAsia="ar-SA"/>
    </w:rPr>
  </w:style>
  <w:style w:type="paragraph" w:customStyle="1" w:styleId="CaptionforFigureandTableUnimas">
    <w:name w:val="Caption for Figure and Table Unimas"/>
    <w:basedOn w:val="Caption"/>
    <w:next w:val="Normal"/>
    <w:link w:val="CaptionforFigureandTableUnimasChar"/>
    <w:autoRedefine/>
    <w:uiPriority w:val="4"/>
    <w:qFormat/>
    <w:rsid w:val="00346485"/>
    <w:pPr>
      <w:tabs>
        <w:tab w:val="center" w:pos="317"/>
      </w:tabs>
      <w:spacing w:after="0" w:line="240" w:lineRule="auto"/>
      <w:ind w:left="1134" w:hanging="1134"/>
    </w:pPr>
    <w:rPr>
      <w:rFonts w:ascii="Calibri" w:eastAsiaTheme="minorHAnsi" w:hAnsi="Calibri" w:cs="Calibri"/>
      <w:b w:val="0"/>
      <w:bCs w:val="0"/>
      <w:i/>
      <w:iCs/>
      <w:noProof/>
      <w:sz w:val="24"/>
      <w:szCs w:val="24"/>
      <w:lang w:val="en-MY"/>
      <w14:ligatures w14:val="standardContextual"/>
    </w:rPr>
  </w:style>
  <w:style w:type="character" w:customStyle="1" w:styleId="CaptionforFigureandTableUnimasChar">
    <w:name w:val="Caption for Figure and Table Unimas Char"/>
    <w:basedOn w:val="DefaultParagraphFont"/>
    <w:link w:val="CaptionforFigureandTableUnimas"/>
    <w:uiPriority w:val="4"/>
    <w:qFormat/>
    <w:rsid w:val="00346485"/>
    <w:rPr>
      <w:rFonts w:ascii="Calibri" w:eastAsiaTheme="minorHAnsi" w:hAnsi="Calibri" w:cs="Calibri"/>
      <w:i/>
      <w:iCs/>
      <w:noProof/>
      <w:sz w:val="24"/>
      <w:szCs w:val="24"/>
      <w:lang w:val="en-MY"/>
      <w14:ligatures w14:val="standardContextual"/>
    </w:rPr>
  </w:style>
  <w:style w:type="character" w:customStyle="1" w:styleId="EndNoteBibliographyTitle1">
    <w:name w:val="EndNote Bibliography Title 字符"/>
    <w:basedOn w:val="DefaultParagraphFont"/>
    <w:qFormat/>
    <w:rsid w:val="00346485"/>
    <w:rPr>
      <w:rFonts w:ascii="Times New Roman" w:eastAsia="DengXian" w:hAnsi="Times New Roman" w:cs="Times New Roman"/>
      <w:noProof/>
      <w:sz w:val="24"/>
    </w:rPr>
  </w:style>
  <w:style w:type="character" w:customStyle="1" w:styleId="EndNoteBibliography1">
    <w:name w:val="EndNote Bibliography 字符"/>
    <w:basedOn w:val="DefaultParagraphFont"/>
    <w:qFormat/>
    <w:rsid w:val="00346485"/>
    <w:rPr>
      <w:rFonts w:ascii="Times New Roman" w:eastAsia="DengXian" w:hAnsi="Times New Roman" w:cs="Times New Roman"/>
      <w:noProof/>
      <w:sz w:val="24"/>
    </w:rPr>
  </w:style>
  <w:style w:type="paragraph" w:customStyle="1" w:styleId="01Reference-Text">
    <w:name w:val="01 Reference-Text"/>
    <w:qFormat/>
    <w:rsid w:val="00346485"/>
    <w:pPr>
      <w:spacing w:after="240" w:line="240" w:lineRule="auto"/>
      <w:ind w:left="567" w:hanging="567"/>
      <w:jc w:val="both"/>
    </w:pPr>
    <w:rPr>
      <w:rFonts w:asciiTheme="majorBidi" w:eastAsia="Times New Roman" w:hAnsiTheme="majorBidi" w:cs="Arial"/>
      <w:bCs/>
      <w:color w:val="000000" w:themeColor="text1"/>
      <w:sz w:val="24"/>
    </w:rPr>
  </w:style>
  <w:style w:type="paragraph" w:customStyle="1" w:styleId="AbstractText">
    <w:name w:val="Abstract Text"/>
    <w:basedOn w:val="Normal"/>
    <w:qFormat/>
    <w:rsid w:val="00346485"/>
    <w:pPr>
      <w:spacing w:after="0" w:line="240" w:lineRule="auto"/>
      <w:jc w:val="both"/>
    </w:pPr>
    <w:rPr>
      <w:rFonts w:ascii="Times New Roman" w:eastAsia="Times New Roman" w:hAnsi="Times New Roman" w:cs="Times New Roman"/>
      <w:sz w:val="18"/>
      <w:szCs w:val="24"/>
    </w:rPr>
  </w:style>
  <w:style w:type="paragraph" w:customStyle="1" w:styleId="AbstractTitle">
    <w:name w:val="Abstract Title"/>
    <w:basedOn w:val="Normal"/>
    <w:next w:val="AbstractText"/>
    <w:qFormat/>
    <w:rsid w:val="00346485"/>
    <w:pPr>
      <w:spacing w:before="840" w:after="120" w:line="240" w:lineRule="auto"/>
      <w:jc w:val="both"/>
    </w:pPr>
    <w:rPr>
      <w:rFonts w:ascii="Times New Roman" w:eastAsia="Times New Roman" w:hAnsi="Times New Roman" w:cs="Times New Roman"/>
      <w:b/>
      <w:bCs/>
      <w:caps/>
      <w:sz w:val="18"/>
      <w:szCs w:val="24"/>
    </w:rPr>
  </w:style>
  <w:style w:type="paragraph" w:customStyle="1" w:styleId="KeywordsText">
    <w:name w:val="Keywords Text"/>
    <w:basedOn w:val="Normal"/>
    <w:rsid w:val="00346485"/>
    <w:pPr>
      <w:spacing w:after="0" w:line="240" w:lineRule="auto"/>
      <w:jc w:val="both"/>
    </w:pPr>
    <w:rPr>
      <w:rFonts w:ascii="Times New Roman" w:eastAsia="Times New Roman" w:hAnsi="Times New Roman" w:cs="Times New Roman"/>
      <w:sz w:val="18"/>
      <w:szCs w:val="24"/>
    </w:rPr>
  </w:style>
  <w:style w:type="paragraph" w:customStyle="1" w:styleId="KeywordsTitle">
    <w:name w:val="Keywords Title"/>
    <w:basedOn w:val="Normal"/>
    <w:next w:val="KeywordsText"/>
    <w:rsid w:val="00346485"/>
    <w:pPr>
      <w:spacing w:before="360" w:after="120" w:line="240" w:lineRule="auto"/>
      <w:jc w:val="both"/>
    </w:pPr>
    <w:rPr>
      <w:rFonts w:ascii="Times New Roman" w:eastAsia="Times New Roman" w:hAnsi="Times New Roman" w:cs="Times New Roman"/>
      <w:b/>
      <w:bCs/>
      <w:caps/>
      <w:sz w:val="18"/>
      <w:szCs w:val="24"/>
    </w:rPr>
  </w:style>
  <w:style w:type="paragraph" w:customStyle="1" w:styleId="FirstOrderHeadings">
    <w:name w:val="First Order Headings"/>
    <w:basedOn w:val="Normal"/>
    <w:next w:val="MainText0"/>
    <w:rsid w:val="00346485"/>
    <w:pPr>
      <w:spacing w:before="480" w:after="240" w:line="240" w:lineRule="auto"/>
      <w:jc w:val="both"/>
    </w:pPr>
    <w:rPr>
      <w:rFonts w:ascii="Times New Roman" w:eastAsia="Times New Roman" w:hAnsi="Times New Roman" w:cs="Times New Roman"/>
      <w:b/>
      <w:bCs/>
      <w:caps/>
      <w:sz w:val="26"/>
      <w:szCs w:val="24"/>
    </w:rPr>
  </w:style>
  <w:style w:type="paragraph" w:customStyle="1" w:styleId="MainText0">
    <w:name w:val="Main Text"/>
    <w:basedOn w:val="Normal"/>
    <w:link w:val="MainTextChar0"/>
    <w:qFormat/>
    <w:rsid w:val="00346485"/>
    <w:pPr>
      <w:spacing w:after="0" w:line="240" w:lineRule="auto"/>
      <w:ind w:firstLine="284"/>
      <w:jc w:val="both"/>
    </w:pPr>
    <w:rPr>
      <w:rFonts w:ascii="Times New Roman" w:eastAsia="Times New Roman" w:hAnsi="Times New Roman" w:cs="Times New Roman"/>
      <w:sz w:val="20"/>
      <w:szCs w:val="24"/>
    </w:rPr>
  </w:style>
  <w:style w:type="paragraph" w:customStyle="1" w:styleId="SecondOrderHeadings">
    <w:name w:val="Second Order Headings"/>
    <w:basedOn w:val="Normal"/>
    <w:next w:val="MainText0"/>
    <w:rsid w:val="00346485"/>
    <w:pPr>
      <w:spacing w:before="240" w:after="240" w:line="240" w:lineRule="auto"/>
      <w:jc w:val="both"/>
    </w:pPr>
    <w:rPr>
      <w:rFonts w:ascii="Times New Roman" w:eastAsia="Times New Roman" w:hAnsi="Times New Roman" w:cs="Times New Roman"/>
      <w:b/>
      <w:bCs/>
      <w:sz w:val="26"/>
      <w:szCs w:val="24"/>
    </w:rPr>
  </w:style>
  <w:style w:type="paragraph" w:customStyle="1" w:styleId="ThirdOrderHeading">
    <w:name w:val="Third Order Heading"/>
    <w:basedOn w:val="Normal"/>
    <w:next w:val="MainText0"/>
    <w:rsid w:val="00346485"/>
    <w:pPr>
      <w:spacing w:before="120" w:after="120" w:line="240" w:lineRule="auto"/>
      <w:jc w:val="both"/>
    </w:pPr>
    <w:rPr>
      <w:rFonts w:ascii="Times New Roman" w:eastAsia="Times New Roman" w:hAnsi="Times New Roman" w:cs="Times New Roman"/>
      <w:b/>
      <w:bCs/>
      <w:szCs w:val="24"/>
    </w:rPr>
  </w:style>
  <w:style w:type="paragraph" w:customStyle="1" w:styleId="CaptionFiguresTables">
    <w:name w:val="Caption Figures/Tables"/>
    <w:basedOn w:val="Normal"/>
    <w:rsid w:val="00346485"/>
    <w:pPr>
      <w:spacing w:before="120" w:after="120" w:line="240" w:lineRule="auto"/>
      <w:jc w:val="center"/>
    </w:pPr>
    <w:rPr>
      <w:rFonts w:ascii="Times New Roman" w:eastAsia="Times New Roman" w:hAnsi="Times New Roman" w:cs="Times New Roman"/>
      <w:sz w:val="18"/>
      <w:szCs w:val="24"/>
    </w:rPr>
  </w:style>
  <w:style w:type="paragraph" w:customStyle="1" w:styleId="ReferencesTitle">
    <w:name w:val="References Title"/>
    <w:basedOn w:val="Acknowledgement"/>
    <w:next w:val="ReferencesText0"/>
    <w:rsid w:val="00346485"/>
    <w:pPr>
      <w:suppressAutoHyphens w:val="0"/>
      <w:spacing w:before="480" w:after="240"/>
    </w:pPr>
    <w:rPr>
      <w:rFonts w:ascii="Times New Roman" w:hAnsi="Times New Roman"/>
      <w:b/>
      <w:bCs/>
      <w:caps/>
      <w:sz w:val="26"/>
      <w:szCs w:val="24"/>
      <w:lang w:val="en-US" w:eastAsia="en-US"/>
    </w:rPr>
  </w:style>
  <w:style w:type="paragraph" w:customStyle="1" w:styleId="ReferencesText0">
    <w:name w:val="References Text"/>
    <w:basedOn w:val="Normal"/>
    <w:rsid w:val="00346485"/>
    <w:pPr>
      <w:spacing w:after="40" w:line="240" w:lineRule="auto"/>
      <w:ind w:left="284" w:hanging="284"/>
      <w:jc w:val="both"/>
    </w:pPr>
    <w:rPr>
      <w:rFonts w:ascii="Times New Roman" w:eastAsia="Times New Roman" w:hAnsi="Times New Roman" w:cs="Times New Roman"/>
      <w:sz w:val="18"/>
      <w:szCs w:val="24"/>
    </w:rPr>
  </w:style>
  <w:style w:type="paragraph" w:customStyle="1" w:styleId="NormalUiTMParagraph1a">
    <w:name w:val="Normal UiTM Paragraph 1a"/>
    <w:basedOn w:val="Normal"/>
    <w:link w:val="NormalUiTMParagraph1aChar"/>
    <w:autoRedefine/>
    <w:uiPriority w:val="9"/>
    <w:qFormat/>
    <w:rsid w:val="00823B94"/>
    <w:pPr>
      <w:spacing w:afterLines="200" w:after="200" w:line="360" w:lineRule="auto"/>
      <w:ind w:firstLine="720"/>
      <w:jc w:val="both"/>
    </w:pPr>
    <w:rPr>
      <w:rFonts w:ascii="Times New Roman" w:eastAsiaTheme="minorEastAsia" w:hAnsi="Times New Roman" w:cs="Times New Roman"/>
      <w:sz w:val="24"/>
      <w:szCs w:val="28"/>
      <w:lang w:val="en-GB" w:eastAsia="zh-CN"/>
    </w:rPr>
  </w:style>
  <w:style w:type="character" w:customStyle="1" w:styleId="NormalUiTMParagraph1aChar">
    <w:name w:val="Normal UiTM Paragraph 1a Char"/>
    <w:basedOn w:val="DefaultParagraphFont"/>
    <w:link w:val="NormalUiTMParagraph1a"/>
    <w:uiPriority w:val="9"/>
    <w:rsid w:val="00823B94"/>
    <w:rPr>
      <w:rFonts w:ascii="Times New Roman" w:eastAsiaTheme="minorEastAsia" w:hAnsi="Times New Roman" w:cs="Times New Roman"/>
      <w:sz w:val="24"/>
      <w:szCs w:val="28"/>
      <w:lang w:val="en-GB" w:eastAsia="zh-CN"/>
    </w:rPr>
  </w:style>
  <w:style w:type="character" w:customStyle="1" w:styleId="src">
    <w:name w:val="src"/>
    <w:basedOn w:val="DefaultParagraphFont"/>
    <w:rsid w:val="00823B94"/>
  </w:style>
  <w:style w:type="character" w:customStyle="1" w:styleId="Other1">
    <w:name w:val="Other|1_"/>
    <w:basedOn w:val="DefaultParagraphFont"/>
    <w:link w:val="Other10"/>
    <w:rsid w:val="00823B94"/>
    <w:rPr>
      <w:rFonts w:ascii="SimSun" w:hAnsi="SimSun" w:cs="SimSun"/>
      <w:lang w:val="zh-TW" w:eastAsia="zh-TW" w:bidi="zh-TW"/>
    </w:rPr>
  </w:style>
  <w:style w:type="paragraph" w:customStyle="1" w:styleId="Other10">
    <w:name w:val="Other|1"/>
    <w:basedOn w:val="Normal"/>
    <w:link w:val="Other1"/>
    <w:rsid w:val="00823B94"/>
    <w:pPr>
      <w:widowControl w:val="0"/>
      <w:spacing w:after="0" w:line="360" w:lineRule="auto"/>
      <w:ind w:firstLine="400"/>
    </w:pPr>
    <w:rPr>
      <w:rFonts w:ascii="SimSun" w:hAnsi="SimSun" w:cs="SimSun"/>
      <w:lang w:val="zh-TW" w:eastAsia="zh-TW" w:bidi="zh-TW"/>
    </w:rPr>
  </w:style>
  <w:style w:type="table" w:styleId="GridTable4-Accent1">
    <w:name w:val="Grid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1">
    <w:name w:val="List Table 6 Colorful Accent 1"/>
    <w:basedOn w:val="TableNormal"/>
    <w:uiPriority w:val="51"/>
    <w:rsid w:val="00823B94"/>
    <w:pPr>
      <w:spacing w:after="15926" w:line="276" w:lineRule="auto"/>
    </w:pPr>
    <w:rPr>
      <w:rFonts w:ascii="Times New Roman" w:eastAsiaTheme="minorEastAsia" w:hAnsi="Times New Roman" w:cs="Times New Roman"/>
      <w:color w:val="2F5496" w:themeColor="accent1" w:themeShade="BF"/>
      <w:sz w:val="24"/>
      <w:szCs w:val="24"/>
      <w:lang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823B94"/>
    <w:pPr>
      <w:spacing w:after="15926" w:line="276" w:lineRule="auto"/>
    </w:pPr>
    <w:rPr>
      <w:rFonts w:ascii="Times New Roman" w:eastAsiaTheme="minorEastAsia" w:hAnsi="Times New Roman" w:cs="Times New Roman"/>
      <w:sz w:val="24"/>
      <w:szCs w:val="24"/>
      <w:lang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text1a">
    <w:name w:val="Table text 1a"/>
    <w:basedOn w:val="Normal"/>
    <w:autoRedefine/>
    <w:uiPriority w:val="13"/>
    <w:qFormat/>
    <w:rsid w:val="00823B94"/>
    <w:pPr>
      <w:widowControl w:val="0"/>
      <w:spacing w:after="0" w:line="360" w:lineRule="auto"/>
    </w:pPr>
    <w:rPr>
      <w:rFonts w:ascii="Times New Roman" w:eastAsiaTheme="minorEastAsia" w:hAnsi="Times New Roman" w:cs="Times New Roman"/>
      <w:sz w:val="20"/>
      <w:szCs w:val="24"/>
      <w:lang w:val="en-GB" w:eastAsia="zh-CN"/>
    </w:rPr>
  </w:style>
  <w:style w:type="paragraph" w:customStyle="1" w:styleId="Style3">
    <w:name w:val="Style3"/>
    <w:basedOn w:val="Normal"/>
    <w:autoRedefine/>
    <w:uiPriority w:val="14"/>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4">
    <w:name w:val="Style4"/>
    <w:basedOn w:val="Normal"/>
    <w:autoRedefine/>
    <w:uiPriority w:val="99"/>
    <w:qFormat/>
    <w:rsid w:val="00823B94"/>
    <w:pPr>
      <w:framePr w:hSpace="142" w:wrap="around" w:vAnchor="text" w:hAnchor="margin" w:y="1"/>
      <w:widowControl w:val="0"/>
      <w:overflowPunct w:val="0"/>
      <w:autoSpaceDE w:val="0"/>
      <w:autoSpaceDN w:val="0"/>
      <w:adjustRightInd w:val="0"/>
      <w:spacing w:after="0" w:line="360" w:lineRule="auto"/>
      <w:jc w:val="center"/>
      <w:textAlignment w:val="baseline"/>
    </w:pPr>
    <w:rPr>
      <w:rFonts w:ascii="Times New Roman" w:eastAsia="BatangChe" w:hAnsi="Times New Roman" w:cs="Times New Roman"/>
      <w:b/>
      <w:bCs/>
      <w:sz w:val="18"/>
      <w:szCs w:val="18"/>
      <w:lang w:val="en-GB" w:eastAsia="ko-KR"/>
    </w:rPr>
  </w:style>
  <w:style w:type="paragraph" w:customStyle="1" w:styleId="Style5">
    <w:name w:val="Style5"/>
    <w:basedOn w:val="Normal"/>
    <w:autoRedefine/>
    <w:uiPriority w:val="14"/>
    <w:qFormat/>
    <w:rsid w:val="00823B94"/>
    <w:pPr>
      <w:widowControl w:val="0"/>
      <w:tabs>
        <w:tab w:val="left" w:pos="2835"/>
      </w:tabs>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6">
    <w:name w:val="Style6"/>
    <w:basedOn w:val="Normal"/>
    <w:autoRedefine/>
    <w:uiPriority w:val="99"/>
    <w:qFormat/>
    <w:rsid w:val="00823B94"/>
    <w:pPr>
      <w:widowControl w:val="0"/>
      <w:overflowPunct w:val="0"/>
      <w:autoSpaceDE w:val="0"/>
      <w:autoSpaceDN w:val="0"/>
      <w:adjustRightInd w:val="0"/>
      <w:spacing w:after="0" w:line="360" w:lineRule="auto"/>
      <w:textAlignment w:val="baseline"/>
    </w:pPr>
    <w:rPr>
      <w:rFonts w:ascii="Times New Roman" w:eastAsia="BatangChe" w:hAnsi="Times New Roman" w:cs="Times New Roman"/>
      <w:sz w:val="16"/>
      <w:szCs w:val="16"/>
      <w:lang w:val="en-GB" w:eastAsia="ko-KR"/>
    </w:rPr>
  </w:style>
  <w:style w:type="paragraph" w:customStyle="1" w:styleId="Style7">
    <w:name w:val="Style7"/>
    <w:basedOn w:val="Normal"/>
    <w:autoRedefine/>
    <w:uiPriority w:val="14"/>
    <w:qFormat/>
    <w:rsid w:val="00823B94"/>
    <w:pPr>
      <w:widowControl w:val="0"/>
      <w:overflowPunct w:val="0"/>
      <w:autoSpaceDE w:val="0"/>
      <w:autoSpaceDN w:val="0"/>
      <w:adjustRightInd w:val="0"/>
      <w:spacing w:after="0" w:line="360" w:lineRule="auto"/>
      <w:ind w:firstLineChars="100" w:firstLine="180"/>
      <w:textAlignment w:val="baseline"/>
    </w:pPr>
    <w:rPr>
      <w:rFonts w:ascii="Times New Roman" w:eastAsia="BatangChe" w:hAnsi="Times New Roman" w:cs="Times New Roman"/>
      <w:sz w:val="18"/>
      <w:szCs w:val="18"/>
      <w:lang w:val="en-GB" w:eastAsia="ko-KR"/>
    </w:rPr>
  </w:style>
  <w:style w:type="paragraph" w:customStyle="1" w:styleId="Style80">
    <w:name w:val="Style8"/>
    <w:basedOn w:val="Normal"/>
    <w:link w:val="Style8Char"/>
    <w:autoRedefine/>
    <w:uiPriority w:val="14"/>
    <w:qFormat/>
    <w:rsid w:val="00823B94"/>
    <w:pPr>
      <w:widowControl w:val="0"/>
      <w:spacing w:before="400" w:after="0" w:line="360" w:lineRule="auto"/>
      <w:jc w:val="both"/>
    </w:pPr>
    <w:rPr>
      <w:rFonts w:ascii="Times New Roman" w:eastAsiaTheme="minorEastAsia" w:hAnsi="Times New Roman" w:cs="Times New Roman"/>
      <w:sz w:val="24"/>
      <w:szCs w:val="24"/>
      <w:lang w:val="en-GB" w:eastAsia="zh-CN"/>
    </w:rPr>
  </w:style>
  <w:style w:type="character" w:customStyle="1" w:styleId="Style8Char">
    <w:name w:val="Style8 Char"/>
    <w:basedOn w:val="DefaultParagraphFont"/>
    <w:link w:val="Style80"/>
    <w:uiPriority w:val="14"/>
    <w:rsid w:val="00823B94"/>
    <w:rPr>
      <w:rFonts w:ascii="Times New Roman" w:eastAsiaTheme="minorEastAsia" w:hAnsi="Times New Roman" w:cs="Times New Roman"/>
      <w:sz w:val="24"/>
      <w:szCs w:val="24"/>
      <w:lang w:val="en-GB" w:eastAsia="zh-CN"/>
    </w:rPr>
  </w:style>
  <w:style w:type="paragraph" w:customStyle="1" w:styleId="Listoftablesnew">
    <w:name w:val="List of tables new"/>
    <w:basedOn w:val="Normal"/>
    <w:next w:val="Normal"/>
    <w:autoRedefine/>
    <w:uiPriority w:val="4"/>
    <w:unhideWhenUsed/>
    <w:qFormat/>
    <w:rsid w:val="00823B94"/>
    <w:pPr>
      <w:widowControl w:val="0"/>
      <w:tabs>
        <w:tab w:val="right" w:pos="8335"/>
      </w:tabs>
      <w:spacing w:after="200" w:line="360" w:lineRule="auto"/>
    </w:pPr>
    <w:rPr>
      <w:rFonts w:ascii="Times New Roman" w:eastAsiaTheme="minorEastAsia" w:hAnsi="Times New Roman" w:cs="Times New Roman"/>
      <w:sz w:val="24"/>
      <w:szCs w:val="24"/>
      <w:lang w:val="en-GB" w:eastAsia="zh-CN"/>
    </w:rPr>
  </w:style>
  <w:style w:type="table" w:styleId="LightList-Accent3">
    <w:name w:val="Light List Accent 3"/>
    <w:basedOn w:val="TableNormal"/>
    <w:uiPriority w:val="61"/>
    <w:qFormat/>
    <w:rsid w:val="00823B94"/>
    <w:pPr>
      <w:spacing w:after="0" w:line="240" w:lineRule="auto"/>
    </w:pPr>
    <w:rPr>
      <w:rFonts w:ascii="Times New Roman" w:eastAsiaTheme="minorEastAsia" w:hAnsi="Times New Roman" w:cs="Times New Roman"/>
      <w:sz w:val="24"/>
      <w:szCs w:val="24"/>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Copyright2016MZJaafar">
    <w:name w:val="Copyright2016MZJaafar"/>
    <w:link w:val="Copyright2016MZJaafarChar"/>
    <w:autoRedefine/>
    <w:locked/>
    <w:rsid w:val="00823B94"/>
    <w:pPr>
      <w:autoSpaceDE w:val="0"/>
      <w:autoSpaceDN w:val="0"/>
      <w:adjustRightInd w:val="0"/>
      <w:spacing w:after="0" w:line="240" w:lineRule="auto"/>
      <w:jc w:val="center"/>
    </w:pPr>
    <w:rPr>
      <w:rFonts w:ascii="Aharoni" w:eastAsiaTheme="minorEastAsia" w:hAnsi="Aharoni" w:cs="Times New Roman"/>
      <w:b/>
      <w:color w:val="FF0000"/>
      <w:sz w:val="20"/>
      <w:szCs w:val="24"/>
      <w:lang w:eastAsia="zh-CN"/>
    </w:rPr>
  </w:style>
  <w:style w:type="paragraph" w:customStyle="1" w:styleId="1TitleatRomanPreface">
    <w:name w:val="1 Title at Roman (Preface)"/>
    <w:basedOn w:val="Normal"/>
    <w:next w:val="TableofFigures"/>
    <w:link w:val="1TitleatRomanPrefaceChar"/>
    <w:autoRedefine/>
    <w:uiPriority w:val="6"/>
    <w:qFormat/>
    <w:rsid w:val="00823B94"/>
    <w:pPr>
      <w:pageBreakBefore/>
      <w:widowControl w:val="0"/>
      <w:spacing w:after="960" w:line="240" w:lineRule="auto"/>
      <w:jc w:val="center"/>
      <w:outlineLvl w:val="2"/>
    </w:pPr>
    <w:rPr>
      <w:rFonts w:ascii="Times New Roman" w:eastAsiaTheme="minorEastAsia" w:hAnsi="Times New Roman" w:cstheme="majorBidi"/>
      <w:b/>
      <w:bCs/>
      <w:caps/>
      <w:sz w:val="28"/>
      <w:szCs w:val="32"/>
      <w:lang w:val="en-GB" w:eastAsia="zh-CN"/>
    </w:rPr>
  </w:style>
  <w:style w:type="character" w:customStyle="1" w:styleId="1TitleatRomanPrefaceChar">
    <w:name w:val="1 Title at Roman (Preface) Char"/>
    <w:basedOn w:val="DefaultParagraphFont"/>
    <w:link w:val="1TitleatRomanPreface"/>
    <w:uiPriority w:val="6"/>
    <w:rsid w:val="00823B94"/>
    <w:rPr>
      <w:rFonts w:ascii="Times New Roman" w:eastAsiaTheme="minorEastAsia" w:hAnsi="Times New Roman" w:cstheme="majorBidi"/>
      <w:b/>
      <w:bCs/>
      <w:caps/>
      <w:sz w:val="28"/>
      <w:szCs w:val="32"/>
      <w:lang w:val="en-GB" w:eastAsia="zh-CN"/>
    </w:rPr>
  </w:style>
  <w:style w:type="paragraph" w:customStyle="1" w:styleId="AUiTM">
    <w:name w:val="A  UiTM"/>
    <w:link w:val="AUiTMChar"/>
    <w:autoRedefine/>
    <w:uiPriority w:val="1"/>
    <w:qFormat/>
    <w:rsid w:val="00823B94"/>
    <w:pPr>
      <w:spacing w:after="0" w:line="240" w:lineRule="auto"/>
      <w:jc w:val="center"/>
    </w:pPr>
    <w:rPr>
      <w:rFonts w:ascii="Times New Roman" w:eastAsiaTheme="minorEastAsia" w:hAnsi="Times New Roman" w:cs="Times New Roman"/>
      <w:b/>
      <w:sz w:val="36"/>
      <w:szCs w:val="36"/>
      <w:lang w:eastAsia="zh-CN"/>
    </w:rPr>
  </w:style>
  <w:style w:type="character" w:customStyle="1" w:styleId="AUiTMChar">
    <w:name w:val="A  UiTM Char"/>
    <w:basedOn w:val="DefaultParagraphFont"/>
    <w:link w:val="AUiTM"/>
    <w:uiPriority w:val="1"/>
    <w:rsid w:val="00823B94"/>
    <w:rPr>
      <w:rFonts w:ascii="Times New Roman" w:eastAsiaTheme="minorEastAsia" w:hAnsi="Times New Roman" w:cs="Times New Roman"/>
      <w:b/>
      <w:sz w:val="36"/>
      <w:szCs w:val="36"/>
      <w:lang w:eastAsia="zh-CN"/>
    </w:rPr>
  </w:style>
  <w:style w:type="paragraph" w:customStyle="1" w:styleId="Abstracttext0">
    <w:name w:val="Abstract text"/>
    <w:autoRedefine/>
    <w:uiPriority w:val="2"/>
    <w:qFormat/>
    <w:rsid w:val="00823B94"/>
    <w:pPr>
      <w:spacing w:after="0" w:line="240" w:lineRule="auto"/>
      <w:jc w:val="both"/>
    </w:pPr>
    <w:rPr>
      <w:rFonts w:ascii="Times New Roman" w:eastAsiaTheme="minorEastAsia" w:hAnsi="Times New Roman" w:cs="Times New Roman"/>
      <w:sz w:val="24"/>
      <w:szCs w:val="24"/>
      <w:lang w:eastAsia="zh-CN"/>
    </w:rPr>
  </w:style>
  <w:style w:type="paragraph" w:customStyle="1" w:styleId="AuthorsDeclarationtext">
    <w:name w:val="Authors Declaration text"/>
    <w:autoRedefine/>
    <w:uiPriority w:val="2"/>
    <w:qFormat/>
    <w:rsid w:val="00823B94"/>
    <w:pPr>
      <w:autoSpaceDE w:val="0"/>
      <w:autoSpaceDN w:val="0"/>
      <w:adjustRightInd w:val="0"/>
      <w:spacing w:afterLines="150" w:after="150" w:line="360" w:lineRule="auto"/>
      <w:jc w:val="both"/>
    </w:pPr>
    <w:rPr>
      <w:rFonts w:ascii="Times New Roman" w:eastAsiaTheme="minorEastAsia" w:hAnsi="Times New Roman" w:cs="Times New Roman"/>
      <w:iCs/>
      <w:sz w:val="24"/>
      <w:szCs w:val="24"/>
      <w:lang w:eastAsia="zh-CN"/>
    </w:rPr>
  </w:style>
  <w:style w:type="paragraph" w:customStyle="1" w:styleId="Studentinfomation">
    <w:name w:val="Student infomation"/>
    <w:autoRedefine/>
    <w:uiPriority w:val="2"/>
    <w:qFormat/>
    <w:rsid w:val="00823B94"/>
    <w:pPr>
      <w:spacing w:after="240" w:line="360" w:lineRule="auto"/>
      <w:jc w:val="both"/>
    </w:pPr>
    <w:rPr>
      <w:rFonts w:ascii="Times New Roman" w:eastAsiaTheme="minorEastAsia" w:hAnsi="Times New Roman" w:cs="Times New Roman"/>
      <w:sz w:val="24"/>
      <w:szCs w:val="24"/>
      <w:lang w:eastAsia="zh-CN"/>
    </w:rPr>
  </w:style>
  <w:style w:type="paragraph" w:customStyle="1" w:styleId="BThesisTitle">
    <w:name w:val="B Thesis Title"/>
    <w:link w:val="BThesisTitleChar"/>
    <w:autoRedefine/>
    <w:uiPriority w:val="1"/>
    <w:qFormat/>
    <w:rsid w:val="00823B94"/>
    <w:pPr>
      <w:spacing w:after="0" w:line="240" w:lineRule="auto"/>
      <w:jc w:val="center"/>
    </w:pPr>
    <w:rPr>
      <w:rFonts w:ascii="Times New Roman" w:eastAsia="Times New Roman" w:hAnsi="Times New Roman" w:cs="Times New Roman"/>
      <w:b/>
      <w:caps/>
      <w:sz w:val="36"/>
      <w:szCs w:val="36"/>
      <w:lang w:eastAsia="zh-CN"/>
    </w:rPr>
  </w:style>
  <w:style w:type="character" w:customStyle="1" w:styleId="BThesisTitleChar">
    <w:name w:val="B Thesis Title Char"/>
    <w:basedOn w:val="AUiTMChar"/>
    <w:link w:val="BThesisTitle"/>
    <w:uiPriority w:val="1"/>
    <w:rsid w:val="00823B94"/>
    <w:rPr>
      <w:rFonts w:ascii="Times New Roman" w:eastAsia="Times New Roman" w:hAnsi="Times New Roman" w:cs="Times New Roman"/>
      <w:b/>
      <w:caps/>
      <w:sz w:val="36"/>
      <w:szCs w:val="36"/>
      <w:lang w:eastAsia="zh-CN"/>
    </w:rPr>
  </w:style>
  <w:style w:type="paragraph" w:customStyle="1" w:styleId="CStudentsName">
    <w:name w:val="C Student's Name"/>
    <w:link w:val="CStudentsNameChar"/>
    <w:autoRedefine/>
    <w:uiPriority w:val="1"/>
    <w:qFormat/>
    <w:rsid w:val="00823B94"/>
    <w:pPr>
      <w:spacing w:after="0" w:line="240" w:lineRule="auto"/>
      <w:jc w:val="center"/>
    </w:pPr>
    <w:rPr>
      <w:rFonts w:ascii="Times New Roman Bold" w:eastAsia="Times New Roman" w:hAnsi="Times New Roman Bold" w:cs="Times New Roman"/>
      <w:b/>
      <w:caps/>
      <w:sz w:val="36"/>
      <w:szCs w:val="36"/>
      <w:lang w:eastAsia="zh-CN"/>
    </w:rPr>
  </w:style>
  <w:style w:type="character" w:customStyle="1" w:styleId="CStudentsNameChar">
    <w:name w:val="C Student's Name Char"/>
    <w:basedOn w:val="BThesisTitleChar"/>
    <w:link w:val="CStudentsName"/>
    <w:uiPriority w:val="1"/>
    <w:rsid w:val="00823B94"/>
    <w:rPr>
      <w:rFonts w:ascii="Times New Roman Bold" w:eastAsia="Times New Roman" w:hAnsi="Times New Roman Bold" w:cs="Times New Roman"/>
      <w:b/>
      <w:caps/>
      <w:sz w:val="36"/>
      <w:szCs w:val="36"/>
      <w:lang w:eastAsia="zh-CN"/>
    </w:rPr>
  </w:style>
  <w:style w:type="paragraph" w:customStyle="1" w:styleId="AppendixTitle">
    <w:name w:val="Appendix Title"/>
    <w:basedOn w:val="Caption"/>
    <w:next w:val="Normal"/>
    <w:autoRedefine/>
    <w:uiPriority w:val="7"/>
    <w:qFormat/>
    <w:rsid w:val="00823B94"/>
    <w:pPr>
      <w:keepNext w:val="0"/>
      <w:widowControl w:val="0"/>
      <w:spacing w:afterLines="200" w:after="480" w:line="240" w:lineRule="auto"/>
      <w:jc w:val="center"/>
    </w:pPr>
    <w:rPr>
      <w:rFonts w:eastAsiaTheme="minorEastAsia"/>
      <w:noProof/>
      <w:sz w:val="24"/>
      <w:szCs w:val="18"/>
      <w:lang w:val="en-GB" w:eastAsia="zh-CN"/>
    </w:rPr>
  </w:style>
  <w:style w:type="paragraph" w:customStyle="1" w:styleId="DPhDMasters">
    <w:name w:val="D PhD/Masters"/>
    <w:link w:val="DPhDMastersChar"/>
    <w:autoRedefine/>
    <w:uiPriority w:val="1"/>
    <w:qFormat/>
    <w:rsid w:val="00823B94"/>
    <w:pPr>
      <w:spacing w:after="0" w:line="240" w:lineRule="auto"/>
      <w:jc w:val="center"/>
    </w:pPr>
    <w:rPr>
      <w:rFonts w:ascii="Times New Roman" w:eastAsiaTheme="minorEastAsia" w:hAnsi="Times New Roman" w:cs="Times New Roman"/>
      <w:b/>
      <w:bCs/>
      <w:sz w:val="36"/>
      <w:szCs w:val="28"/>
      <w:lang w:eastAsia="zh-CN"/>
    </w:rPr>
  </w:style>
  <w:style w:type="character" w:customStyle="1" w:styleId="DPhDMastersChar">
    <w:name w:val="D PhD/Masters Char"/>
    <w:basedOn w:val="DefaultParagraphFont"/>
    <w:link w:val="DPhDMasters"/>
    <w:uiPriority w:val="1"/>
    <w:rsid w:val="00823B94"/>
    <w:rPr>
      <w:rFonts w:ascii="Times New Roman" w:eastAsiaTheme="minorEastAsia" w:hAnsi="Times New Roman" w:cs="Times New Roman"/>
      <w:b/>
      <w:bCs/>
      <w:sz w:val="36"/>
      <w:szCs w:val="28"/>
      <w:lang w:eastAsia="zh-CN"/>
    </w:rPr>
  </w:style>
  <w:style w:type="paragraph" w:customStyle="1" w:styleId="ChairmanExaminersDate">
    <w:name w:val="Chairman / Examiners / Date"/>
    <w:autoRedefine/>
    <w:uiPriority w:val="2"/>
    <w:qFormat/>
    <w:rsid w:val="00823B94"/>
    <w:pPr>
      <w:tabs>
        <w:tab w:val="left" w:pos="2940"/>
      </w:tabs>
      <w:spacing w:after="0" w:line="240" w:lineRule="auto"/>
    </w:pPr>
    <w:rPr>
      <w:rFonts w:ascii="Times New Roman" w:eastAsiaTheme="minorEastAsia" w:hAnsi="Times New Roman" w:cs="Times New Roman"/>
      <w:sz w:val="24"/>
      <w:szCs w:val="24"/>
      <w:lang w:eastAsia="zh-CN"/>
    </w:rPr>
  </w:style>
  <w:style w:type="paragraph" w:customStyle="1" w:styleId="FThesisSubmitted">
    <w:name w:val="F Thesis Submitted"/>
    <w:autoRedefine/>
    <w:uiPriority w:val="1"/>
    <w:qFormat/>
    <w:rsid w:val="00823B94"/>
    <w:pPr>
      <w:spacing w:after="0" w:line="240" w:lineRule="auto"/>
      <w:jc w:val="center"/>
    </w:pPr>
    <w:rPr>
      <w:rFonts w:ascii="Times New Roman" w:eastAsiaTheme="minorEastAsia" w:hAnsi="Times New Roman" w:cs="Times New Roman"/>
      <w:sz w:val="28"/>
      <w:szCs w:val="24"/>
      <w:lang w:eastAsia="zh-CN"/>
    </w:rPr>
  </w:style>
  <w:style w:type="paragraph" w:customStyle="1" w:styleId="BibliographyEndNoteMendeleyOLD">
    <w:name w:val="Bibliography EndNote &amp; Mendeley (OLD)"/>
    <w:link w:val="BibliographyEndNoteMendeleyOLDChar"/>
    <w:autoRedefine/>
    <w:uiPriority w:val="10"/>
    <w:qFormat/>
    <w:rsid w:val="00823B94"/>
    <w:pPr>
      <w:spacing w:after="0" w:line="360" w:lineRule="auto"/>
      <w:ind w:left="720" w:hanging="720"/>
      <w:jc w:val="both"/>
    </w:pPr>
    <w:rPr>
      <w:rFonts w:ascii="Times New Roman" w:eastAsiaTheme="minorEastAsia" w:hAnsi="Times New Roman" w:cs="Times New Roman"/>
      <w:noProof/>
      <w:sz w:val="24"/>
      <w:szCs w:val="24"/>
      <w:lang w:eastAsia="zh-CN"/>
    </w:rPr>
  </w:style>
  <w:style w:type="character" w:customStyle="1" w:styleId="BibliographyEndNoteMendeleyOLDChar">
    <w:name w:val="Bibliography EndNote &amp; Mendeley (OLD) Char"/>
    <w:basedOn w:val="DefaultParagraphFont"/>
    <w:link w:val="BibliographyEndNoteMendeleyOLD"/>
    <w:uiPriority w:val="10"/>
    <w:rsid w:val="00823B94"/>
    <w:rPr>
      <w:rFonts w:ascii="Times New Roman" w:eastAsiaTheme="minorEastAsia" w:hAnsi="Times New Roman" w:cs="Times New Roman"/>
      <w:noProof/>
      <w:sz w:val="24"/>
      <w:szCs w:val="24"/>
      <w:lang w:eastAsia="zh-CN"/>
    </w:rPr>
  </w:style>
  <w:style w:type="paragraph" w:customStyle="1" w:styleId="FMasterofSciencePhD">
    <w:name w:val="F Master of Science/PhD"/>
    <w:basedOn w:val="Studentinfomation"/>
    <w:link w:val="FMasterofSciencePhDChar"/>
    <w:autoRedefine/>
    <w:uiPriority w:val="1"/>
    <w:qFormat/>
    <w:rsid w:val="00823B94"/>
    <w:pPr>
      <w:spacing w:after="0" w:line="240" w:lineRule="auto"/>
      <w:jc w:val="center"/>
    </w:pPr>
    <w:rPr>
      <w:b/>
      <w:sz w:val="28"/>
    </w:rPr>
  </w:style>
  <w:style w:type="character" w:customStyle="1" w:styleId="FMasterofSciencePhDChar">
    <w:name w:val="F Master of Science/PhD Char"/>
    <w:basedOn w:val="DefaultParagraphFont"/>
    <w:link w:val="FMasterofSciencePhD"/>
    <w:uiPriority w:val="1"/>
    <w:rsid w:val="00823B94"/>
    <w:rPr>
      <w:rFonts w:ascii="Times New Roman" w:eastAsiaTheme="minorEastAsia" w:hAnsi="Times New Roman" w:cs="Times New Roman"/>
      <w:b/>
      <w:sz w:val="28"/>
      <w:szCs w:val="24"/>
      <w:lang w:eastAsia="zh-CN"/>
    </w:rPr>
  </w:style>
  <w:style w:type="paragraph" w:customStyle="1" w:styleId="IcertifyonConfimationPage">
    <w:name w:val="I certify on Confimation Page"/>
    <w:autoRedefine/>
    <w:uiPriority w:val="2"/>
    <w:qFormat/>
    <w:rsid w:val="00823B94"/>
    <w:pPr>
      <w:autoSpaceDE w:val="0"/>
      <w:autoSpaceDN w:val="0"/>
      <w:adjustRightInd w:val="0"/>
      <w:spacing w:after="960" w:line="240" w:lineRule="auto"/>
      <w:jc w:val="both"/>
    </w:pPr>
    <w:rPr>
      <w:rFonts w:ascii="Times New Roman" w:eastAsiaTheme="minorEastAsia" w:hAnsi="Times New Roman" w:cs="Times New Roman"/>
      <w:sz w:val="24"/>
      <w:szCs w:val="24"/>
      <w:lang w:eastAsia="zh-CN"/>
    </w:rPr>
  </w:style>
  <w:style w:type="paragraph" w:customStyle="1" w:styleId="NormalUiTMParagraph2b">
    <w:name w:val="Normal UiTM Paragraph 2b"/>
    <w:basedOn w:val="NormalUiTMParagraph1"/>
    <w:next w:val="Normal"/>
    <w:link w:val="NormalUiTMParagraph2bChar"/>
    <w:autoRedefine/>
    <w:uiPriority w:val="9"/>
    <w:qFormat/>
    <w:rsid w:val="00823B94"/>
    <w:pPr>
      <w:widowControl/>
      <w:spacing w:afterLines="200" w:after="200" w:line="360" w:lineRule="auto"/>
    </w:pPr>
    <w:rPr>
      <w:rFonts w:eastAsiaTheme="minorEastAsia"/>
      <w:szCs w:val="28"/>
      <w:lang w:eastAsia="zh-CN"/>
    </w:rPr>
  </w:style>
  <w:style w:type="paragraph" w:customStyle="1" w:styleId="NotationandAbbreviation">
    <w:name w:val="Notation and Abbreviation"/>
    <w:link w:val="NotationandAbbreviationChar"/>
    <w:autoRedefine/>
    <w:uiPriority w:val="2"/>
    <w:qFormat/>
    <w:rsid w:val="00823B94"/>
    <w:pPr>
      <w:spacing w:before="120" w:after="200" w:line="240" w:lineRule="auto"/>
    </w:pPr>
    <w:rPr>
      <w:rFonts w:ascii="Times New Roman" w:eastAsiaTheme="minorEastAsia" w:hAnsi="Times New Roman" w:cs="Times New Roman"/>
      <w:sz w:val="24"/>
      <w:szCs w:val="24"/>
      <w:lang w:eastAsia="zh-CN"/>
    </w:rPr>
  </w:style>
  <w:style w:type="paragraph" w:customStyle="1" w:styleId="NotationandAbbreviation2">
    <w:name w:val="Notation and Abbreviation2"/>
    <w:basedOn w:val="NotationandAbbreviation"/>
    <w:link w:val="NotationandAbbreviation2Char"/>
    <w:autoRedefine/>
    <w:uiPriority w:val="2"/>
    <w:qFormat/>
    <w:rsid w:val="00823B94"/>
    <w:pPr>
      <w:spacing w:after="240"/>
      <w:jc w:val="center"/>
    </w:pPr>
  </w:style>
  <w:style w:type="paragraph" w:customStyle="1" w:styleId="Tabletext2">
    <w:name w:val="Table text 2"/>
    <w:basedOn w:val="Normal"/>
    <w:link w:val="Tabletext2Char"/>
    <w:autoRedefine/>
    <w:uiPriority w:val="13"/>
    <w:qFormat/>
    <w:rsid w:val="00823B94"/>
    <w:pPr>
      <w:widowControl w:val="0"/>
      <w:spacing w:before="120" w:after="120" w:line="360" w:lineRule="auto"/>
      <w:jc w:val="center"/>
    </w:pPr>
    <w:rPr>
      <w:rFonts w:ascii="Times New Roman" w:eastAsiaTheme="minorEastAsia" w:hAnsi="Times New Roman" w:cs="Times New Roman"/>
      <w:sz w:val="24"/>
      <w:szCs w:val="24"/>
      <w:lang w:val="en-GB" w:eastAsia="zh-CN"/>
    </w:rPr>
  </w:style>
  <w:style w:type="character" w:customStyle="1" w:styleId="Tabletext2Char">
    <w:name w:val="Table text 2 Char"/>
    <w:basedOn w:val="DefaultParagraphFont"/>
    <w:link w:val="Tabletext2"/>
    <w:uiPriority w:val="13"/>
    <w:rsid w:val="00823B94"/>
    <w:rPr>
      <w:rFonts w:ascii="Times New Roman" w:eastAsiaTheme="minorEastAsia" w:hAnsi="Times New Roman" w:cs="Times New Roman"/>
      <w:sz w:val="24"/>
      <w:szCs w:val="24"/>
      <w:lang w:val="en-GB" w:eastAsia="zh-CN"/>
    </w:rPr>
  </w:style>
  <w:style w:type="paragraph" w:customStyle="1" w:styleId="Tabletext1minsize9">
    <w:name w:val="Table text 1 min size 9"/>
    <w:basedOn w:val="Tabletext2"/>
    <w:link w:val="Tabletext1minsize9Char"/>
    <w:autoRedefine/>
    <w:uiPriority w:val="13"/>
    <w:qFormat/>
    <w:rsid w:val="00823B94"/>
    <w:pPr>
      <w:spacing w:before="0" w:after="0" w:line="240" w:lineRule="auto"/>
    </w:pPr>
    <w:rPr>
      <w:sz w:val="18"/>
    </w:rPr>
  </w:style>
  <w:style w:type="character" w:customStyle="1" w:styleId="Tabletext1minsize9Char">
    <w:name w:val="Table text 1 min size 9 Char"/>
    <w:basedOn w:val="Tabletext2Char"/>
    <w:link w:val="Tabletext1minsize9"/>
    <w:uiPriority w:val="13"/>
    <w:rsid w:val="00823B94"/>
    <w:rPr>
      <w:rFonts w:ascii="Times New Roman" w:eastAsiaTheme="minorEastAsia" w:hAnsi="Times New Roman" w:cs="Times New Roman"/>
      <w:sz w:val="18"/>
      <w:szCs w:val="24"/>
      <w:lang w:val="en-GB" w:eastAsia="zh-CN"/>
    </w:rPr>
  </w:style>
  <w:style w:type="paragraph" w:customStyle="1" w:styleId="Tabletext3left">
    <w:name w:val="Table text 3 left"/>
    <w:link w:val="Tabletext3leftChar"/>
    <w:autoRedefine/>
    <w:uiPriority w:val="13"/>
    <w:qFormat/>
    <w:rsid w:val="00823B94"/>
    <w:pPr>
      <w:spacing w:after="0" w:line="276" w:lineRule="auto"/>
    </w:pPr>
    <w:rPr>
      <w:rFonts w:ascii="Times New Roman" w:eastAsiaTheme="minorEastAsia" w:hAnsi="Times New Roman" w:cs="Times New Roman"/>
      <w:b/>
      <w:sz w:val="20"/>
      <w:szCs w:val="24"/>
      <w:lang w:eastAsia="zh-CN"/>
    </w:rPr>
  </w:style>
  <w:style w:type="character" w:customStyle="1" w:styleId="Tabletext3leftChar">
    <w:name w:val="Table text 3 left Char"/>
    <w:basedOn w:val="DefaultParagraphFont"/>
    <w:link w:val="Tabletext3left"/>
    <w:uiPriority w:val="13"/>
    <w:rsid w:val="00823B94"/>
    <w:rPr>
      <w:rFonts w:ascii="Times New Roman" w:eastAsiaTheme="minorEastAsia" w:hAnsi="Times New Roman" w:cs="Times New Roman"/>
      <w:b/>
      <w:sz w:val="20"/>
      <w:szCs w:val="24"/>
      <w:lang w:eastAsia="zh-CN"/>
    </w:rPr>
  </w:style>
  <w:style w:type="paragraph" w:customStyle="1" w:styleId="Tabletext4">
    <w:name w:val="Table text 4"/>
    <w:basedOn w:val="Normal"/>
    <w:link w:val="Tabletext4Char"/>
    <w:autoRedefine/>
    <w:uiPriority w:val="13"/>
    <w:qFormat/>
    <w:rsid w:val="00823B94"/>
    <w:pPr>
      <w:widowControl w:val="0"/>
      <w:spacing w:after="200" w:line="360" w:lineRule="auto"/>
    </w:pPr>
    <w:rPr>
      <w:rFonts w:ascii="Times New Roman" w:eastAsiaTheme="minorEastAsia" w:hAnsi="Times New Roman" w:cs="Times New Roman"/>
      <w:sz w:val="24"/>
      <w:szCs w:val="24"/>
      <w:lang w:val="en-GB" w:eastAsia="zh-CN"/>
    </w:rPr>
  </w:style>
  <w:style w:type="character" w:customStyle="1" w:styleId="Tabletext4Char">
    <w:name w:val="Table text 4 Char"/>
    <w:basedOn w:val="DefaultParagraphFont"/>
    <w:link w:val="Tabletext4"/>
    <w:uiPriority w:val="13"/>
    <w:rsid w:val="00823B94"/>
    <w:rPr>
      <w:rFonts w:ascii="Times New Roman" w:eastAsiaTheme="minorEastAsia" w:hAnsi="Times New Roman" w:cs="Times New Roman"/>
      <w:sz w:val="24"/>
      <w:szCs w:val="24"/>
      <w:lang w:val="en-GB" w:eastAsia="zh-CN"/>
    </w:rPr>
  </w:style>
  <w:style w:type="paragraph" w:customStyle="1" w:styleId="2TitleReferencesUiTM">
    <w:name w:val="2 Title References UiTM"/>
    <w:basedOn w:val="Normal"/>
    <w:next w:val="Normal"/>
    <w:link w:val="2TitleReferencesUiTMChar"/>
    <w:autoRedefine/>
    <w:uiPriority w:val="6"/>
    <w:qFormat/>
    <w:rsid w:val="00823B94"/>
    <w:pPr>
      <w:widowControl w:val="0"/>
      <w:spacing w:after="567" w:line="240" w:lineRule="exact"/>
      <w:outlineLvl w:val="0"/>
    </w:pPr>
    <w:rPr>
      <w:rFonts w:ascii="Times New Roman" w:eastAsiaTheme="majorEastAsia" w:hAnsi="Times New Roman" w:cstheme="majorBidi"/>
      <w:b/>
      <w:bCs/>
      <w:caps/>
      <w:sz w:val="28"/>
      <w:szCs w:val="32"/>
      <w:lang w:val="en-GB" w:eastAsia="zh-CN"/>
    </w:rPr>
  </w:style>
  <w:style w:type="paragraph" w:customStyle="1" w:styleId="Tabletext4a">
    <w:name w:val="Table text 4a"/>
    <w:basedOn w:val="Tabletext4"/>
    <w:autoRedefine/>
    <w:uiPriority w:val="13"/>
    <w:qFormat/>
    <w:rsid w:val="00823B94"/>
    <w:pPr>
      <w:spacing w:after="0"/>
    </w:pPr>
    <w:rPr>
      <w:sz w:val="20"/>
    </w:rPr>
  </w:style>
  <w:style w:type="paragraph" w:customStyle="1" w:styleId="Quote2UiTM">
    <w:name w:val="Quote2 UiTM"/>
    <w:basedOn w:val="Quote"/>
    <w:link w:val="Quote2UiTMChar"/>
    <w:autoRedefine/>
    <w:uiPriority w:val="9"/>
    <w:qFormat/>
    <w:rsid w:val="00823B94"/>
    <w:pPr>
      <w:keepLines/>
      <w:widowControl w:val="0"/>
      <w:spacing w:before="0" w:afterLines="100" w:after="240" w:line="240" w:lineRule="auto"/>
      <w:ind w:left="1440" w:right="1440"/>
      <w:jc w:val="both"/>
    </w:pPr>
    <w:rPr>
      <w:rFonts w:ascii="Times New Roman" w:eastAsiaTheme="minorEastAsia" w:hAnsi="Times New Roman" w:cs="Times New Roman"/>
      <w:iCs w:val="0"/>
      <w:sz w:val="20"/>
      <w:szCs w:val="24"/>
      <w:lang w:val="en-GB" w:eastAsia="zh-CN"/>
    </w:rPr>
  </w:style>
  <w:style w:type="character" w:customStyle="1" w:styleId="Quote2UiTMChar">
    <w:name w:val="Quote2 UiTM Char"/>
    <w:basedOn w:val="QuoteChar"/>
    <w:link w:val="Quote2UiTM"/>
    <w:uiPriority w:val="9"/>
    <w:rsid w:val="00823B94"/>
    <w:rPr>
      <w:rFonts w:ascii="Times New Roman" w:eastAsiaTheme="minorEastAsia" w:hAnsi="Times New Roman" w:cs="Times New Roman"/>
      <w:i/>
      <w:iCs w:val="0"/>
      <w:sz w:val="20"/>
      <w:szCs w:val="24"/>
      <w:lang w:val="en-GB" w:eastAsia="zh-CN"/>
    </w:rPr>
  </w:style>
  <w:style w:type="paragraph" w:customStyle="1" w:styleId="FigurePlatePictureLocationCENTER">
    <w:name w:val="Figure/Plate/Picture Location CENTER"/>
    <w:basedOn w:val="Normal"/>
    <w:next w:val="CaptionforFigurePlatesText"/>
    <w:link w:val="FigurePlatePictureLocationCENTERChar"/>
    <w:autoRedefine/>
    <w:uiPriority w:val="11"/>
    <w:qFormat/>
    <w:rsid w:val="00823B94"/>
    <w:pPr>
      <w:keepNext/>
      <w:widowControl w:val="0"/>
      <w:spacing w:after="0" w:line="240" w:lineRule="auto"/>
      <w:jc w:val="center"/>
    </w:pPr>
    <w:rPr>
      <w:rFonts w:ascii="Times New Roman" w:eastAsiaTheme="minorEastAsia" w:hAnsi="Times New Roman" w:cs="Times New Roman"/>
      <w:sz w:val="24"/>
      <w:szCs w:val="24"/>
      <w:lang w:val="en-GB" w:eastAsia="zh-CN"/>
    </w:rPr>
  </w:style>
  <w:style w:type="character" w:customStyle="1" w:styleId="FigurePlatePictureLocationCENTERChar">
    <w:name w:val="Figure/Plate/Picture Location CENTER Char"/>
    <w:basedOn w:val="DefaultParagraphFont"/>
    <w:link w:val="FigurePlatePictureLocationCENTER"/>
    <w:uiPriority w:val="11"/>
    <w:rsid w:val="00823B94"/>
    <w:rPr>
      <w:rFonts w:ascii="Times New Roman" w:eastAsiaTheme="minorEastAsia" w:hAnsi="Times New Roman" w:cs="Times New Roman"/>
      <w:sz w:val="24"/>
      <w:szCs w:val="24"/>
      <w:lang w:val="en-GB" w:eastAsia="zh-CN"/>
    </w:rPr>
  </w:style>
  <w:style w:type="character" w:customStyle="1" w:styleId="NormalUiTMParagraph2bChar">
    <w:name w:val="Normal UiTM Paragraph 2b Char"/>
    <w:basedOn w:val="NormalUiTMParagraph1Char"/>
    <w:link w:val="NormalUiTMParagraph2b"/>
    <w:uiPriority w:val="9"/>
    <w:rsid w:val="00823B94"/>
    <w:rPr>
      <w:rFonts w:ascii="Times New Roman" w:eastAsiaTheme="minorEastAsia" w:hAnsi="Times New Roman" w:cs="Times New Roman"/>
      <w:sz w:val="24"/>
      <w:szCs w:val="28"/>
      <w:lang w:val="en-GB" w:eastAsia="zh-CN"/>
    </w:rPr>
  </w:style>
  <w:style w:type="paragraph" w:customStyle="1" w:styleId="Acknowledgmenttext">
    <w:name w:val="Acknowledgment text"/>
    <w:autoRedefine/>
    <w:uiPriority w:val="2"/>
    <w:qFormat/>
    <w:rsid w:val="00823B94"/>
    <w:pPr>
      <w:spacing w:after="240" w:line="240" w:lineRule="auto"/>
      <w:jc w:val="both"/>
    </w:pPr>
    <w:rPr>
      <w:rFonts w:ascii="Times New Roman" w:eastAsiaTheme="minorEastAsia" w:hAnsi="Times New Roman" w:cs="Times New Roman"/>
      <w:sz w:val="24"/>
      <w:szCs w:val="24"/>
      <w:lang w:eastAsia="zh-CN"/>
    </w:rPr>
  </w:style>
  <w:style w:type="paragraph" w:customStyle="1" w:styleId="EMonthYearCover">
    <w:name w:val="E Month Year Cover"/>
    <w:basedOn w:val="Normal"/>
    <w:link w:val="EMonthYearCoverChar"/>
    <w:autoRedefine/>
    <w:uiPriority w:val="1"/>
    <w:qFormat/>
    <w:rsid w:val="00823B94"/>
    <w:pPr>
      <w:widowControl w:val="0"/>
      <w:spacing w:after="0" w:line="240" w:lineRule="auto"/>
      <w:jc w:val="center"/>
    </w:pPr>
    <w:rPr>
      <w:rFonts w:ascii="Times New Roman" w:eastAsiaTheme="minorEastAsia" w:hAnsi="Times New Roman" w:cs="Times New Roman"/>
      <w:b/>
      <w:sz w:val="36"/>
      <w:szCs w:val="24"/>
      <w:lang w:val="en-MY" w:eastAsia="zh-CN"/>
    </w:rPr>
  </w:style>
  <w:style w:type="paragraph" w:customStyle="1" w:styleId="GPhD">
    <w:name w:val="G PhD"/>
    <w:aliases w:val="Faculty"/>
    <w:basedOn w:val="FMasterofSciencePhD"/>
    <w:link w:val="GPhDChar"/>
    <w:autoRedefine/>
    <w:uiPriority w:val="1"/>
    <w:qFormat/>
    <w:rsid w:val="00823B94"/>
  </w:style>
  <w:style w:type="paragraph" w:customStyle="1" w:styleId="NormalUiTMParagraph3">
    <w:name w:val="Normal UiTM Paragraph 3"/>
    <w:basedOn w:val="NormalUiTMParagraph2b"/>
    <w:link w:val="NormalUiTMParagraph3Char"/>
    <w:autoRedefine/>
    <w:uiPriority w:val="9"/>
    <w:qFormat/>
    <w:rsid w:val="00823B94"/>
    <w:pPr>
      <w:spacing w:beforeLines="200" w:before="480" w:afterLines="0" w:after="0"/>
    </w:pPr>
  </w:style>
  <w:style w:type="paragraph" w:customStyle="1" w:styleId="Tabletext1">
    <w:name w:val="Table text 1"/>
    <w:basedOn w:val="Normal"/>
    <w:uiPriority w:val="13"/>
    <w:rsid w:val="00823B94"/>
    <w:pPr>
      <w:widowControl w:val="0"/>
      <w:spacing w:before="120" w:after="120" w:line="360" w:lineRule="auto"/>
      <w:jc w:val="both"/>
    </w:pPr>
    <w:rPr>
      <w:rFonts w:ascii="Times New Roman" w:eastAsia="Times New Roman" w:hAnsi="Times New Roman" w:cs="Times New Roman"/>
      <w:sz w:val="20"/>
      <w:szCs w:val="24"/>
      <w:lang w:val="en-GB" w:eastAsia="en-GB"/>
    </w:rPr>
  </w:style>
  <w:style w:type="table" w:customStyle="1" w:styleId="LightList-Accent13">
    <w:name w:val="Light List - Accent 13"/>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2STUDENTSNAME">
    <w:name w:val="C2 STUDENT'S NAME"/>
    <w:basedOn w:val="CStudentsName"/>
    <w:link w:val="C2STUDENTSNAMEChar"/>
    <w:autoRedefine/>
    <w:uiPriority w:val="1"/>
    <w:qFormat/>
    <w:rsid w:val="00823B94"/>
    <w:rPr>
      <w:sz w:val="28"/>
    </w:rPr>
  </w:style>
  <w:style w:type="paragraph" w:customStyle="1" w:styleId="DeanIPSISName">
    <w:name w:val="Dean IPSIS Name"/>
    <w:basedOn w:val="ChairmanExaminersDate"/>
    <w:autoRedefine/>
    <w:uiPriority w:val="2"/>
    <w:qFormat/>
    <w:rsid w:val="00823B94"/>
    <w:rPr>
      <w:b/>
    </w:rPr>
  </w:style>
  <w:style w:type="paragraph" w:customStyle="1" w:styleId="Pagestyle">
    <w:name w:val="Page style"/>
    <w:basedOn w:val="Normal"/>
    <w:uiPriority w:val="5"/>
    <w:qFormat/>
    <w:rsid w:val="00823B94"/>
    <w:pPr>
      <w:widowControl w:val="0"/>
      <w:spacing w:after="240" w:line="360" w:lineRule="auto"/>
      <w:jc w:val="right"/>
    </w:pPr>
    <w:rPr>
      <w:rFonts w:ascii="Times New Roman" w:eastAsiaTheme="minorEastAsia" w:hAnsi="Times New Roman" w:cs="Times New Roman"/>
      <w:b/>
      <w:sz w:val="24"/>
      <w:szCs w:val="24"/>
      <w:lang w:val="en-GB" w:eastAsia="zh-CN"/>
    </w:rPr>
  </w:style>
  <w:style w:type="paragraph" w:customStyle="1" w:styleId="APPENDIXNUMBER">
    <w:name w:val="APPENDIX NUMBER"/>
    <w:basedOn w:val="Normal"/>
    <w:autoRedefine/>
    <w:uiPriority w:val="7"/>
    <w:qFormat/>
    <w:rsid w:val="00823B94"/>
    <w:pPr>
      <w:widowControl w:val="0"/>
      <w:spacing w:after="0" w:line="360" w:lineRule="auto"/>
      <w:jc w:val="center"/>
    </w:pPr>
    <w:rPr>
      <w:rFonts w:ascii="Times New Roman Bold" w:eastAsiaTheme="minorEastAsia" w:hAnsi="Times New Roman Bold" w:cs="Times New Roman"/>
      <w:b/>
      <w:caps/>
      <w:sz w:val="28"/>
      <w:szCs w:val="24"/>
      <w:lang w:val="en-GB" w:eastAsia="zh-CN"/>
    </w:rPr>
  </w:style>
  <w:style w:type="paragraph" w:customStyle="1" w:styleId="3ONEPAGEAPPENDICESUiTM">
    <w:name w:val="3 ONE PAGE APPENDICES UiTM"/>
    <w:basedOn w:val="2TitleReferencesUiTM"/>
    <w:link w:val="3ONEPAGEAPPENDICESUiTMChar"/>
    <w:autoRedefine/>
    <w:uiPriority w:val="7"/>
    <w:qFormat/>
    <w:rsid w:val="00823B94"/>
    <w:pPr>
      <w:spacing w:before="5670" w:after="5670"/>
      <w:jc w:val="center"/>
    </w:pPr>
    <w:rPr>
      <w:sz w:val="32"/>
    </w:rPr>
  </w:style>
  <w:style w:type="paragraph" w:customStyle="1" w:styleId="4TITLEAuthorsProfile">
    <w:name w:val="4 TITLE Authors Profile"/>
    <w:basedOn w:val="2TitleReferencesUiTM"/>
    <w:autoRedefine/>
    <w:uiPriority w:val="99"/>
    <w:qFormat/>
    <w:rsid w:val="00823B94"/>
    <w:pPr>
      <w:spacing w:after="1134"/>
      <w:jc w:val="center"/>
    </w:pPr>
  </w:style>
  <w:style w:type="character" w:customStyle="1" w:styleId="2TitleReferencesUiTMChar">
    <w:name w:val="2 Title References UiTM Char"/>
    <w:basedOn w:val="DefaultParagraphFont"/>
    <w:link w:val="2TitleReferencesUiTM"/>
    <w:uiPriority w:val="6"/>
    <w:rsid w:val="00823B94"/>
    <w:rPr>
      <w:rFonts w:ascii="Times New Roman" w:eastAsiaTheme="majorEastAsia" w:hAnsi="Times New Roman" w:cstheme="majorBidi"/>
      <w:b/>
      <w:bCs/>
      <w:caps/>
      <w:sz w:val="28"/>
      <w:szCs w:val="32"/>
      <w:lang w:val="en-GB" w:eastAsia="zh-CN"/>
    </w:rPr>
  </w:style>
  <w:style w:type="character" w:customStyle="1" w:styleId="3ONEPAGEAPPENDICESUiTMChar">
    <w:name w:val="3 ONE PAGE APPENDICES UiTM Char"/>
    <w:basedOn w:val="2TitleReferencesUiTMChar"/>
    <w:link w:val="3ONEPAGEAPPENDICESUiTM"/>
    <w:uiPriority w:val="7"/>
    <w:rsid w:val="00823B94"/>
    <w:rPr>
      <w:rFonts w:ascii="Times New Roman" w:eastAsiaTheme="majorEastAsia" w:hAnsi="Times New Roman" w:cstheme="majorBidi"/>
      <w:b/>
      <w:bCs/>
      <w:caps/>
      <w:sz w:val="32"/>
      <w:szCs w:val="32"/>
      <w:lang w:val="en-GB" w:eastAsia="zh-CN"/>
    </w:rPr>
  </w:style>
  <w:style w:type="paragraph" w:customStyle="1" w:styleId="AuthorsprofileUiTM">
    <w:name w:val="Authors profile UiTM"/>
    <w:basedOn w:val="IcertifyonConfimationPage"/>
    <w:autoRedefine/>
    <w:uiPriority w:val="99"/>
    <w:qFormat/>
    <w:rsid w:val="00823B94"/>
    <w:pPr>
      <w:spacing w:beforeLines="150" w:before="360" w:line="360" w:lineRule="auto"/>
      <w:ind w:firstLine="720"/>
    </w:pPr>
    <w:rPr>
      <w:lang w:val="en-GB"/>
    </w:rPr>
  </w:style>
  <w:style w:type="paragraph" w:customStyle="1" w:styleId="AuthorspictureUiTM">
    <w:name w:val="Authors picture UiTM"/>
    <w:basedOn w:val="AuthorsprofileUiTM"/>
    <w:uiPriority w:val="99"/>
    <w:qFormat/>
    <w:rsid w:val="00823B94"/>
    <w:pPr>
      <w:spacing w:beforeLines="0" w:before="0" w:after="0"/>
      <w:ind w:firstLine="0"/>
      <w:jc w:val="center"/>
    </w:pPr>
    <w:rPr>
      <w:noProof/>
      <w:lang w:eastAsia="en-MY"/>
    </w:rPr>
  </w:style>
  <w:style w:type="character" w:customStyle="1" w:styleId="GPhDChar">
    <w:name w:val="G PhD Char"/>
    <w:aliases w:val="Faculty Char"/>
    <w:basedOn w:val="FMasterofSciencePhDChar"/>
    <w:link w:val="GPhD"/>
    <w:uiPriority w:val="1"/>
    <w:rsid w:val="00823B94"/>
    <w:rPr>
      <w:rFonts w:ascii="Times New Roman" w:eastAsiaTheme="minorEastAsia" w:hAnsi="Times New Roman" w:cs="Times New Roman"/>
      <w:b/>
      <w:sz w:val="28"/>
      <w:szCs w:val="24"/>
      <w:lang w:eastAsia="zh-CN"/>
    </w:rPr>
  </w:style>
  <w:style w:type="paragraph" w:customStyle="1" w:styleId="HMonthYearTitlePage">
    <w:name w:val="H Month Year Title Page"/>
    <w:basedOn w:val="GPhD"/>
    <w:next w:val="Normal"/>
    <w:link w:val="HMonthYearTitlePageChar"/>
    <w:autoRedefine/>
    <w:uiPriority w:val="1"/>
    <w:qFormat/>
    <w:rsid w:val="00823B94"/>
  </w:style>
  <w:style w:type="character" w:customStyle="1" w:styleId="HMonthYearTitlePageChar">
    <w:name w:val="H Month Year Title Page Char"/>
    <w:basedOn w:val="GPhDChar"/>
    <w:link w:val="HMonthYearTitlePage"/>
    <w:uiPriority w:val="1"/>
    <w:rsid w:val="00823B94"/>
    <w:rPr>
      <w:rFonts w:ascii="Times New Roman" w:eastAsiaTheme="minorEastAsia" w:hAnsi="Times New Roman" w:cs="Times New Roman"/>
      <w:b/>
      <w:sz w:val="28"/>
      <w:szCs w:val="24"/>
      <w:lang w:eastAsia="zh-CN"/>
    </w:rPr>
  </w:style>
  <w:style w:type="paragraph" w:customStyle="1" w:styleId="CaptionforEquationCentre">
    <w:name w:val="Caption for Equation Centre"/>
    <w:basedOn w:val="Normal"/>
    <w:next w:val="Normal"/>
    <w:autoRedefine/>
    <w:uiPriority w:val="12"/>
    <w:qFormat/>
    <w:rsid w:val="00823B94"/>
    <w:pPr>
      <w:widowControl w:val="0"/>
      <w:spacing w:beforeLines="50" w:before="50" w:afterLines="50" w:after="50" w:line="240" w:lineRule="auto"/>
      <w:jc w:val="center"/>
    </w:pPr>
    <w:rPr>
      <w:rFonts w:ascii="Times New Roman" w:eastAsiaTheme="minorEastAsia" w:hAnsi="Times New Roman" w:cs="Times New Roman"/>
      <w:noProof/>
      <w:sz w:val="24"/>
      <w:szCs w:val="18"/>
      <w:lang w:val="en-GB" w:eastAsia="zh-CN"/>
    </w:rPr>
  </w:style>
  <w:style w:type="paragraph" w:customStyle="1" w:styleId="Pagestyle2">
    <w:name w:val="Page style2"/>
    <w:basedOn w:val="Pagestyle"/>
    <w:uiPriority w:val="5"/>
    <w:qFormat/>
    <w:rsid w:val="00823B94"/>
    <w:pPr>
      <w:jc w:val="left"/>
    </w:pPr>
  </w:style>
  <w:style w:type="character" w:customStyle="1" w:styleId="TOC1Char">
    <w:name w:val="TOC 1 Char"/>
    <w:aliases w:val="TOC 1 CHAPTER ONE Char,CHAPTER Unisza Char"/>
    <w:basedOn w:val="DefaultParagraphFont"/>
    <w:link w:val="TOC1"/>
    <w:uiPriority w:val="39"/>
    <w:rsid w:val="00823B94"/>
    <w:rPr>
      <w:rFonts w:ascii="Calibri" w:eastAsia="Calibri" w:hAnsi="Calibri" w:cs="Calibri"/>
      <w:i/>
      <w:iCs/>
      <w:sz w:val="24"/>
      <w:szCs w:val="24"/>
    </w:rPr>
  </w:style>
  <w:style w:type="paragraph" w:customStyle="1" w:styleId="Tabletext7">
    <w:name w:val="Table text 7"/>
    <w:basedOn w:val="Tabletext2"/>
    <w:uiPriority w:val="13"/>
    <w:qFormat/>
    <w:rsid w:val="00823B94"/>
  </w:style>
  <w:style w:type="paragraph" w:customStyle="1" w:styleId="PictureinTableCENTRE">
    <w:name w:val="Picture in Table CENTRE"/>
    <w:basedOn w:val="FigurePlatePictureLocationCENTER"/>
    <w:link w:val="PictureinTableCENTREChar"/>
    <w:uiPriority w:val="11"/>
    <w:qFormat/>
    <w:rsid w:val="00823B94"/>
  </w:style>
  <w:style w:type="paragraph" w:customStyle="1" w:styleId="NormalUiTMParagraph4">
    <w:name w:val="Normal UiTM Paragraph 4"/>
    <w:basedOn w:val="NormalUiTMParagraph3"/>
    <w:next w:val="Normal"/>
    <w:link w:val="NormalUiTMParagraph4Char"/>
    <w:autoRedefine/>
    <w:uiPriority w:val="9"/>
    <w:qFormat/>
    <w:rsid w:val="00823B94"/>
    <w:pPr>
      <w:spacing w:afterLines="200" w:after="480"/>
    </w:pPr>
  </w:style>
  <w:style w:type="table" w:customStyle="1" w:styleId="LightList-Accent131">
    <w:name w:val="Light List - Accent 131"/>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TableText2a">
    <w:name w:val="Table Text 2a"/>
    <w:basedOn w:val="Tabletext1"/>
    <w:uiPriority w:val="13"/>
    <w:qFormat/>
    <w:rsid w:val="00823B94"/>
    <w:pPr>
      <w:jc w:val="center"/>
    </w:pPr>
    <w:rPr>
      <w:rFonts w:eastAsia="SimSun"/>
    </w:rPr>
  </w:style>
  <w:style w:type="paragraph" w:customStyle="1" w:styleId="Quote3UiTM">
    <w:name w:val="Quote3 UiTM"/>
    <w:basedOn w:val="Quote2UiTM"/>
    <w:link w:val="Quote3UiTMChar"/>
    <w:autoRedefine/>
    <w:uiPriority w:val="9"/>
    <w:qFormat/>
    <w:rsid w:val="00823B94"/>
    <w:pPr>
      <w:spacing w:line="360" w:lineRule="auto"/>
    </w:pPr>
  </w:style>
  <w:style w:type="paragraph" w:customStyle="1" w:styleId="Tabletext5centre2">
    <w:name w:val="Table text 5 centre2"/>
    <w:basedOn w:val="Tabletext5centre"/>
    <w:autoRedefine/>
    <w:uiPriority w:val="13"/>
    <w:qFormat/>
    <w:rsid w:val="00823B94"/>
    <w:pPr>
      <w:spacing w:before="120" w:after="120"/>
      <w:ind w:left="0"/>
    </w:pPr>
    <w:rPr>
      <w:lang w:val="en-US" w:eastAsia="zh-CN"/>
    </w:rPr>
  </w:style>
  <w:style w:type="paragraph" w:customStyle="1" w:styleId="PictureinTableCENTRE2">
    <w:name w:val="Picture in Table CENTRE 2"/>
    <w:basedOn w:val="PictureinTableCENTRE"/>
    <w:link w:val="PictureinTableCENTRE2Char"/>
    <w:uiPriority w:val="11"/>
    <w:qFormat/>
    <w:rsid w:val="00823B94"/>
    <w:rPr>
      <w:noProof/>
      <w:lang w:eastAsia="en-MY"/>
    </w:rPr>
  </w:style>
  <w:style w:type="paragraph" w:customStyle="1" w:styleId="CaptionforEquationRight">
    <w:name w:val="Caption for Equation Right"/>
    <w:basedOn w:val="Normal"/>
    <w:next w:val="Normal"/>
    <w:autoRedefine/>
    <w:uiPriority w:val="12"/>
    <w:qFormat/>
    <w:rsid w:val="00823B94"/>
    <w:pPr>
      <w:framePr w:wrap="notBeside" w:hAnchor="text" w:xAlign="right" w:yAlign="center"/>
      <w:widowControl w:val="0"/>
      <w:spacing w:beforeLines="50" w:before="120" w:afterLines="50" w:after="120" w:line="240" w:lineRule="auto"/>
      <w:jc w:val="right"/>
    </w:pPr>
    <w:rPr>
      <w:rFonts w:ascii="Times New Roman" w:eastAsiaTheme="minorEastAsia" w:hAnsi="Times New Roman" w:cs="Times New Roman"/>
      <w:noProof/>
      <w:sz w:val="24"/>
      <w:szCs w:val="18"/>
      <w:lang w:val="en-GB" w:eastAsia="zh-CN"/>
    </w:rPr>
  </w:style>
  <w:style w:type="character" w:customStyle="1" w:styleId="Quote3UiTMChar">
    <w:name w:val="Quote3 UiTM Char"/>
    <w:basedOn w:val="Quote2UiTMChar"/>
    <w:link w:val="Quote3UiTM"/>
    <w:uiPriority w:val="9"/>
    <w:rsid w:val="00823B94"/>
    <w:rPr>
      <w:rFonts w:ascii="Times New Roman" w:eastAsiaTheme="minorEastAsia" w:hAnsi="Times New Roman" w:cs="Times New Roman"/>
      <w:i/>
      <w:iCs w:val="0"/>
      <w:sz w:val="20"/>
      <w:szCs w:val="24"/>
      <w:lang w:val="en-GB" w:eastAsia="zh-CN"/>
    </w:rPr>
  </w:style>
  <w:style w:type="table" w:customStyle="1" w:styleId="Table1">
    <w:name w:val="Table 1"/>
    <w:basedOn w:val="TableNormal"/>
    <w:uiPriority w:val="99"/>
    <w:rsid w:val="00823B94"/>
    <w:pPr>
      <w:spacing w:after="0" w:line="240" w:lineRule="auto"/>
    </w:pPr>
    <w:rPr>
      <w:rFonts w:ascii="Times New Roman" w:eastAsiaTheme="minorEastAsia" w:hAnsi="Times New Roman" w:cs="Times New Roman"/>
      <w:sz w:val="24"/>
      <w:szCs w:val="24"/>
      <w:lang w:eastAsia="zh-CN"/>
    </w:rPr>
    <w:tblPr/>
  </w:style>
  <w:style w:type="character" w:customStyle="1" w:styleId="Copyright2016MZJaafarChar">
    <w:name w:val="Copyright2016MZJaafar Char"/>
    <w:basedOn w:val="DefaultParagraphFont"/>
    <w:link w:val="Copyright2016MZJaafar"/>
    <w:rsid w:val="00823B94"/>
    <w:rPr>
      <w:rFonts w:ascii="Aharoni" w:eastAsiaTheme="minorEastAsia" w:hAnsi="Aharoni" w:cs="Times New Roman"/>
      <w:b/>
      <w:color w:val="FF0000"/>
      <w:sz w:val="20"/>
      <w:szCs w:val="24"/>
      <w:lang w:eastAsia="zh-CN"/>
    </w:rPr>
  </w:style>
  <w:style w:type="character" w:customStyle="1" w:styleId="NormalUiTMParagraph3Char">
    <w:name w:val="Normal UiTM Paragraph 3 Char"/>
    <w:basedOn w:val="NormalUiTMParagraph2bChar"/>
    <w:link w:val="NormalUiTMParagraph3"/>
    <w:uiPriority w:val="9"/>
    <w:rsid w:val="00823B94"/>
    <w:rPr>
      <w:rFonts w:ascii="Times New Roman" w:eastAsiaTheme="minorEastAsia" w:hAnsi="Times New Roman" w:cs="Times New Roman"/>
      <w:sz w:val="24"/>
      <w:szCs w:val="28"/>
      <w:lang w:val="en-GB" w:eastAsia="zh-CN"/>
    </w:rPr>
  </w:style>
  <w:style w:type="character" w:customStyle="1" w:styleId="NormalUiTMParagraph4Char">
    <w:name w:val="Normal UiTM Paragraph 4 Char"/>
    <w:basedOn w:val="NormalUiTMParagraph3Char"/>
    <w:link w:val="NormalUiTMParagraph4"/>
    <w:uiPriority w:val="9"/>
    <w:rsid w:val="00823B94"/>
    <w:rPr>
      <w:rFonts w:ascii="Times New Roman" w:eastAsiaTheme="minorEastAsia" w:hAnsi="Times New Roman" w:cs="Times New Roman"/>
      <w:sz w:val="24"/>
      <w:szCs w:val="28"/>
      <w:lang w:val="en-GB" w:eastAsia="zh-CN"/>
    </w:rPr>
  </w:style>
  <w:style w:type="character" w:customStyle="1" w:styleId="PictureinTableCENTREChar">
    <w:name w:val="Picture in Table CENTRE Char"/>
    <w:basedOn w:val="FigurePlatePictureLocationCENTERChar"/>
    <w:link w:val="PictureinTableCENTRE"/>
    <w:uiPriority w:val="11"/>
    <w:qFormat/>
    <w:rsid w:val="00823B94"/>
    <w:rPr>
      <w:rFonts w:ascii="Times New Roman" w:eastAsiaTheme="minorEastAsia" w:hAnsi="Times New Roman" w:cs="Times New Roman"/>
      <w:sz w:val="24"/>
      <w:szCs w:val="24"/>
      <w:lang w:val="en-GB" w:eastAsia="zh-CN"/>
    </w:rPr>
  </w:style>
  <w:style w:type="character" w:customStyle="1" w:styleId="PictureinTableCENTRE2Char">
    <w:name w:val="Picture in Table CENTRE 2 Char"/>
    <w:basedOn w:val="PictureinTableCENTREChar"/>
    <w:link w:val="PictureinTableCENTRE2"/>
    <w:uiPriority w:val="11"/>
    <w:qFormat/>
    <w:rsid w:val="00823B94"/>
    <w:rPr>
      <w:rFonts w:ascii="Times New Roman" w:eastAsiaTheme="minorEastAsia" w:hAnsi="Times New Roman" w:cs="Times New Roman"/>
      <w:noProof/>
      <w:sz w:val="24"/>
      <w:szCs w:val="24"/>
      <w:lang w:val="en-GB" w:eastAsia="en-MY"/>
    </w:rPr>
  </w:style>
  <w:style w:type="character" w:customStyle="1" w:styleId="NotationandAbbreviationChar">
    <w:name w:val="Notation and Abbreviation Char"/>
    <w:basedOn w:val="DefaultParagraphFont"/>
    <w:link w:val="NotationandAbbreviation"/>
    <w:uiPriority w:val="2"/>
    <w:rsid w:val="00823B94"/>
    <w:rPr>
      <w:rFonts w:ascii="Times New Roman" w:eastAsiaTheme="minorEastAsia" w:hAnsi="Times New Roman" w:cs="Times New Roman"/>
      <w:sz w:val="24"/>
      <w:szCs w:val="24"/>
      <w:lang w:eastAsia="zh-CN"/>
    </w:rPr>
  </w:style>
  <w:style w:type="character" w:customStyle="1" w:styleId="NotationandAbbreviation2Char">
    <w:name w:val="Notation and Abbreviation2 Char"/>
    <w:basedOn w:val="NotationandAbbreviationChar"/>
    <w:link w:val="NotationandAbbreviation2"/>
    <w:uiPriority w:val="2"/>
    <w:rsid w:val="00823B94"/>
    <w:rPr>
      <w:rFonts w:ascii="Times New Roman" w:eastAsiaTheme="minorEastAsia" w:hAnsi="Times New Roman" w:cs="Times New Roman"/>
      <w:sz w:val="24"/>
      <w:szCs w:val="24"/>
      <w:lang w:eastAsia="zh-CN"/>
    </w:rPr>
  </w:style>
  <w:style w:type="paragraph" w:customStyle="1" w:styleId="TOC1forRAA">
    <w:name w:val="TOC1 for RAA"/>
    <w:basedOn w:val="TOC1"/>
    <w:autoRedefine/>
    <w:uiPriority w:val="40"/>
    <w:qFormat/>
    <w:rsid w:val="00823B94"/>
    <w:pPr>
      <w:keepNext/>
      <w:keepLines/>
      <w:widowControl w:val="0"/>
      <w:tabs>
        <w:tab w:val="right" w:pos="8280"/>
      </w:tabs>
      <w:spacing w:beforeLines="100" w:before="240" w:after="120" w:line="360" w:lineRule="auto"/>
      <w:ind w:left="1440" w:right="576" w:hanging="1440"/>
      <w:jc w:val="both"/>
    </w:pPr>
    <w:rPr>
      <w:rFonts w:ascii="Times New Roman" w:eastAsiaTheme="minorEastAsia" w:hAnsi="Times New Roman" w:cs="Times New Roman"/>
      <w:b/>
      <w:i w:val="0"/>
      <w:iCs w:val="0"/>
      <w:caps/>
      <w:noProof/>
      <w:lang w:val="en-GB" w:eastAsia="zh-CN"/>
    </w:rPr>
  </w:style>
  <w:style w:type="paragraph" w:customStyle="1" w:styleId="STYLEFORBODYSTARTHERE">
    <w:name w:val="STYLE FOR BODY START HERE"/>
    <w:basedOn w:val="Copyright2016MZJaafar"/>
    <w:autoRedefine/>
    <w:uiPriority w:val="8"/>
    <w:qFormat/>
    <w:rsid w:val="00823B94"/>
    <w:rPr>
      <w:rFonts w:ascii="Times New Roman" w:hAnsi="Times New Roman"/>
      <w:sz w:val="28"/>
    </w:rPr>
  </w:style>
  <w:style w:type="paragraph" w:customStyle="1" w:styleId="cover1locked">
    <w:name w:val="cover 1 locked"/>
    <w:basedOn w:val="BThesisTitle"/>
    <w:link w:val="cover1lockedChar"/>
    <w:autoRedefine/>
    <w:uiPriority w:val="6"/>
    <w:qFormat/>
    <w:rsid w:val="00823B94"/>
  </w:style>
  <w:style w:type="character" w:customStyle="1" w:styleId="EMonthYearCoverChar">
    <w:name w:val="E Month Year Cover Char"/>
    <w:basedOn w:val="DefaultParagraphFont"/>
    <w:link w:val="EMonthYearCover"/>
    <w:uiPriority w:val="1"/>
    <w:rsid w:val="00823B94"/>
    <w:rPr>
      <w:rFonts w:ascii="Times New Roman" w:eastAsiaTheme="minorEastAsia" w:hAnsi="Times New Roman" w:cs="Times New Roman"/>
      <w:b/>
      <w:sz w:val="36"/>
      <w:szCs w:val="24"/>
      <w:lang w:val="en-MY" w:eastAsia="zh-CN"/>
    </w:rPr>
  </w:style>
  <w:style w:type="character" w:customStyle="1" w:styleId="C2STUDENTSNAMEChar">
    <w:name w:val="C2 STUDENT'S NAME Char"/>
    <w:basedOn w:val="CStudentsNameChar"/>
    <w:link w:val="C2STUDENTSNAME"/>
    <w:uiPriority w:val="1"/>
    <w:qFormat/>
    <w:rsid w:val="00823B94"/>
    <w:rPr>
      <w:rFonts w:ascii="Times New Roman Bold" w:eastAsia="Times New Roman" w:hAnsi="Times New Roman Bold" w:cs="Times New Roman"/>
      <w:b/>
      <w:caps/>
      <w:sz w:val="28"/>
      <w:szCs w:val="36"/>
      <w:lang w:eastAsia="zh-CN"/>
    </w:rPr>
  </w:style>
  <w:style w:type="paragraph" w:customStyle="1" w:styleId="CaptionforFigurePlatesText">
    <w:name w:val="Caption for Figure/Plates (Text)"/>
    <w:basedOn w:val="CaptionforTableUiTM"/>
    <w:next w:val="Normal"/>
    <w:link w:val="CaptionforFigurePlatesTextChar"/>
    <w:autoRedefine/>
    <w:uiPriority w:val="10"/>
    <w:qFormat/>
    <w:rsid w:val="00823B94"/>
    <w:pPr>
      <w:keepNext w:val="0"/>
      <w:keepLines w:val="0"/>
      <w:widowControl/>
      <w:spacing w:beforeLines="0" w:after="240"/>
      <w:ind w:left="1152" w:hanging="1152"/>
      <w:jc w:val="center"/>
    </w:pPr>
    <w:rPr>
      <w:rFonts w:eastAsiaTheme="minorEastAsia"/>
      <w:lang w:eastAsia="zh-CN"/>
    </w:rPr>
  </w:style>
  <w:style w:type="character" w:customStyle="1" w:styleId="CaptionforFigurePlatesTextChar">
    <w:name w:val="Caption for Figure/Plates (Text) Char"/>
    <w:basedOn w:val="CaptionforTableUiTMChar"/>
    <w:link w:val="CaptionforFigurePlatesText"/>
    <w:uiPriority w:val="10"/>
    <w:rsid w:val="00823B94"/>
    <w:rPr>
      <w:rFonts w:ascii="Times New Roman" w:eastAsiaTheme="minorEastAsia" w:hAnsi="Times New Roman" w:cs="Times New Roman"/>
      <w:bCs/>
      <w:noProof/>
      <w:sz w:val="24"/>
      <w:szCs w:val="18"/>
      <w:lang w:val="en-GB" w:eastAsia="zh-CN"/>
    </w:rPr>
  </w:style>
  <w:style w:type="paragraph" w:customStyle="1" w:styleId="Chairman">
    <w:name w:val="Chairman"/>
    <w:basedOn w:val="ChairmanExaminersDate"/>
    <w:autoRedefine/>
    <w:uiPriority w:val="2"/>
    <w:rsid w:val="00823B94"/>
    <w:pPr>
      <w:jc w:val="center"/>
    </w:pPr>
  </w:style>
  <w:style w:type="paragraph" w:customStyle="1" w:styleId="ASNHeading">
    <w:name w:val="ASN Heading"/>
    <w:basedOn w:val="NotationandAbbreviation2"/>
    <w:autoRedefine/>
    <w:uiPriority w:val="6"/>
    <w:qFormat/>
    <w:rsid w:val="00823B94"/>
    <w:rPr>
      <w:b/>
    </w:rPr>
  </w:style>
  <w:style w:type="paragraph" w:customStyle="1" w:styleId="ASNHeading2">
    <w:name w:val="ASN Heading 2"/>
    <w:basedOn w:val="ASNHeading"/>
    <w:autoRedefine/>
    <w:uiPriority w:val="6"/>
    <w:qFormat/>
    <w:rsid w:val="00823B94"/>
    <w:pPr>
      <w:jc w:val="left"/>
    </w:pPr>
  </w:style>
  <w:style w:type="table" w:customStyle="1" w:styleId="LightList-Accent132">
    <w:name w:val="Light List - Accent 132"/>
    <w:basedOn w:val="TableNormal"/>
    <w:uiPriority w:val="61"/>
    <w:rsid w:val="00823B94"/>
    <w:pPr>
      <w:spacing w:after="0" w:line="240" w:lineRule="auto"/>
    </w:pPr>
    <w:rPr>
      <w:rFonts w:ascii="Calibri" w:eastAsia="Calibri" w:hAnsi="Calibri" w:cs="Arial"/>
      <w:sz w:val="24"/>
      <w:szCs w:val="24"/>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IcertifyonConfirmationPage-DegreeLevel">
    <w:name w:val="I certify on Confirmation Page - Degree Level"/>
    <w:basedOn w:val="DefaultParagraphFont"/>
    <w:uiPriority w:val="2"/>
    <w:qFormat/>
    <w:rsid w:val="00823B94"/>
    <w:rPr>
      <w:b/>
    </w:rPr>
  </w:style>
  <w:style w:type="character" w:customStyle="1" w:styleId="CaptionforTableUiTMText">
    <w:name w:val="Caption for Table UiTM (Text)"/>
    <w:uiPriority w:val="10"/>
    <w:qFormat/>
    <w:rsid w:val="00823B94"/>
    <w:rPr>
      <w:rFonts w:ascii="Times New Roman" w:hAnsi="Times New Roman"/>
      <w:i w:val="0"/>
      <w:sz w:val="22"/>
    </w:rPr>
  </w:style>
  <w:style w:type="paragraph" w:customStyle="1" w:styleId="MolStructure">
    <w:name w:val="Mol Structure"/>
    <w:basedOn w:val="Caption"/>
    <w:uiPriority w:val="13"/>
    <w:qFormat/>
    <w:rsid w:val="00823B94"/>
    <w:pPr>
      <w:keepNext w:val="0"/>
      <w:framePr w:wrap="around" w:vAnchor="text" w:hAnchor="text" w:y="1"/>
      <w:widowControl w:val="0"/>
      <w:spacing w:after="0" w:line="360" w:lineRule="auto"/>
    </w:pPr>
    <w:rPr>
      <w:rFonts w:eastAsiaTheme="minorEastAsia"/>
      <w:b w:val="0"/>
      <w:sz w:val="24"/>
      <w:szCs w:val="18"/>
      <w:lang w:val="en-GB" w:eastAsia="zh-CN"/>
    </w:rPr>
  </w:style>
  <w:style w:type="paragraph" w:customStyle="1" w:styleId="Style90">
    <w:name w:val="Style9"/>
    <w:basedOn w:val="Normal"/>
    <w:uiPriority w:val="99"/>
    <w:qFormat/>
    <w:rsid w:val="00823B94"/>
    <w:pPr>
      <w:widowControl w:val="0"/>
      <w:spacing w:before="240" w:after="240" w:line="240" w:lineRule="auto"/>
      <w:jc w:val="center"/>
    </w:pPr>
    <w:rPr>
      <w:rFonts w:ascii="Times New Roman" w:eastAsiaTheme="minorEastAsia" w:hAnsi="Times New Roman" w:cs="Times New Roman"/>
      <w:sz w:val="24"/>
      <w:szCs w:val="24"/>
      <w:lang w:val="en-GB" w:eastAsia="zh-CN"/>
    </w:rPr>
  </w:style>
  <w:style w:type="paragraph" w:customStyle="1" w:styleId="Style100">
    <w:name w:val="Style10"/>
    <w:basedOn w:val="Normal"/>
    <w:uiPriority w:val="18"/>
    <w:qFormat/>
    <w:rsid w:val="00823B94"/>
    <w:pPr>
      <w:framePr w:hSpace="180" w:wrap="around" w:vAnchor="text" w:hAnchor="text" w:xAlign="center" w:y="1"/>
      <w:widowControl w:val="0"/>
      <w:spacing w:before="120" w:after="120" w:line="240" w:lineRule="auto"/>
      <w:suppressOverlap/>
      <w:jc w:val="center"/>
    </w:pPr>
    <w:rPr>
      <w:rFonts w:ascii="Times New Roman" w:eastAsiaTheme="minorEastAsia" w:hAnsi="Times New Roman" w:cs="Times New Roman"/>
      <w:sz w:val="24"/>
      <w:szCs w:val="24"/>
      <w:lang w:val="en-GB" w:eastAsia="zh-CN"/>
    </w:rPr>
  </w:style>
  <w:style w:type="paragraph" w:customStyle="1" w:styleId="Style110">
    <w:name w:val="Style11"/>
    <w:basedOn w:val="Normal"/>
    <w:uiPriority w:val="8"/>
    <w:qFormat/>
    <w:rsid w:val="00823B94"/>
    <w:pPr>
      <w:widowControl w:val="0"/>
      <w:spacing w:after="0" w:line="240" w:lineRule="auto"/>
    </w:pPr>
    <w:rPr>
      <w:rFonts w:ascii="Times New Roman" w:eastAsiaTheme="minorEastAsia" w:hAnsi="Times New Roman" w:cs="Times New Roman"/>
      <w:sz w:val="24"/>
      <w:szCs w:val="24"/>
      <w:lang w:val="en-GB" w:eastAsia="zh-CN"/>
    </w:rPr>
  </w:style>
  <w:style w:type="character" w:customStyle="1" w:styleId="cover1lockedChar">
    <w:name w:val="cover 1 locked Char"/>
    <w:basedOn w:val="BThesisTitleChar"/>
    <w:link w:val="cover1locked"/>
    <w:uiPriority w:val="6"/>
    <w:rsid w:val="00823B94"/>
    <w:rPr>
      <w:rFonts w:ascii="Times New Roman" w:eastAsia="Times New Roman" w:hAnsi="Times New Roman" w:cs="Times New Roman"/>
      <w:b/>
      <w:caps/>
      <w:sz w:val="36"/>
      <w:szCs w:val="36"/>
      <w:lang w:eastAsia="zh-CN"/>
    </w:rPr>
  </w:style>
  <w:style w:type="paragraph" w:customStyle="1" w:styleId="BibliographyMandeleyNEW">
    <w:name w:val="Bibliography Mandeley (NEW)"/>
    <w:basedOn w:val="BibliographyEndNoteMendeleyOLD"/>
    <w:autoRedefine/>
    <w:uiPriority w:val="10"/>
    <w:qFormat/>
    <w:rsid w:val="00823B94"/>
    <w:pPr>
      <w:ind w:left="0" w:hanging="567"/>
    </w:pPr>
  </w:style>
  <w:style w:type="paragraph" w:customStyle="1" w:styleId="Para4lines">
    <w:name w:val="Para 4 lines"/>
    <w:basedOn w:val="Normal"/>
    <w:link w:val="Para4linesChar"/>
    <w:uiPriority w:val="10"/>
    <w:qFormat/>
    <w:rsid w:val="000A1D08"/>
    <w:pPr>
      <w:spacing w:afterLines="400" w:after="400" w:line="360" w:lineRule="auto"/>
      <w:ind w:firstLine="720"/>
      <w:jc w:val="both"/>
    </w:pPr>
    <w:rPr>
      <w:rFonts w:ascii="Times New Roman" w:eastAsia="Aptos" w:hAnsi="Times New Roman" w:cs="Times New Roman"/>
      <w:sz w:val="24"/>
      <w:lang w:val="en-MY"/>
    </w:rPr>
  </w:style>
  <w:style w:type="character" w:customStyle="1" w:styleId="Para4linesChar">
    <w:name w:val="Para 4 lines Char"/>
    <w:link w:val="Para4lines"/>
    <w:uiPriority w:val="10"/>
    <w:qFormat/>
    <w:rsid w:val="000A1D08"/>
    <w:rPr>
      <w:rFonts w:ascii="Times New Roman" w:eastAsia="Aptos" w:hAnsi="Times New Roman" w:cs="Times New Roman"/>
      <w:sz w:val="24"/>
      <w:lang w:val="en-MY"/>
    </w:rPr>
  </w:style>
  <w:style w:type="paragraph" w:customStyle="1" w:styleId="CaptionforTable">
    <w:name w:val="Caption for Table"/>
    <w:basedOn w:val="Normal"/>
    <w:link w:val="CaptionforTableChar"/>
    <w:autoRedefine/>
    <w:uiPriority w:val="13"/>
    <w:qFormat/>
    <w:rsid w:val="00CB00DD"/>
    <w:pPr>
      <w:spacing w:after="0" w:line="240" w:lineRule="auto"/>
      <w:jc w:val="both"/>
    </w:pPr>
    <w:rPr>
      <w:rFonts w:ascii="Calibri" w:eastAsia="Calibri" w:hAnsi="Calibri" w:cs="Calibri"/>
      <w:bCs/>
      <w:sz w:val="24"/>
      <w:szCs w:val="24"/>
      <w:lang w:val="en-MY"/>
    </w:rPr>
  </w:style>
  <w:style w:type="paragraph" w:customStyle="1" w:styleId="CaptionforFigure2lines">
    <w:name w:val="Caption for Figure 2 lines"/>
    <w:basedOn w:val="Normal"/>
    <w:uiPriority w:val="13"/>
    <w:qFormat/>
    <w:rsid w:val="002B0993"/>
    <w:pPr>
      <w:spacing w:beforeLines="100" w:before="100" w:after="0" w:line="240" w:lineRule="auto"/>
      <w:jc w:val="both"/>
    </w:pPr>
    <w:rPr>
      <w:rFonts w:ascii="Times New Roman" w:eastAsia="Calibri" w:hAnsi="Times New Roman" w:cs="Arial"/>
      <w:sz w:val="24"/>
      <w:lang w:val="en-MY"/>
    </w:rPr>
  </w:style>
  <w:style w:type="paragraph" w:customStyle="1" w:styleId="Paragraphnumbered">
    <w:name w:val="Paragraph (numbered)"/>
    <w:basedOn w:val="Normal"/>
    <w:uiPriority w:val="10"/>
    <w:rsid w:val="002B0993"/>
    <w:pPr>
      <w:numPr>
        <w:numId w:val="21"/>
      </w:numPr>
      <w:spacing w:after="240" w:line="360" w:lineRule="auto"/>
      <w:jc w:val="both"/>
    </w:pPr>
    <w:rPr>
      <w:rFonts w:ascii="Times New Roman" w:eastAsia="Calibri" w:hAnsi="Times New Roman" w:cs="Arial"/>
      <w:sz w:val="24"/>
      <w:lang w:val="en-MY"/>
    </w:rPr>
  </w:style>
  <w:style w:type="paragraph" w:customStyle="1" w:styleId="ParagraphItemize">
    <w:name w:val="Paragraph (Itemize)"/>
    <w:basedOn w:val="Paragraphnumbered"/>
    <w:next w:val="Paragraphnumbered"/>
    <w:uiPriority w:val="10"/>
    <w:qFormat/>
    <w:rsid w:val="002B0993"/>
    <w:pPr>
      <w:numPr>
        <w:numId w:val="22"/>
      </w:numPr>
    </w:pPr>
  </w:style>
  <w:style w:type="paragraph" w:customStyle="1" w:styleId="TITLETOC1">
    <w:name w:val="TITLE TOC 1"/>
    <w:basedOn w:val="Normal"/>
    <w:uiPriority w:val="5"/>
    <w:qFormat/>
    <w:rsid w:val="002B0993"/>
    <w:pPr>
      <w:spacing w:after="0" w:line="360" w:lineRule="auto"/>
    </w:pPr>
    <w:rPr>
      <w:rFonts w:ascii="Times New Roman" w:eastAsia="Calibri" w:hAnsi="Times New Roman" w:cs="Arial"/>
      <w:b/>
      <w:sz w:val="24"/>
      <w:lang w:val="en-MY"/>
    </w:rPr>
  </w:style>
  <w:style w:type="paragraph" w:customStyle="1" w:styleId="Para2a0">
    <w:name w:val="Para 2a"/>
    <w:basedOn w:val="Para2lines"/>
    <w:link w:val="Para2aChar"/>
    <w:uiPriority w:val="10"/>
    <w:qFormat/>
    <w:rsid w:val="002B0993"/>
    <w:pPr>
      <w:spacing w:beforeLines="200" w:before="200" w:after="200"/>
      <w:contextualSpacing w:val="0"/>
      <w:jc w:val="both"/>
    </w:pPr>
    <w:rPr>
      <w:rFonts w:ascii="Times New Roman" w:eastAsia="Calibri" w:hAnsi="Times New Roman" w:cs="Arial"/>
      <w:sz w:val="24"/>
    </w:rPr>
  </w:style>
  <w:style w:type="paragraph" w:customStyle="1" w:styleId="Stluspapertitle17pt3">
    <w:name w:val="Stílus paper title + 17 pt3"/>
    <w:basedOn w:val="Normal"/>
    <w:autoRedefine/>
    <w:qFormat/>
    <w:rsid w:val="00B40CFC"/>
    <w:pPr>
      <w:widowControl w:val="0"/>
      <w:spacing w:after="60" w:line="240" w:lineRule="auto"/>
      <w:jc w:val="center"/>
    </w:pPr>
    <w:rPr>
      <w:rFonts w:eastAsiaTheme="minorEastAsia"/>
      <w:spacing w:val="4"/>
      <w:kern w:val="2"/>
      <w:sz w:val="34"/>
      <w:szCs w:val="34"/>
      <w:lang w:eastAsia="zh-CN"/>
    </w:rPr>
  </w:style>
  <w:style w:type="paragraph" w:customStyle="1" w:styleId="StlusAuthorEltte6pt">
    <w:name w:val="Stílus Author + Előtte:  6 pt"/>
    <w:basedOn w:val="Normal"/>
    <w:autoRedefine/>
    <w:qFormat/>
    <w:rsid w:val="00B40CFC"/>
    <w:pPr>
      <w:spacing w:after="0" w:line="240" w:lineRule="auto"/>
      <w:jc w:val="center"/>
    </w:pPr>
    <w:rPr>
      <w:rFonts w:ascii="Arial" w:eastAsia="MS Mincho" w:hAnsi="Arial" w:cs="Arial"/>
      <w:spacing w:val="-2"/>
      <w:sz w:val="32"/>
      <w:szCs w:val="32"/>
      <w:lang w:eastAsia="zh-CN"/>
    </w:rPr>
  </w:style>
  <w:style w:type="paragraph" w:customStyle="1" w:styleId="HeaderAbs">
    <w:name w:val="Header (Abs."/>
    <w:aliases w:val="Ref.,Ack.)"/>
    <w:basedOn w:val="Heading1"/>
    <w:autoRedefine/>
    <w:qFormat/>
    <w:rsid w:val="00B40CFC"/>
    <w:pPr>
      <w:keepLines w:val="0"/>
      <w:tabs>
        <w:tab w:val="left" w:pos="855"/>
      </w:tabs>
      <w:spacing w:before="240" w:after="240" w:line="240" w:lineRule="auto"/>
      <w:ind w:firstLine="0"/>
    </w:pPr>
    <w:rPr>
      <w:rFonts w:ascii="Times New Roman" w:eastAsia="Times New Roman" w:hAnsi="Times New Roman" w:cs="Times New Roman"/>
      <w:bCs w:val="0"/>
      <w:caps/>
      <w:color w:val="auto"/>
      <w:sz w:val="24"/>
      <w:szCs w:val="20"/>
      <w:lang w:bidi="ar-SA"/>
    </w:rPr>
  </w:style>
  <w:style w:type="paragraph" w:customStyle="1" w:styleId="Para1">
    <w:name w:val="Para 1"/>
    <w:basedOn w:val="Normal"/>
    <w:next w:val="Normal"/>
    <w:link w:val="Para1Char"/>
    <w:autoRedefine/>
    <w:uiPriority w:val="10"/>
    <w:qFormat/>
    <w:rsid w:val="006C551E"/>
    <w:pPr>
      <w:spacing w:after="0" w:line="480" w:lineRule="auto"/>
      <w:ind w:firstLine="720"/>
      <w:jc w:val="both"/>
    </w:pPr>
    <w:rPr>
      <w:rFonts w:ascii="Times New Roman" w:eastAsiaTheme="minorEastAsia" w:hAnsi="Times New Roman" w:cs="Times New Roman"/>
      <w:sz w:val="24"/>
      <w:szCs w:val="24"/>
      <w:lang w:val="en-GB"/>
    </w:rPr>
  </w:style>
  <w:style w:type="character" w:customStyle="1" w:styleId="Para1Char">
    <w:name w:val="Para 1 Char"/>
    <w:basedOn w:val="DefaultParagraphFont"/>
    <w:link w:val="Para1"/>
    <w:uiPriority w:val="10"/>
    <w:qFormat/>
    <w:rsid w:val="006C551E"/>
    <w:rPr>
      <w:rFonts w:ascii="Times New Roman" w:eastAsiaTheme="minorEastAsia" w:hAnsi="Times New Roman" w:cs="Times New Roman"/>
      <w:sz w:val="24"/>
      <w:szCs w:val="24"/>
      <w:lang w:val="en-GB"/>
    </w:rPr>
  </w:style>
  <w:style w:type="paragraph" w:customStyle="1" w:styleId="Para1a">
    <w:name w:val="Para 1 (a)"/>
    <w:basedOn w:val="Para1"/>
    <w:link w:val="Para1aChar"/>
    <w:uiPriority w:val="10"/>
    <w:qFormat/>
    <w:rsid w:val="006C551E"/>
    <w:pPr>
      <w:spacing w:after="240"/>
    </w:pPr>
  </w:style>
  <w:style w:type="character" w:customStyle="1" w:styleId="Para1aChar">
    <w:name w:val="Para 1 (a) Char"/>
    <w:basedOn w:val="DefaultParagraphFont"/>
    <w:link w:val="Para1a"/>
    <w:uiPriority w:val="10"/>
    <w:qFormat/>
    <w:rsid w:val="006C551E"/>
    <w:rPr>
      <w:rFonts w:ascii="Times New Roman" w:eastAsiaTheme="minorEastAsia" w:hAnsi="Times New Roman" w:cs="Times New Roman"/>
      <w:sz w:val="24"/>
      <w:szCs w:val="24"/>
      <w:lang w:val="en-GB"/>
    </w:rPr>
  </w:style>
  <w:style w:type="paragraph" w:customStyle="1" w:styleId="CaptionforTableUSM">
    <w:name w:val="Caption for Table USM"/>
    <w:basedOn w:val="Normal"/>
    <w:next w:val="Normal"/>
    <w:autoRedefine/>
    <w:uiPriority w:val="11"/>
    <w:qFormat/>
    <w:rsid w:val="006C551E"/>
    <w:pPr>
      <w:keepNext/>
      <w:spacing w:after="0" w:line="240" w:lineRule="auto"/>
      <w:jc w:val="both"/>
    </w:pPr>
    <w:rPr>
      <w:rFonts w:ascii="Calibri" w:eastAsiaTheme="minorEastAsia" w:hAnsi="Calibri" w:cs="Calibri"/>
      <w:i/>
      <w:iCs/>
      <w:sz w:val="24"/>
      <w:szCs w:val="24"/>
      <w:lang w:val="en-GB"/>
      <w14:ligatures w14:val="standardContextual"/>
    </w:rPr>
  </w:style>
  <w:style w:type="paragraph" w:customStyle="1" w:styleId="CaptionforFigureUSM">
    <w:name w:val="Caption for Figure USM"/>
    <w:basedOn w:val="Normal"/>
    <w:next w:val="Normal"/>
    <w:autoRedefine/>
    <w:uiPriority w:val="11"/>
    <w:qFormat/>
    <w:rsid w:val="006C551E"/>
    <w:pPr>
      <w:spacing w:before="240" w:after="0" w:line="240" w:lineRule="auto"/>
      <w:jc w:val="center"/>
    </w:pPr>
    <w:rPr>
      <w:rFonts w:ascii="Times New Roman" w:eastAsiaTheme="minorEastAsia" w:hAnsi="Times New Roman" w:cs="Times New Roman"/>
      <w:sz w:val="24"/>
      <w:szCs w:val="24"/>
      <w:lang w:val="en-GB"/>
      <w14:ligatures w14:val="standardContextual"/>
    </w:rPr>
  </w:style>
  <w:style w:type="table" w:customStyle="1" w:styleId="TableUUM1">
    <w:name w:val="Table UUM1"/>
    <w:basedOn w:val="TableNormal"/>
    <w:next w:val="TableGrid"/>
    <w:uiPriority w:val="59"/>
    <w:rsid w:val="000B389E"/>
    <w:pPr>
      <w:spacing w:after="0" w:line="240" w:lineRule="auto"/>
    </w:pPr>
    <w:rPr>
      <w:rFonts w:ascii="Calibri" w:eastAsia="Calibri" w:hAnsi="Calibri" w:cs="Times New Roman"/>
      <w:kern w:val="2"/>
      <w:lang w:val="en-SG"/>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bHardcover-Name">
    <w:name w:val="001b Hardcover-Name"/>
    <w:autoRedefine/>
    <w:uiPriority w:val="99"/>
    <w:qFormat/>
    <w:rsid w:val="003170AF"/>
    <w:pPr>
      <w:spacing w:after="0" w:line="240" w:lineRule="auto"/>
    </w:pPr>
    <w:rPr>
      <w:rFonts w:ascii="Times New Roman" w:eastAsia="MS Mincho" w:hAnsi="Times New Roman" w:cs="Times New Roman"/>
      <w:smallCaps/>
      <w:color w:val="000000"/>
      <w:sz w:val="20"/>
      <w:szCs w:val="24"/>
      <w:lang w:val="en-GB"/>
    </w:rPr>
  </w:style>
  <w:style w:type="paragraph" w:customStyle="1" w:styleId="PREFACE">
    <w:name w:val="PREFACE"/>
    <w:basedOn w:val="Normal"/>
    <w:next w:val="Normal"/>
    <w:qFormat/>
    <w:rsid w:val="003170AF"/>
    <w:pPr>
      <w:spacing w:after="480" w:line="480" w:lineRule="auto"/>
      <w:jc w:val="center"/>
      <w:outlineLvl w:val="0"/>
    </w:pPr>
    <w:rPr>
      <w:rFonts w:ascii="Times New Roman" w:eastAsia="Times New Roman" w:hAnsi="Times New Roman" w:cs="Times New Roman"/>
      <w:b/>
      <w:sz w:val="24"/>
      <w:szCs w:val="24"/>
      <w:lang w:val="en-GB" w:eastAsia="en-GB"/>
    </w:rPr>
  </w:style>
  <w:style w:type="paragraph" w:customStyle="1" w:styleId="PARA1a0">
    <w:name w:val="PARA 1(a)"/>
    <w:basedOn w:val="Normal"/>
    <w:next w:val="Normal"/>
    <w:qFormat/>
    <w:rsid w:val="003170AF"/>
    <w:pPr>
      <w:spacing w:before="600" w:after="240" w:line="480" w:lineRule="auto"/>
      <w:ind w:firstLine="720"/>
      <w:jc w:val="both"/>
    </w:pPr>
    <w:rPr>
      <w:rFonts w:ascii="Times New Roman" w:eastAsia="Times New Roman" w:hAnsi="Times New Roman" w:cs="Times New Roman"/>
      <w:sz w:val="24"/>
      <w:szCs w:val="24"/>
      <w:lang w:val="en-GB" w:eastAsia="en-GB"/>
    </w:rPr>
  </w:style>
  <w:style w:type="paragraph" w:customStyle="1" w:styleId="PARATABLE">
    <w:name w:val="PARA TABLE"/>
    <w:basedOn w:val="Normal"/>
    <w:next w:val="Normal"/>
    <w:qFormat/>
    <w:rsid w:val="003170AF"/>
    <w:pPr>
      <w:tabs>
        <w:tab w:val="left" w:pos="3969"/>
      </w:tabs>
      <w:spacing w:before="60" w:after="60" w:line="240" w:lineRule="auto"/>
    </w:pPr>
    <w:rPr>
      <w:rFonts w:ascii="Times New Roman" w:eastAsia="Times New Roman" w:hAnsi="Times New Roman" w:cs="Times New Roman"/>
      <w:szCs w:val="24"/>
      <w:lang w:val="en-GB" w:eastAsia="en-GB"/>
    </w:rPr>
  </w:style>
  <w:style w:type="paragraph" w:customStyle="1" w:styleId="APPENDICES">
    <w:name w:val="APPENDICES"/>
    <w:basedOn w:val="PREFACE"/>
    <w:next w:val="Normal"/>
    <w:qFormat/>
    <w:rsid w:val="003170AF"/>
    <w:pPr>
      <w:spacing w:after="0"/>
    </w:pPr>
  </w:style>
  <w:style w:type="table" w:styleId="PlainTable4">
    <w:name w:val="Plain Table 4"/>
    <w:basedOn w:val="TableNormal"/>
    <w:uiPriority w:val="44"/>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44367B"/>
    <w:pPr>
      <w:spacing w:after="0" w:line="240" w:lineRule="auto"/>
    </w:pPr>
    <w:rPr>
      <w:rFonts w:eastAsiaTheme="minorEastAsia"/>
      <w:kern w:val="2"/>
      <w:sz w:val="24"/>
      <w:szCs w:val="24"/>
      <w:lang w:val="en-MY" w:eastAsia="zh-CN"/>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
    <w:name w:val="p中(英)单位"/>
    <w:link w:val="pChar"/>
    <w:qFormat/>
    <w:rsid w:val="00AB381D"/>
    <w:pPr>
      <w:spacing w:after="0" w:line="240" w:lineRule="auto"/>
      <w:jc w:val="center"/>
    </w:pPr>
    <w:rPr>
      <w:rFonts w:ascii="Times New Roman" w:hAnsi="Times New Roman" w:cs="Times New Roman"/>
      <w:color w:val="000000"/>
      <w:sz w:val="18"/>
      <w:szCs w:val="18"/>
      <w:lang w:eastAsia="zh-CN"/>
      <w14:ligatures w14:val="standardContextual"/>
    </w:rPr>
  </w:style>
  <w:style w:type="character" w:customStyle="1" w:styleId="pChar">
    <w:name w:val="p中(英)单位 Char"/>
    <w:link w:val="p"/>
    <w:qFormat/>
    <w:rsid w:val="00AB381D"/>
    <w:rPr>
      <w:rFonts w:ascii="Times New Roman" w:hAnsi="Times New Roman" w:cs="Times New Roman"/>
      <w:color w:val="000000"/>
      <w:sz w:val="18"/>
      <w:szCs w:val="18"/>
      <w:lang w:eastAsia="zh-CN"/>
      <w14:ligatures w14:val="standardContextual"/>
    </w:rPr>
  </w:style>
  <w:style w:type="paragraph" w:customStyle="1" w:styleId="p0">
    <w:name w:val="p中(英)作者名"/>
    <w:link w:val="pChar0"/>
    <w:qFormat/>
    <w:locked/>
    <w:rsid w:val="00AB381D"/>
    <w:pPr>
      <w:spacing w:after="0" w:line="240" w:lineRule="auto"/>
      <w:jc w:val="center"/>
    </w:pPr>
    <w:rPr>
      <w:rFonts w:ascii="Times New Roman" w:eastAsia="FangSong" w:hAnsi="Times New Roman" w:cs="Times New Roman"/>
      <w:color w:val="000000"/>
      <w:sz w:val="28"/>
      <w:szCs w:val="28"/>
      <w:lang w:eastAsia="zh-CN"/>
      <w14:ligatures w14:val="standardContextual"/>
    </w:rPr>
  </w:style>
  <w:style w:type="character" w:customStyle="1" w:styleId="pChar0">
    <w:name w:val="p中(英)作者名 Char"/>
    <w:link w:val="p0"/>
    <w:qFormat/>
    <w:rsid w:val="00AB381D"/>
    <w:rPr>
      <w:rFonts w:ascii="Times New Roman" w:eastAsia="FangSong" w:hAnsi="Times New Roman" w:cs="Times New Roman"/>
      <w:color w:val="000000"/>
      <w:sz w:val="28"/>
      <w:szCs w:val="28"/>
      <w:lang w:eastAsia="zh-CN"/>
      <w14:ligatures w14:val="standardContextual"/>
    </w:rPr>
  </w:style>
  <w:style w:type="paragraph" w:customStyle="1" w:styleId="af1">
    <w:name w:val="表目录"/>
    <w:basedOn w:val="Normal"/>
    <w:link w:val="af2"/>
    <w:qFormat/>
    <w:rsid w:val="003D228C"/>
    <w:pPr>
      <w:adjustRightInd w:val="0"/>
      <w:snapToGrid w:val="0"/>
      <w:spacing w:beforeLines="150" w:before="360" w:afterLines="150" w:after="360" w:line="480" w:lineRule="auto"/>
      <w:jc w:val="center"/>
    </w:pPr>
    <w:rPr>
      <w:rFonts w:ascii="Arial" w:eastAsia="Microsoft YaHei" w:hAnsi="Arial" w:cs="Arial"/>
      <w:b/>
      <w:sz w:val="24"/>
      <w:szCs w:val="24"/>
      <w:lang w:eastAsia="zh-CN"/>
    </w:rPr>
  </w:style>
  <w:style w:type="character" w:customStyle="1" w:styleId="af2">
    <w:name w:val="表目录 字符"/>
    <w:basedOn w:val="DefaultParagraphFont"/>
    <w:link w:val="af1"/>
    <w:rsid w:val="003D228C"/>
    <w:rPr>
      <w:rFonts w:ascii="Arial" w:eastAsia="Microsoft YaHei" w:hAnsi="Arial" w:cs="Arial"/>
      <w:b/>
      <w:sz w:val="24"/>
      <w:szCs w:val="24"/>
      <w:lang w:eastAsia="zh-CN"/>
    </w:rPr>
  </w:style>
  <w:style w:type="paragraph" w:customStyle="1" w:styleId="af3">
    <w:name w:val="图目录"/>
    <w:basedOn w:val="Normal"/>
    <w:link w:val="af4"/>
    <w:qFormat/>
    <w:rsid w:val="003D228C"/>
    <w:pPr>
      <w:adjustRightInd w:val="0"/>
      <w:snapToGrid w:val="0"/>
      <w:spacing w:beforeLines="150" w:before="360" w:afterLines="150" w:after="360" w:line="480" w:lineRule="auto"/>
    </w:pPr>
    <w:rPr>
      <w:rFonts w:ascii="Arial" w:eastAsia="Microsoft YaHei" w:hAnsi="Arial" w:cs="Arial"/>
      <w:b/>
      <w:sz w:val="24"/>
      <w:szCs w:val="24"/>
      <w:lang w:val="en-MY" w:eastAsia="zh-CN"/>
    </w:rPr>
  </w:style>
  <w:style w:type="character" w:customStyle="1" w:styleId="af4">
    <w:name w:val="图目录 字符"/>
    <w:basedOn w:val="DefaultParagraphFont"/>
    <w:link w:val="af3"/>
    <w:rsid w:val="003D228C"/>
    <w:rPr>
      <w:rFonts w:ascii="Arial" w:eastAsia="Microsoft YaHei" w:hAnsi="Arial" w:cs="Arial"/>
      <w:b/>
      <w:sz w:val="24"/>
      <w:szCs w:val="24"/>
      <w:lang w:val="en-MY" w:eastAsia="zh-CN"/>
    </w:rPr>
  </w:style>
  <w:style w:type="paragraph" w:customStyle="1" w:styleId="Revision1">
    <w:name w:val="Revision1"/>
    <w:hidden/>
    <w:uiPriority w:val="99"/>
    <w:qFormat/>
    <w:rsid w:val="00BA11DB"/>
    <w:pPr>
      <w:spacing w:after="0" w:line="240" w:lineRule="auto"/>
    </w:pPr>
    <w:rPr>
      <w:rFonts w:eastAsiaTheme="minorEastAsia"/>
      <w:kern w:val="2"/>
      <w:sz w:val="24"/>
      <w:szCs w:val="24"/>
      <w:lang w:eastAsia="zh-CN"/>
      <w14:ligatures w14:val="standardContextual"/>
    </w:rPr>
  </w:style>
  <w:style w:type="character" w:customStyle="1" w:styleId="authorname1">
    <w:name w:val="authorname"/>
    <w:basedOn w:val="DefaultParagraphFont"/>
    <w:qFormat/>
    <w:rsid w:val="00BA11DB"/>
  </w:style>
  <w:style w:type="character" w:customStyle="1" w:styleId="separator">
    <w:name w:val="separator"/>
    <w:basedOn w:val="DefaultParagraphFont"/>
    <w:qFormat/>
    <w:rsid w:val="00BA11DB"/>
  </w:style>
  <w:style w:type="character" w:customStyle="1" w:styleId="1d">
    <w:name w:val="日期1"/>
    <w:basedOn w:val="DefaultParagraphFont"/>
    <w:qFormat/>
    <w:rsid w:val="00BA11DB"/>
  </w:style>
  <w:style w:type="character" w:customStyle="1" w:styleId="doilink">
    <w:name w:val="doi_link"/>
    <w:basedOn w:val="DefaultParagraphFont"/>
    <w:qFormat/>
    <w:rsid w:val="00BA11DB"/>
  </w:style>
  <w:style w:type="character" w:customStyle="1" w:styleId="app-journal-mastheadtitle">
    <w:name w:val="app-journal-masthead__title"/>
    <w:basedOn w:val="DefaultParagraphFont"/>
    <w:qFormat/>
    <w:rsid w:val="00BA11DB"/>
  </w:style>
  <w:style w:type="paragraph" w:customStyle="1" w:styleId="TTPAddress">
    <w:name w:val="TTP Address"/>
    <w:basedOn w:val="Normal"/>
    <w:uiPriority w:val="99"/>
    <w:qFormat/>
    <w:rsid w:val="00D27815"/>
    <w:pPr>
      <w:autoSpaceDE w:val="0"/>
      <w:autoSpaceDN w:val="0"/>
      <w:spacing w:before="120" w:after="0" w:line="240" w:lineRule="auto"/>
      <w:ind w:firstLine="284"/>
      <w:jc w:val="center"/>
    </w:pPr>
    <w:rPr>
      <w:rFonts w:ascii="Arial" w:hAnsi="Arial" w:cs="Times New Roman"/>
      <w:szCs w:val="20"/>
    </w:rPr>
  </w:style>
  <w:style w:type="character" w:customStyle="1" w:styleId="muitypography-root1">
    <w:name w:val="muitypography-root1"/>
    <w:basedOn w:val="DefaultParagraphFont"/>
    <w:rsid w:val="00C73AB3"/>
  </w:style>
  <w:style w:type="paragraph" w:customStyle="1" w:styleId="1e">
    <w:name w:val="修订1"/>
    <w:hidden/>
    <w:uiPriority w:val="99"/>
    <w:unhideWhenUsed/>
    <w:qFormat/>
    <w:rsid w:val="003C4789"/>
    <w:pPr>
      <w:spacing w:after="0" w:line="240" w:lineRule="auto"/>
    </w:pPr>
    <w:rPr>
      <w:rFonts w:eastAsiaTheme="minorEastAsia"/>
      <w:kern w:val="2"/>
      <w:sz w:val="21"/>
      <w:szCs w:val="24"/>
      <w:lang w:eastAsia="zh-CN"/>
    </w:rPr>
  </w:style>
  <w:style w:type="paragraph" w:customStyle="1" w:styleId="1f">
    <w:name w:val="样式1"/>
    <w:basedOn w:val="Normal"/>
    <w:link w:val="1f0"/>
    <w:autoRedefine/>
    <w:qFormat/>
    <w:rsid w:val="00CA392A"/>
    <w:pPr>
      <w:widowControl w:val="0"/>
      <w:spacing w:after="0" w:line="240" w:lineRule="auto"/>
      <w:jc w:val="both"/>
    </w:pPr>
    <w:rPr>
      <w:rFonts w:ascii="Calibri" w:eastAsia="Calibri" w:hAnsi="Calibri" w:cs="Calibri"/>
      <w:b/>
      <w:kern w:val="2"/>
      <w:sz w:val="24"/>
      <w:szCs w:val="24"/>
      <w:lang w:eastAsia="zh-CN"/>
    </w:rPr>
  </w:style>
  <w:style w:type="character" w:customStyle="1" w:styleId="1f0">
    <w:name w:val="样式1 字符"/>
    <w:basedOn w:val="DefaultParagraphFont"/>
    <w:link w:val="1f"/>
    <w:qFormat/>
    <w:rsid w:val="00CA392A"/>
    <w:rPr>
      <w:rFonts w:ascii="Calibri" w:eastAsia="Calibri" w:hAnsi="Calibri" w:cs="Calibri"/>
      <w:b/>
      <w:kern w:val="2"/>
      <w:sz w:val="24"/>
      <w:szCs w:val="24"/>
      <w:lang w:eastAsia="zh-CN"/>
    </w:rPr>
  </w:style>
  <w:style w:type="paragraph" w:customStyle="1" w:styleId="EP-Break">
    <w:name w:val="EP-Break"/>
    <w:basedOn w:val="Normal"/>
    <w:qFormat/>
    <w:rsid w:val="00B35BED"/>
    <w:pPr>
      <w:widowControl w:val="0"/>
      <w:spacing w:after="0" w:line="276" w:lineRule="auto"/>
      <w:jc w:val="center"/>
    </w:pPr>
    <w:rPr>
      <w:rFonts w:eastAsia="Calibri"/>
      <w:kern w:val="2"/>
      <w:sz w:val="20"/>
      <w:szCs w:val="20"/>
      <w:lang w:val="en-GB" w:eastAsia="zh-CN"/>
    </w:rPr>
  </w:style>
  <w:style w:type="character" w:customStyle="1" w:styleId="impact-factortext">
    <w:name w:val="impact-factor__text"/>
    <w:basedOn w:val="DefaultParagraphFont"/>
    <w:rsid w:val="00DB64F7"/>
  </w:style>
  <w:style w:type="paragraph" w:customStyle="1" w:styleId="core-sections-menu">
    <w:name w:val="core-sections-menu"/>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collateral-middle">
    <w:name w:val="collateral-middl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character" w:customStyle="1" w:styleId="link-text">
    <w:name w:val="link-text"/>
    <w:basedOn w:val="DefaultParagraphFont"/>
    <w:rsid w:val="00DB64F7"/>
  </w:style>
  <w:style w:type="paragraph" w:customStyle="1" w:styleId="collateral-more">
    <w:name w:val="collateral-more"/>
    <w:basedOn w:val="Normal"/>
    <w:rsid w:val="00DB64F7"/>
    <w:pPr>
      <w:spacing w:before="100" w:beforeAutospacing="1" w:after="100" w:afterAutospacing="1" w:line="240" w:lineRule="auto"/>
    </w:pPr>
    <w:rPr>
      <w:rFonts w:ascii="Times New Roman" w:eastAsia="Times New Roman" w:hAnsi="Times New Roman" w:cs="Times New Roman"/>
      <w:sz w:val="24"/>
      <w:szCs w:val="24"/>
      <w:lang w:val="en-GB" w:eastAsia="en-MY"/>
    </w:rPr>
  </w:style>
  <w:style w:type="paragraph" w:customStyle="1" w:styleId="af5">
    <w:name w:val="表格内容(表格内的文字蒋)"/>
    <w:link w:val="af6"/>
    <w:autoRedefine/>
    <w:qFormat/>
    <w:rsid w:val="005D7EF1"/>
    <w:pPr>
      <w:widowControl w:val="0"/>
      <w:adjustRightInd w:val="0"/>
      <w:snapToGrid w:val="0"/>
      <w:spacing w:after="0" w:line="240" w:lineRule="auto"/>
      <w:jc w:val="center"/>
    </w:pPr>
    <w:rPr>
      <w:rFonts w:ascii="Times New Roman" w:eastAsia="Times New Roman" w:hAnsi="Times New Roman" w:cs="Times New Roman"/>
      <w:bCs/>
      <w:kern w:val="2"/>
      <w:sz w:val="24"/>
      <w:szCs w:val="24"/>
      <w:lang w:eastAsia="zh-CN"/>
    </w:rPr>
  </w:style>
  <w:style w:type="character" w:customStyle="1" w:styleId="af6">
    <w:name w:val="表格内容(表格内的文字蒋) 字符"/>
    <w:basedOn w:val="DefaultParagraphFont"/>
    <w:link w:val="af5"/>
    <w:autoRedefine/>
    <w:qFormat/>
    <w:rsid w:val="005D7EF1"/>
    <w:rPr>
      <w:rFonts w:ascii="Times New Roman" w:eastAsia="Times New Roman" w:hAnsi="Times New Roman" w:cs="Times New Roman"/>
      <w:bCs/>
      <w:kern w:val="2"/>
      <w:sz w:val="24"/>
      <w:szCs w:val="24"/>
      <w:lang w:eastAsia="zh-CN"/>
    </w:rPr>
  </w:style>
  <w:style w:type="character" w:customStyle="1" w:styleId="1f1">
    <w:name w:val="未处理的提及1"/>
    <w:basedOn w:val="DefaultParagraphFont"/>
    <w:autoRedefine/>
    <w:uiPriority w:val="99"/>
    <w:semiHidden/>
    <w:unhideWhenUsed/>
    <w:qFormat/>
    <w:rsid w:val="005D7EF1"/>
    <w:rPr>
      <w:color w:val="605E5C"/>
      <w:shd w:val="clear" w:color="auto" w:fill="E1DFDD"/>
    </w:rPr>
  </w:style>
  <w:style w:type="paragraph" w:customStyle="1" w:styleId="22">
    <w:name w:val="样式2"/>
    <w:link w:val="23"/>
    <w:autoRedefine/>
    <w:qFormat/>
    <w:rsid w:val="00217A7B"/>
    <w:pPr>
      <w:keepNext/>
      <w:keepLines/>
      <w:spacing w:after="0" w:line="240" w:lineRule="auto"/>
      <w:jc w:val="both"/>
      <w:outlineLvl w:val="2"/>
    </w:pPr>
    <w:rPr>
      <w:rFonts w:ascii="Calibri" w:eastAsia="Times New Roman" w:hAnsi="Calibri" w:cs="Calibri"/>
      <w:i/>
      <w:iCs/>
      <w:kern w:val="2"/>
      <w:sz w:val="24"/>
      <w:szCs w:val="24"/>
      <w:lang w:eastAsia="zh-CN"/>
    </w:rPr>
  </w:style>
  <w:style w:type="character" w:customStyle="1" w:styleId="23">
    <w:name w:val="样式2 字符"/>
    <w:basedOn w:val="DefaultParagraphFont"/>
    <w:link w:val="22"/>
    <w:autoRedefine/>
    <w:qFormat/>
    <w:rsid w:val="00217A7B"/>
    <w:rPr>
      <w:rFonts w:ascii="Calibri" w:eastAsia="Times New Roman" w:hAnsi="Calibri" w:cs="Calibri"/>
      <w:i/>
      <w:iCs/>
      <w:kern w:val="2"/>
      <w:sz w:val="24"/>
      <w:szCs w:val="24"/>
      <w:lang w:eastAsia="zh-CN"/>
    </w:rPr>
  </w:style>
  <w:style w:type="paragraph" w:customStyle="1" w:styleId="32">
    <w:name w:val="样式3"/>
    <w:link w:val="33"/>
    <w:autoRedefine/>
    <w:qFormat/>
    <w:rsid w:val="00CC2E09"/>
    <w:pPr>
      <w:spacing w:after="0" w:line="240" w:lineRule="auto"/>
      <w:ind w:left="442" w:hanging="442"/>
      <w:jc w:val="both"/>
      <w:outlineLvl w:val="2"/>
    </w:pPr>
    <w:rPr>
      <w:rFonts w:ascii="Calibri" w:eastAsia="Times New Roman" w:hAnsi="Calibri" w:cs="Calibri"/>
      <w:i/>
      <w:iCs/>
      <w:kern w:val="2"/>
      <w:sz w:val="24"/>
      <w:szCs w:val="24"/>
      <w:lang w:eastAsia="zh-CN"/>
    </w:rPr>
  </w:style>
  <w:style w:type="character" w:customStyle="1" w:styleId="33">
    <w:name w:val="样式3 字符"/>
    <w:basedOn w:val="ListParagraphChar"/>
    <w:link w:val="32"/>
    <w:autoRedefine/>
    <w:qFormat/>
    <w:rsid w:val="00CC2E09"/>
    <w:rPr>
      <w:rFonts w:ascii="Calibri" w:eastAsia="Times New Roman" w:hAnsi="Calibri" w:cs="Calibri"/>
      <w:i/>
      <w:iCs/>
      <w:kern w:val="2"/>
      <w:sz w:val="24"/>
      <w:szCs w:val="24"/>
      <w:lang w:eastAsia="zh-CN"/>
    </w:rPr>
  </w:style>
  <w:style w:type="character" w:customStyle="1" w:styleId="24">
    <w:name w:val="未处理的提及2"/>
    <w:basedOn w:val="DefaultParagraphFont"/>
    <w:autoRedefine/>
    <w:uiPriority w:val="99"/>
    <w:semiHidden/>
    <w:unhideWhenUsed/>
    <w:qFormat/>
    <w:rsid w:val="005D7EF1"/>
    <w:rPr>
      <w:color w:val="605E5C"/>
      <w:shd w:val="clear" w:color="auto" w:fill="E1DFDD"/>
    </w:rPr>
  </w:style>
  <w:style w:type="character" w:customStyle="1" w:styleId="34">
    <w:name w:val="未处理的提及3"/>
    <w:basedOn w:val="DefaultParagraphFont"/>
    <w:autoRedefine/>
    <w:uiPriority w:val="99"/>
    <w:semiHidden/>
    <w:unhideWhenUsed/>
    <w:qFormat/>
    <w:rsid w:val="005D7EF1"/>
    <w:rPr>
      <w:color w:val="605E5C"/>
      <w:shd w:val="clear" w:color="auto" w:fill="E1DFDD"/>
    </w:rPr>
  </w:style>
  <w:style w:type="character" w:customStyle="1" w:styleId="43">
    <w:name w:val="未处理的提及4"/>
    <w:basedOn w:val="DefaultParagraphFont"/>
    <w:uiPriority w:val="99"/>
    <w:semiHidden/>
    <w:unhideWhenUsed/>
    <w:qFormat/>
    <w:rsid w:val="005D7EF1"/>
    <w:rPr>
      <w:color w:val="605E5C"/>
      <w:shd w:val="clear" w:color="auto" w:fill="E1DFDD"/>
    </w:rPr>
  </w:style>
  <w:style w:type="character" w:customStyle="1" w:styleId="50">
    <w:name w:val="未处理的提及5"/>
    <w:basedOn w:val="DefaultParagraphFont"/>
    <w:uiPriority w:val="99"/>
    <w:semiHidden/>
    <w:unhideWhenUsed/>
    <w:qFormat/>
    <w:rsid w:val="005D7EF1"/>
    <w:rPr>
      <w:color w:val="605E5C"/>
      <w:shd w:val="clear" w:color="auto" w:fill="E1DFDD"/>
    </w:rPr>
  </w:style>
  <w:style w:type="character" w:customStyle="1" w:styleId="60">
    <w:name w:val="未处理的提及6"/>
    <w:basedOn w:val="DefaultParagraphFont"/>
    <w:uiPriority w:val="99"/>
    <w:semiHidden/>
    <w:unhideWhenUsed/>
    <w:qFormat/>
    <w:rsid w:val="005D7EF1"/>
    <w:rPr>
      <w:color w:val="605E5C"/>
      <w:shd w:val="clear" w:color="auto" w:fill="E1DFDD"/>
    </w:rPr>
  </w:style>
  <w:style w:type="character" w:customStyle="1" w:styleId="NormalWebChar">
    <w:name w:val="Normal (Web) Char"/>
    <w:aliases w:val="Justified Char,Line spacing:  1.5 lines Char,Normal (Web) Char Char Char Char Char Char1,Normal (Web) Char Char Char Char,Normal (Web) Char Char Char Char Char Char Char"/>
    <w:link w:val="NormalWeb"/>
    <w:uiPriority w:val="99"/>
    <w:qFormat/>
    <w:rsid w:val="003557BD"/>
    <w:rPr>
      <w:rFonts w:ascii="Times New Roman" w:eastAsia="Times New Roman" w:hAnsi="Times New Roman" w:cs="Times New Roman"/>
      <w:sz w:val="24"/>
      <w:szCs w:val="24"/>
      <w:lang w:val="en-GB" w:eastAsia="en-GB"/>
    </w:rPr>
  </w:style>
  <w:style w:type="paragraph" w:customStyle="1" w:styleId="Bodytext4">
    <w:name w:val="Bodytext"/>
    <w:next w:val="BodytextIndented"/>
    <w:rsid w:val="00CB164F"/>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CB164F"/>
    <w:pPr>
      <w:ind w:firstLine="284"/>
    </w:pPr>
  </w:style>
  <w:style w:type="character" w:customStyle="1" w:styleId="SubsubsectionChar">
    <w:name w:val="Subsubsection Char"/>
    <w:link w:val="Subsubsection"/>
    <w:rsid w:val="00CB164F"/>
    <w:rPr>
      <w:rFonts w:ascii="Arial" w:eastAsia="Times New Roman" w:hAnsi="Arial" w:cs="Times New Roman"/>
      <w:bCs/>
      <w:i/>
      <w:sz w:val="20"/>
      <w:szCs w:val="26"/>
      <w:lang w:val="fr-FR" w:eastAsia="ar-SA"/>
    </w:rPr>
  </w:style>
  <w:style w:type="paragraph" w:customStyle="1" w:styleId="E-mail">
    <w:name w:val="E-mail"/>
    <w:next w:val="Abstract"/>
    <w:qFormat/>
    <w:rsid w:val="00CB164F"/>
    <w:pPr>
      <w:spacing w:after="240" w:line="240" w:lineRule="auto"/>
      <w:ind w:left="1418"/>
    </w:pPr>
    <w:rPr>
      <w:rFonts w:ascii="Times" w:eastAsia="Times New Roman" w:hAnsi="Times" w:cs="Times New Roman"/>
      <w:noProof/>
    </w:rPr>
  </w:style>
  <w:style w:type="paragraph" w:customStyle="1" w:styleId="Sectionnonumber">
    <w:name w:val="Section (no number)"/>
    <w:next w:val="Bodytext4"/>
    <w:rsid w:val="00CB164F"/>
    <w:pPr>
      <w:spacing w:before="240" w:after="0" w:line="240" w:lineRule="auto"/>
    </w:pPr>
    <w:rPr>
      <w:rFonts w:ascii="Times" w:eastAsia="Times New Roman" w:hAnsi="Times" w:cs="Times New Roman"/>
      <w:b/>
      <w:iCs/>
      <w:color w:val="000000"/>
    </w:rPr>
  </w:style>
  <w:style w:type="paragraph" w:customStyle="1" w:styleId="Authors0">
    <w:name w:val="Authors"/>
    <w:next w:val="Addresses"/>
    <w:link w:val="AuthorsChar"/>
    <w:qFormat/>
    <w:rsid w:val="00CB164F"/>
    <w:pPr>
      <w:spacing w:after="113" w:line="240" w:lineRule="auto"/>
      <w:ind w:left="1418"/>
    </w:pPr>
    <w:rPr>
      <w:rFonts w:ascii="Times" w:eastAsia="Times New Roman" w:hAnsi="Times" w:cs="Times New Roman"/>
      <w:b/>
      <w:lang w:val="en-GB"/>
    </w:rPr>
  </w:style>
  <w:style w:type="paragraph" w:customStyle="1" w:styleId="Addresses">
    <w:name w:val="Addresses"/>
    <w:next w:val="E-mail"/>
    <w:rsid w:val="00CB164F"/>
    <w:pPr>
      <w:spacing w:after="240" w:line="240" w:lineRule="auto"/>
      <w:ind w:left="1418"/>
    </w:pPr>
    <w:rPr>
      <w:rFonts w:ascii="Times" w:eastAsia="Times New Roman" w:hAnsi="Times" w:cs="Times New Roman"/>
      <w:lang w:val="en-GB"/>
    </w:rPr>
  </w:style>
  <w:style w:type="paragraph" w:customStyle="1" w:styleId="E-JOURNALTitleEnglish">
    <w:name w:val="E-JOURNAL_Title English"/>
    <w:basedOn w:val="Normal"/>
    <w:qFormat/>
    <w:rsid w:val="00501B9C"/>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501B9C"/>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501B9C"/>
    <w:pPr>
      <w:spacing w:after="0" w:line="240" w:lineRule="auto"/>
      <w:jc w:val="center"/>
    </w:pPr>
    <w:rPr>
      <w:rFonts w:ascii="Times New Roman" w:eastAsia="Times New Roman" w:hAnsi="Times New Roman" w:cs="Times New Roman"/>
      <w:b/>
      <w:lang w:val="id-ID"/>
    </w:rPr>
  </w:style>
  <w:style w:type="paragraph" w:customStyle="1" w:styleId="E-JOURNALAbstractBodyEnglish">
    <w:name w:val="E-JOURNAL_AbstractBodyEnglish"/>
    <w:basedOn w:val="Normal"/>
    <w:qFormat/>
    <w:rsid w:val="00501B9C"/>
    <w:pPr>
      <w:spacing w:after="0" w:line="240" w:lineRule="auto"/>
      <w:ind w:firstLine="567"/>
      <w:jc w:val="both"/>
    </w:pPr>
    <w:rPr>
      <w:rFonts w:ascii="Times New Roman" w:eastAsia="Times New Roman" w:hAnsi="Times New Roman" w:cs="Times New Roman"/>
      <w:i/>
      <w:lang w:val="id-ID"/>
    </w:rPr>
  </w:style>
  <w:style w:type="paragraph" w:customStyle="1" w:styleId="JRPMHeading1">
    <w:name w:val="JRPM_Heading 1"/>
    <w:basedOn w:val="Normal"/>
    <w:qFormat/>
    <w:rsid w:val="00501B9C"/>
    <w:pPr>
      <w:spacing w:before="120" w:after="120" w:line="240" w:lineRule="auto"/>
    </w:pPr>
    <w:rPr>
      <w:rFonts w:ascii="Times New Roman" w:eastAsia="Times New Roman" w:hAnsi="Times New Roman" w:cs="Times New Roman"/>
      <w:b/>
    </w:rPr>
  </w:style>
  <w:style w:type="character" w:customStyle="1" w:styleId="150">
    <w:name w:val="15"/>
    <w:basedOn w:val="DefaultParagraphFont"/>
    <w:qFormat/>
    <w:rsid w:val="00DE191E"/>
    <w:rPr>
      <w:rFonts w:ascii="Calibri" w:hAnsi="Calibri" w:cs="Calibri" w:hint="default"/>
      <w:b/>
      <w:bCs/>
    </w:rPr>
  </w:style>
  <w:style w:type="character" w:customStyle="1" w:styleId="160">
    <w:name w:val="16"/>
    <w:basedOn w:val="DefaultParagraphFont"/>
    <w:qFormat/>
    <w:rsid w:val="00DE191E"/>
    <w:rPr>
      <w:rFonts w:ascii="Calibri" w:hAnsi="Calibri" w:cs="Calibri" w:hint="default"/>
      <w:i/>
      <w:iCs/>
    </w:rPr>
  </w:style>
  <w:style w:type="paragraph" w:customStyle="1" w:styleId="24bReference-Text">
    <w:name w:val="24b Reference-Text"/>
    <w:qFormat/>
    <w:rsid w:val="00AE24A0"/>
    <w:pPr>
      <w:spacing w:after="240" w:line="240" w:lineRule="auto"/>
      <w:ind w:left="720" w:hanging="720"/>
      <w:jc w:val="both"/>
    </w:pPr>
    <w:rPr>
      <w:rFonts w:ascii="Times New Roman" w:eastAsia="MS Mincho" w:hAnsi="Times New Roman" w:cs="Arial"/>
      <w:sz w:val="24"/>
      <w:szCs w:val="24"/>
      <w:lang w:val="en-GB"/>
    </w:rPr>
  </w:style>
  <w:style w:type="character" w:customStyle="1" w:styleId="font51">
    <w:name w:val="font51"/>
    <w:basedOn w:val="DefaultParagraphFont"/>
    <w:qFormat/>
    <w:rsid w:val="0000712D"/>
    <w:rPr>
      <w:rFonts w:ascii="SimSun" w:eastAsia="SimSun" w:hAnsi="SimSun" w:cs="SimSun" w:hint="eastAsia"/>
      <w:i/>
      <w:iCs/>
      <w:color w:val="000000"/>
      <w:sz w:val="22"/>
      <w:szCs w:val="22"/>
      <w:u w:val="none"/>
    </w:rPr>
  </w:style>
  <w:style w:type="paragraph" w:customStyle="1" w:styleId="111">
    <w:name w:val="书目11"/>
    <w:basedOn w:val="Normal"/>
    <w:qFormat/>
    <w:rsid w:val="0000712D"/>
    <w:pPr>
      <w:spacing w:after="0" w:line="480" w:lineRule="auto"/>
      <w:ind w:left="720" w:firstLineChars="200" w:hanging="720"/>
    </w:pPr>
    <w:rPr>
      <w:rFonts w:ascii="Cambria Math" w:eastAsia="FangSong" w:hAnsi="Cambria Math" w:cs="Cambria Math"/>
      <w:sz w:val="24"/>
      <w:szCs w:val="24"/>
      <w:lang w:eastAsia="zh-CN"/>
    </w:rPr>
  </w:style>
  <w:style w:type="paragraph" w:customStyle="1" w:styleId="1f2">
    <w:name w:val="普通(网站)1"/>
    <w:basedOn w:val="Normal"/>
    <w:rsid w:val="006A44F9"/>
    <w:pPr>
      <w:widowControl w:val="0"/>
      <w:spacing w:before="100" w:beforeAutospacing="1" w:after="100" w:afterAutospacing="1" w:line="240" w:lineRule="auto"/>
    </w:pPr>
    <w:rPr>
      <w:rFonts w:ascii="Calibri" w:hAnsi="Calibri" w:cs="Calibri"/>
      <w:sz w:val="24"/>
      <w:szCs w:val="24"/>
      <w:lang w:eastAsia="zh-CN"/>
    </w:rPr>
  </w:style>
  <w:style w:type="paragraph" w:customStyle="1" w:styleId="af7">
    <w:name w:val="正文"/>
    <w:link w:val="af8"/>
    <w:rsid w:val="006A44F9"/>
    <w:pPr>
      <w:widowControl w:val="0"/>
      <w:spacing w:after="0" w:line="240" w:lineRule="auto"/>
      <w:jc w:val="both"/>
    </w:pPr>
    <w:rPr>
      <w:rFonts w:ascii="Calibri" w:hAnsi="Calibri" w:cs="Calibri"/>
      <w:kern w:val="2"/>
      <w:sz w:val="21"/>
      <w:szCs w:val="21"/>
      <w:lang w:eastAsia="zh-CN"/>
    </w:rPr>
  </w:style>
  <w:style w:type="paragraph" w:styleId="MacroText">
    <w:name w:val="macro"/>
    <w:link w:val="MacroTextChar"/>
    <w:uiPriority w:val="99"/>
    <w:qFormat/>
    <w:rsid w:val="00EF48CF"/>
    <w:pPr>
      <w:tabs>
        <w:tab w:val="left" w:pos="480"/>
        <w:tab w:val="left" w:pos="960"/>
        <w:tab w:val="left" w:pos="1440"/>
        <w:tab w:val="left" w:pos="1920"/>
        <w:tab w:val="left" w:pos="2400"/>
        <w:tab w:val="left" w:pos="2880"/>
        <w:tab w:val="left" w:pos="3360"/>
        <w:tab w:val="left" w:pos="3840"/>
        <w:tab w:val="left" w:pos="4320"/>
      </w:tabs>
      <w:spacing w:after="0" w:line="240" w:lineRule="auto"/>
      <w:ind w:firstLine="567"/>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uiPriority w:val="99"/>
    <w:qFormat/>
    <w:rsid w:val="00EF48CF"/>
    <w:rPr>
      <w:rFonts w:ascii="Courier New" w:eastAsia="Times New Roman" w:hAnsi="Courier New" w:cs="Times New Roman"/>
      <w:sz w:val="20"/>
      <w:szCs w:val="20"/>
      <w:lang w:val="en-GB"/>
    </w:rPr>
  </w:style>
  <w:style w:type="paragraph" w:styleId="TableofAuthorities">
    <w:name w:val="table of authorities"/>
    <w:basedOn w:val="Normal"/>
    <w:next w:val="Normal"/>
    <w:uiPriority w:val="99"/>
    <w:qFormat/>
    <w:rsid w:val="00EF48CF"/>
    <w:pPr>
      <w:spacing w:after="0" w:line="240" w:lineRule="auto"/>
      <w:ind w:left="240" w:hanging="240"/>
      <w:jc w:val="both"/>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qFormat/>
    <w:rsid w:val="00EF48CF"/>
    <w:rPr>
      <w:rFonts w:ascii="Times New Roman" w:eastAsia="Times New Roman" w:hAnsi="Times New Roman" w:cs="Times New Roman"/>
      <w:sz w:val="24"/>
      <w:szCs w:val="20"/>
      <w:lang w:val="en-GB"/>
    </w:rPr>
  </w:style>
  <w:style w:type="paragraph" w:styleId="ListBullet4">
    <w:name w:val="List Bullet 4"/>
    <w:basedOn w:val="Normal"/>
    <w:qFormat/>
    <w:rsid w:val="00EF48CF"/>
    <w:pPr>
      <w:spacing w:after="0" w:line="240" w:lineRule="auto"/>
      <w:jc w:val="both"/>
    </w:pPr>
    <w:rPr>
      <w:rFonts w:ascii="Times New Roman" w:eastAsia="Times New Roman" w:hAnsi="Times New Roman" w:cs="Times New Roman"/>
      <w:sz w:val="24"/>
      <w:szCs w:val="20"/>
      <w:lang w:val="en-GB"/>
    </w:rPr>
  </w:style>
  <w:style w:type="paragraph" w:styleId="Index8">
    <w:name w:val="index 8"/>
    <w:basedOn w:val="Normal"/>
    <w:next w:val="Normal"/>
    <w:semiHidden/>
    <w:qFormat/>
    <w:rsid w:val="00EF48CF"/>
    <w:pPr>
      <w:spacing w:after="0" w:line="240" w:lineRule="auto"/>
      <w:ind w:left="1920" w:hanging="240"/>
      <w:jc w:val="both"/>
    </w:pPr>
    <w:rPr>
      <w:rFonts w:ascii="Times New Roman" w:eastAsia="Times New Roman" w:hAnsi="Times New Roman" w:cs="Times New Roman"/>
      <w:sz w:val="24"/>
      <w:szCs w:val="20"/>
      <w:lang w:val="en-GB"/>
    </w:rPr>
  </w:style>
  <w:style w:type="paragraph" w:styleId="E-mailSignature">
    <w:name w:val="E-mail Signature"/>
    <w:basedOn w:val="Normal"/>
    <w:link w:val="E-mailSignatureChar"/>
    <w:uiPriority w:val="99"/>
    <w:semiHidden/>
    <w:unhideWhenUsed/>
    <w:qFormat/>
    <w:rsid w:val="00EF48CF"/>
    <w:pPr>
      <w:spacing w:after="120" w:line="240" w:lineRule="auto"/>
      <w:jc w:val="both"/>
    </w:pPr>
    <w:rPr>
      <w:rFonts w:ascii="Times New Roman" w:hAnsi="Times New Roman" w:cs="Times New Roman"/>
      <w:sz w:val="24"/>
      <w:szCs w:val="24"/>
      <w:lang w:val="en-MY"/>
    </w:rPr>
  </w:style>
  <w:style w:type="character" w:customStyle="1" w:styleId="E-mailSignatureChar">
    <w:name w:val="E-mail Signature Char"/>
    <w:basedOn w:val="DefaultParagraphFont"/>
    <w:link w:val="E-mailSignature"/>
    <w:uiPriority w:val="99"/>
    <w:semiHidden/>
    <w:qFormat/>
    <w:rsid w:val="00EF48CF"/>
    <w:rPr>
      <w:rFonts w:ascii="Times New Roman" w:hAnsi="Times New Roman" w:cs="Times New Roman"/>
      <w:sz w:val="24"/>
      <w:szCs w:val="24"/>
      <w:lang w:val="en-MY"/>
    </w:rPr>
  </w:style>
  <w:style w:type="paragraph" w:styleId="ListNumber">
    <w:name w:val="List Number"/>
    <w:basedOn w:val="Normal"/>
    <w:uiPriority w:val="99"/>
    <w:qFormat/>
    <w:rsid w:val="00EF48CF"/>
    <w:pPr>
      <w:tabs>
        <w:tab w:val="left" w:pos="360"/>
      </w:tabs>
      <w:spacing w:after="0" w:line="240" w:lineRule="auto"/>
      <w:ind w:left="720" w:hanging="153"/>
      <w:jc w:val="both"/>
    </w:pPr>
    <w:rPr>
      <w:rFonts w:ascii="Times New Roman" w:eastAsia="Times New Roman" w:hAnsi="Times New Roman" w:cs="Times New Roman"/>
      <w:sz w:val="24"/>
      <w:szCs w:val="20"/>
      <w:lang w:val="en-GB"/>
    </w:rPr>
  </w:style>
  <w:style w:type="paragraph" w:styleId="Index5">
    <w:name w:val="index 5"/>
    <w:basedOn w:val="Normal"/>
    <w:next w:val="Normal"/>
    <w:semiHidden/>
    <w:qFormat/>
    <w:rsid w:val="00EF48CF"/>
    <w:pPr>
      <w:spacing w:after="0" w:line="240" w:lineRule="auto"/>
      <w:ind w:left="1200" w:hanging="240"/>
      <w:jc w:val="both"/>
    </w:pPr>
    <w:rPr>
      <w:rFonts w:ascii="Times New Roman" w:eastAsia="Times New Roman" w:hAnsi="Times New Roman" w:cs="Times New Roman"/>
      <w:sz w:val="24"/>
      <w:szCs w:val="20"/>
      <w:lang w:val="en-GB"/>
    </w:rPr>
  </w:style>
  <w:style w:type="paragraph" w:styleId="ListBullet">
    <w:name w:val="List Bullet"/>
    <w:basedOn w:val="Normal"/>
    <w:uiPriority w:val="99"/>
    <w:qFormat/>
    <w:rsid w:val="00EF48CF"/>
    <w:pPr>
      <w:tabs>
        <w:tab w:val="left" w:pos="360"/>
      </w:tabs>
      <w:spacing w:after="0" w:line="240" w:lineRule="auto"/>
      <w:ind w:left="720" w:hanging="720"/>
      <w:jc w:val="both"/>
    </w:pPr>
    <w:rPr>
      <w:rFonts w:ascii="Times New Roman" w:eastAsia="Times New Roman" w:hAnsi="Times New Roman" w:cs="Times New Roman"/>
      <w:sz w:val="24"/>
      <w:szCs w:val="20"/>
      <w:lang w:val="en-GB"/>
    </w:rPr>
  </w:style>
  <w:style w:type="paragraph" w:styleId="EnvelopeAddress">
    <w:name w:val="envelope address"/>
    <w:basedOn w:val="Normal"/>
    <w:qFormat/>
    <w:rsid w:val="00EF48CF"/>
    <w:pPr>
      <w:framePr w:w="7920" w:h="1980" w:hRule="exact" w:hSpace="180" w:wrap="auto" w:hAnchor="page" w:xAlign="center" w:yAlign="bottom"/>
      <w:spacing w:after="0" w:line="240" w:lineRule="auto"/>
      <w:ind w:left="2880" w:firstLine="567"/>
      <w:jc w:val="both"/>
    </w:pPr>
    <w:rPr>
      <w:rFonts w:ascii="Arial" w:eastAsia="Times New Roman" w:hAnsi="Arial" w:cs="Times New Roman"/>
      <w:sz w:val="24"/>
      <w:szCs w:val="20"/>
      <w:lang w:val="en-GB"/>
    </w:rPr>
  </w:style>
  <w:style w:type="paragraph" w:styleId="Index6">
    <w:name w:val="index 6"/>
    <w:basedOn w:val="Normal"/>
    <w:next w:val="Normal"/>
    <w:semiHidden/>
    <w:qFormat/>
    <w:rsid w:val="00EF48CF"/>
    <w:pPr>
      <w:spacing w:after="0" w:line="240" w:lineRule="auto"/>
      <w:ind w:left="1440" w:hanging="240"/>
      <w:jc w:val="both"/>
    </w:pPr>
    <w:rPr>
      <w:rFonts w:ascii="Times New Roman" w:eastAsia="Times New Roman" w:hAnsi="Times New Roman" w:cs="Times New Roman"/>
      <w:sz w:val="24"/>
      <w:szCs w:val="20"/>
      <w:lang w:val="en-GB"/>
    </w:rPr>
  </w:style>
  <w:style w:type="paragraph" w:styleId="Salutation">
    <w:name w:val="Salutation"/>
    <w:basedOn w:val="Normal"/>
    <w:next w:val="Normal"/>
    <w:link w:val="SalutationChar"/>
    <w:qFormat/>
    <w:rsid w:val="00EF48CF"/>
    <w:pPr>
      <w:spacing w:after="0" w:line="240" w:lineRule="auto"/>
      <w:ind w:firstLine="567"/>
      <w:jc w:val="both"/>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qFormat/>
    <w:rsid w:val="00EF48CF"/>
    <w:rPr>
      <w:rFonts w:ascii="Times New Roman" w:eastAsia="Times New Roman" w:hAnsi="Times New Roman" w:cs="Times New Roman"/>
      <w:sz w:val="24"/>
      <w:szCs w:val="20"/>
      <w:lang w:val="en-GB"/>
    </w:rPr>
  </w:style>
  <w:style w:type="paragraph" w:styleId="Closing">
    <w:name w:val="Closing"/>
    <w:basedOn w:val="Normal"/>
    <w:link w:val="Closing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EF48CF"/>
    <w:rPr>
      <w:rFonts w:ascii="Times New Roman" w:eastAsia="Times New Roman" w:hAnsi="Times New Roman" w:cs="Times New Roman"/>
      <w:sz w:val="24"/>
      <w:szCs w:val="20"/>
      <w:lang w:val="en-GB"/>
    </w:rPr>
  </w:style>
  <w:style w:type="paragraph" w:styleId="ListBullet3">
    <w:name w:val="List Bullet 3"/>
    <w:basedOn w:val="Normal"/>
    <w:uiPriority w:val="99"/>
    <w:qFormat/>
    <w:rsid w:val="00EF48CF"/>
    <w:pPr>
      <w:tabs>
        <w:tab w:val="left" w:pos="926"/>
      </w:tabs>
      <w:spacing w:after="0" w:line="240" w:lineRule="auto"/>
      <w:ind w:left="393" w:hanging="393"/>
      <w:jc w:val="both"/>
    </w:pPr>
    <w:rPr>
      <w:rFonts w:ascii="Times New Roman" w:eastAsia="Times New Roman" w:hAnsi="Times New Roman" w:cs="Times New Roman"/>
      <w:sz w:val="24"/>
      <w:szCs w:val="20"/>
      <w:lang w:val="en-GB"/>
    </w:rPr>
  </w:style>
  <w:style w:type="paragraph" w:styleId="ListNumber3">
    <w:name w:val="List Number 3"/>
    <w:basedOn w:val="Normal"/>
    <w:uiPriority w:val="99"/>
    <w:qFormat/>
    <w:rsid w:val="00EF48CF"/>
    <w:pPr>
      <w:numPr>
        <w:numId w:val="23"/>
      </w:numPr>
      <w:tabs>
        <w:tab w:val="left" w:pos="926"/>
      </w:tabs>
      <w:spacing w:after="0" w:line="240" w:lineRule="auto"/>
      <w:jc w:val="both"/>
    </w:pPr>
    <w:rPr>
      <w:rFonts w:ascii="Times New Roman" w:eastAsia="Times New Roman" w:hAnsi="Times New Roman" w:cs="Times New Roman"/>
      <w:sz w:val="24"/>
      <w:szCs w:val="20"/>
      <w:lang w:val="en-GB"/>
    </w:rPr>
  </w:style>
  <w:style w:type="paragraph" w:styleId="ListContinue">
    <w:name w:val="List Continue"/>
    <w:basedOn w:val="Normal"/>
    <w:uiPriority w:val="99"/>
    <w:qFormat/>
    <w:rsid w:val="00EF48CF"/>
    <w:pPr>
      <w:spacing w:after="120" w:line="240" w:lineRule="auto"/>
      <w:ind w:left="283" w:firstLine="567"/>
      <w:jc w:val="both"/>
    </w:pPr>
    <w:rPr>
      <w:rFonts w:ascii="Times New Roman" w:eastAsia="Times New Roman" w:hAnsi="Times New Roman" w:cs="Times New Roman"/>
      <w:sz w:val="24"/>
      <w:szCs w:val="20"/>
      <w:lang w:val="en-GB"/>
    </w:rPr>
  </w:style>
  <w:style w:type="paragraph" w:styleId="BlockText">
    <w:name w:val="Block Text"/>
    <w:basedOn w:val="Normal"/>
    <w:qFormat/>
    <w:rsid w:val="00EF48CF"/>
    <w:pPr>
      <w:spacing w:after="120" w:line="240" w:lineRule="auto"/>
      <w:ind w:left="1440" w:right="1440" w:firstLine="567"/>
      <w:jc w:val="both"/>
    </w:pPr>
    <w:rPr>
      <w:rFonts w:ascii="Times New Roman" w:eastAsia="Times New Roman" w:hAnsi="Times New Roman" w:cs="Times New Roman"/>
      <w:sz w:val="24"/>
      <w:szCs w:val="20"/>
      <w:lang w:val="en-GB"/>
    </w:rPr>
  </w:style>
  <w:style w:type="paragraph" w:styleId="ListBullet2">
    <w:name w:val="List Bullet 2"/>
    <w:basedOn w:val="Normal"/>
    <w:uiPriority w:val="99"/>
    <w:qFormat/>
    <w:rsid w:val="00EF48CF"/>
    <w:pPr>
      <w:tabs>
        <w:tab w:val="left" w:pos="567"/>
        <w:tab w:val="left" w:pos="643"/>
      </w:tabs>
      <w:spacing w:after="0" w:line="240" w:lineRule="auto"/>
      <w:ind w:left="567" w:hanging="567"/>
      <w:jc w:val="both"/>
    </w:pPr>
    <w:rPr>
      <w:rFonts w:ascii="Times New Roman" w:eastAsia="Times New Roman" w:hAnsi="Times New Roman" w:cs="Times New Roman"/>
      <w:sz w:val="24"/>
      <w:szCs w:val="20"/>
      <w:lang w:val="en-GB"/>
    </w:rPr>
  </w:style>
  <w:style w:type="paragraph" w:styleId="Index4">
    <w:name w:val="index 4"/>
    <w:basedOn w:val="Normal"/>
    <w:next w:val="Normal"/>
    <w:semiHidden/>
    <w:qFormat/>
    <w:rsid w:val="00EF48CF"/>
    <w:pPr>
      <w:spacing w:after="0" w:line="240" w:lineRule="auto"/>
      <w:ind w:left="960" w:hanging="240"/>
      <w:jc w:val="both"/>
    </w:pPr>
    <w:rPr>
      <w:rFonts w:ascii="Times New Roman" w:eastAsia="Times New Roman" w:hAnsi="Times New Roman" w:cs="Times New Roman"/>
      <w:sz w:val="24"/>
      <w:szCs w:val="20"/>
      <w:lang w:val="en-GB"/>
    </w:rPr>
  </w:style>
  <w:style w:type="paragraph" w:styleId="ListBullet5">
    <w:name w:val="List Bullet 5"/>
    <w:basedOn w:val="Normal"/>
    <w:qFormat/>
    <w:rsid w:val="00EF48CF"/>
    <w:pPr>
      <w:tabs>
        <w:tab w:val="left" w:pos="643"/>
        <w:tab w:val="left" w:pos="1492"/>
      </w:tabs>
      <w:spacing w:after="0" w:line="240" w:lineRule="auto"/>
      <w:ind w:left="643" w:hanging="360"/>
      <w:jc w:val="both"/>
    </w:pPr>
    <w:rPr>
      <w:rFonts w:ascii="Times New Roman" w:eastAsia="Times New Roman" w:hAnsi="Times New Roman" w:cs="Times New Roman"/>
      <w:sz w:val="24"/>
      <w:szCs w:val="20"/>
      <w:lang w:val="en-GB"/>
    </w:rPr>
  </w:style>
  <w:style w:type="paragraph" w:styleId="ListNumber4">
    <w:name w:val="List Number 4"/>
    <w:basedOn w:val="Normal"/>
    <w:qFormat/>
    <w:rsid w:val="00EF48CF"/>
    <w:pPr>
      <w:numPr>
        <w:numId w:val="24"/>
      </w:numPr>
      <w:tabs>
        <w:tab w:val="left" w:pos="1209"/>
      </w:tabs>
      <w:spacing w:after="0" w:line="240" w:lineRule="auto"/>
      <w:jc w:val="both"/>
    </w:pPr>
    <w:rPr>
      <w:rFonts w:ascii="Times New Roman" w:eastAsia="Times New Roman" w:hAnsi="Times New Roman" w:cs="Times New Roman"/>
      <w:sz w:val="24"/>
      <w:szCs w:val="20"/>
      <w:lang w:val="en-GB"/>
    </w:rPr>
  </w:style>
  <w:style w:type="paragraph" w:styleId="Index3">
    <w:name w:val="index 3"/>
    <w:basedOn w:val="Normal"/>
    <w:next w:val="Normal"/>
    <w:semiHidden/>
    <w:qFormat/>
    <w:rsid w:val="00EF48CF"/>
    <w:pPr>
      <w:spacing w:after="0" w:line="240" w:lineRule="auto"/>
      <w:ind w:left="720" w:hanging="240"/>
      <w:jc w:val="both"/>
    </w:pPr>
    <w:rPr>
      <w:rFonts w:ascii="Times New Roman" w:eastAsia="Times New Roman" w:hAnsi="Times New Roman" w:cs="Times New Roman"/>
      <w:sz w:val="24"/>
      <w:szCs w:val="20"/>
      <w:lang w:val="en-GB"/>
    </w:rPr>
  </w:style>
  <w:style w:type="paragraph" w:styleId="ListContinue5">
    <w:name w:val="List Continue 5"/>
    <w:basedOn w:val="Normal"/>
    <w:qFormat/>
    <w:rsid w:val="00EF48CF"/>
    <w:pPr>
      <w:spacing w:after="120" w:line="240" w:lineRule="auto"/>
      <w:ind w:left="1415" w:firstLine="567"/>
      <w:jc w:val="both"/>
    </w:pPr>
    <w:rPr>
      <w:rFonts w:ascii="Times New Roman" w:eastAsia="Times New Roman" w:hAnsi="Times New Roman" w:cs="Times New Roman"/>
      <w:sz w:val="24"/>
      <w:szCs w:val="20"/>
      <w:lang w:val="en-GB"/>
    </w:rPr>
  </w:style>
  <w:style w:type="paragraph" w:styleId="EnvelopeReturn">
    <w:name w:val="envelope return"/>
    <w:basedOn w:val="Normal"/>
    <w:qFormat/>
    <w:rsid w:val="00EF48CF"/>
    <w:pPr>
      <w:spacing w:after="0" w:line="240" w:lineRule="auto"/>
      <w:ind w:firstLine="567"/>
      <w:jc w:val="both"/>
    </w:pPr>
    <w:rPr>
      <w:rFonts w:ascii="Arial" w:eastAsia="Times New Roman" w:hAnsi="Arial" w:cs="Times New Roman"/>
      <w:sz w:val="20"/>
      <w:szCs w:val="20"/>
      <w:lang w:val="en-GB"/>
    </w:rPr>
  </w:style>
  <w:style w:type="paragraph" w:styleId="Signature">
    <w:name w:val="Signature"/>
    <w:basedOn w:val="Normal"/>
    <w:link w:val="SignatureChar"/>
    <w:qFormat/>
    <w:rsid w:val="00EF48CF"/>
    <w:pPr>
      <w:spacing w:after="0" w:line="240" w:lineRule="auto"/>
      <w:ind w:left="4252" w:firstLine="567"/>
      <w:jc w:val="both"/>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qFormat/>
    <w:rsid w:val="00EF48CF"/>
    <w:rPr>
      <w:rFonts w:ascii="Times New Roman" w:eastAsia="Times New Roman" w:hAnsi="Times New Roman" w:cs="Times New Roman"/>
      <w:sz w:val="24"/>
      <w:szCs w:val="20"/>
      <w:lang w:val="en-GB"/>
    </w:rPr>
  </w:style>
  <w:style w:type="paragraph" w:styleId="ListContinue4">
    <w:name w:val="List Continue 4"/>
    <w:basedOn w:val="Normal"/>
    <w:qFormat/>
    <w:rsid w:val="00EF48CF"/>
    <w:pPr>
      <w:spacing w:after="120" w:line="240" w:lineRule="auto"/>
      <w:ind w:left="1132" w:firstLine="567"/>
      <w:jc w:val="both"/>
    </w:pPr>
    <w:rPr>
      <w:rFonts w:ascii="Times New Roman" w:eastAsia="Times New Roman" w:hAnsi="Times New Roman" w:cs="Times New Roman"/>
      <w:sz w:val="24"/>
      <w:szCs w:val="20"/>
      <w:lang w:val="en-GB"/>
    </w:rPr>
  </w:style>
  <w:style w:type="paragraph" w:styleId="IndexHeading">
    <w:name w:val="index heading"/>
    <w:basedOn w:val="Normal"/>
    <w:next w:val="Index1"/>
    <w:semiHidden/>
    <w:qFormat/>
    <w:rsid w:val="00EF48CF"/>
    <w:pPr>
      <w:spacing w:after="0" w:line="240" w:lineRule="auto"/>
      <w:ind w:firstLine="567"/>
      <w:jc w:val="both"/>
    </w:pPr>
    <w:rPr>
      <w:rFonts w:ascii="Arial" w:eastAsia="Times New Roman" w:hAnsi="Arial" w:cs="Times New Roman"/>
      <w:b/>
      <w:sz w:val="24"/>
      <w:szCs w:val="20"/>
      <w:lang w:val="en-GB"/>
    </w:rPr>
  </w:style>
  <w:style w:type="paragraph" w:styleId="ListNumber5">
    <w:name w:val="List Number 5"/>
    <w:basedOn w:val="Normal"/>
    <w:qFormat/>
    <w:rsid w:val="00EF48CF"/>
    <w:pPr>
      <w:numPr>
        <w:numId w:val="25"/>
      </w:numPr>
      <w:tabs>
        <w:tab w:val="left" w:pos="1492"/>
      </w:tabs>
      <w:spacing w:after="0" w:line="240" w:lineRule="auto"/>
      <w:jc w:val="both"/>
    </w:pPr>
    <w:rPr>
      <w:rFonts w:ascii="Times New Roman" w:eastAsia="Times New Roman" w:hAnsi="Times New Roman" w:cs="Times New Roman"/>
      <w:sz w:val="24"/>
      <w:szCs w:val="20"/>
      <w:lang w:val="en-GB"/>
    </w:rPr>
  </w:style>
  <w:style w:type="paragraph" w:styleId="List5">
    <w:name w:val="List 5"/>
    <w:basedOn w:val="Normal"/>
    <w:qFormat/>
    <w:rsid w:val="00EF48CF"/>
    <w:pPr>
      <w:spacing w:after="0" w:line="240" w:lineRule="auto"/>
      <w:ind w:left="1415" w:hanging="283"/>
      <w:jc w:val="both"/>
    </w:pPr>
    <w:rPr>
      <w:rFonts w:ascii="Times New Roman" w:eastAsia="Times New Roman" w:hAnsi="Times New Roman" w:cs="Times New Roman"/>
      <w:sz w:val="24"/>
      <w:szCs w:val="20"/>
      <w:lang w:val="en-GB"/>
    </w:rPr>
  </w:style>
  <w:style w:type="paragraph" w:styleId="Index7">
    <w:name w:val="index 7"/>
    <w:basedOn w:val="Normal"/>
    <w:next w:val="Normal"/>
    <w:semiHidden/>
    <w:qFormat/>
    <w:rsid w:val="00EF48CF"/>
    <w:pPr>
      <w:spacing w:after="0" w:line="240" w:lineRule="auto"/>
      <w:ind w:left="1680" w:hanging="240"/>
      <w:jc w:val="both"/>
    </w:pPr>
    <w:rPr>
      <w:rFonts w:ascii="Times New Roman" w:eastAsia="Times New Roman" w:hAnsi="Times New Roman" w:cs="Times New Roman"/>
      <w:sz w:val="24"/>
      <w:szCs w:val="20"/>
      <w:lang w:val="en-GB"/>
    </w:rPr>
  </w:style>
  <w:style w:type="paragraph" w:styleId="Index9">
    <w:name w:val="index 9"/>
    <w:basedOn w:val="Normal"/>
    <w:next w:val="Normal"/>
    <w:semiHidden/>
    <w:qFormat/>
    <w:rsid w:val="00EF48CF"/>
    <w:pPr>
      <w:spacing w:after="0" w:line="240" w:lineRule="auto"/>
      <w:ind w:left="2160" w:hanging="240"/>
      <w:jc w:val="both"/>
    </w:pPr>
    <w:rPr>
      <w:rFonts w:ascii="Times New Roman" w:eastAsia="Times New Roman" w:hAnsi="Times New Roman" w:cs="Times New Roman"/>
      <w:sz w:val="24"/>
      <w:szCs w:val="20"/>
      <w:lang w:val="en-GB"/>
    </w:rPr>
  </w:style>
  <w:style w:type="paragraph" w:styleId="List4">
    <w:name w:val="List 4"/>
    <w:basedOn w:val="Normal"/>
    <w:qFormat/>
    <w:rsid w:val="00EF48CF"/>
    <w:pPr>
      <w:spacing w:after="0" w:line="240" w:lineRule="auto"/>
      <w:ind w:left="1132" w:hanging="283"/>
      <w:jc w:val="both"/>
    </w:pPr>
    <w:rPr>
      <w:rFonts w:ascii="Times New Roman" w:eastAsia="Times New Roman" w:hAnsi="Times New Roman" w:cs="Times New Roman"/>
      <w:sz w:val="24"/>
      <w:szCs w:val="20"/>
      <w:lang w:val="en-GB"/>
    </w:rPr>
  </w:style>
  <w:style w:type="paragraph" w:styleId="ListContinue2">
    <w:name w:val="List Continue 2"/>
    <w:basedOn w:val="Normal"/>
    <w:qFormat/>
    <w:rsid w:val="00EF48CF"/>
    <w:pPr>
      <w:spacing w:after="120" w:line="240" w:lineRule="auto"/>
      <w:ind w:left="566" w:firstLine="567"/>
      <w:jc w:val="both"/>
    </w:pPr>
    <w:rPr>
      <w:rFonts w:ascii="Times New Roman" w:eastAsia="Times New Roman" w:hAnsi="Times New Roman" w:cs="Times New Roman"/>
      <w:sz w:val="24"/>
      <w:szCs w:val="20"/>
      <w:lang w:val="en-GB"/>
    </w:rPr>
  </w:style>
  <w:style w:type="paragraph" w:styleId="MessageHeader">
    <w:name w:val="Message Header"/>
    <w:basedOn w:val="Normal"/>
    <w:link w:val="MessageHeaderChar"/>
    <w:qFormat/>
    <w:rsid w:val="00EF48C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en-GB"/>
    </w:rPr>
  </w:style>
  <w:style w:type="character" w:customStyle="1" w:styleId="MessageHeaderChar">
    <w:name w:val="Message Header Char"/>
    <w:basedOn w:val="DefaultParagraphFont"/>
    <w:link w:val="MessageHeader"/>
    <w:qFormat/>
    <w:rsid w:val="00EF48CF"/>
    <w:rPr>
      <w:rFonts w:ascii="Arial" w:eastAsia="Times New Roman" w:hAnsi="Arial" w:cs="Times New Roman"/>
      <w:sz w:val="24"/>
      <w:szCs w:val="20"/>
      <w:shd w:val="pct20" w:color="auto" w:fill="auto"/>
      <w:lang w:val="en-GB"/>
    </w:rPr>
  </w:style>
  <w:style w:type="paragraph" w:styleId="ListContinue3">
    <w:name w:val="List Continue 3"/>
    <w:basedOn w:val="Normal"/>
    <w:uiPriority w:val="99"/>
    <w:qFormat/>
    <w:rsid w:val="00EF48CF"/>
    <w:pPr>
      <w:spacing w:after="120" w:line="240" w:lineRule="auto"/>
      <w:ind w:left="849" w:firstLine="567"/>
      <w:jc w:val="both"/>
    </w:pPr>
    <w:rPr>
      <w:rFonts w:ascii="Times New Roman" w:eastAsia="Times New Roman" w:hAnsi="Times New Roman" w:cs="Times New Roman"/>
      <w:sz w:val="24"/>
      <w:szCs w:val="20"/>
      <w:lang w:val="en-GB"/>
    </w:rPr>
  </w:style>
  <w:style w:type="paragraph" w:styleId="Index2">
    <w:name w:val="index 2"/>
    <w:basedOn w:val="Normal"/>
    <w:next w:val="Normal"/>
    <w:semiHidden/>
    <w:qFormat/>
    <w:rsid w:val="00EF48CF"/>
    <w:pPr>
      <w:spacing w:after="0" w:line="240" w:lineRule="auto"/>
      <w:ind w:left="480" w:hanging="240"/>
      <w:jc w:val="both"/>
    </w:pPr>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qFormat/>
    <w:rsid w:val="00EF48CF"/>
    <w:pPr>
      <w:ind w:left="283" w:firstLine="210"/>
      <w:jc w:val="both"/>
    </w:pPr>
    <w:rPr>
      <w:sz w:val="24"/>
      <w:szCs w:val="20"/>
      <w:lang w:val="en-GB"/>
    </w:rPr>
  </w:style>
  <w:style w:type="character" w:customStyle="1" w:styleId="BodyTextFirstIndent2Char">
    <w:name w:val="Body Text First Indent 2 Char"/>
    <w:basedOn w:val="BodyTextIndentChar"/>
    <w:link w:val="BodyTextFirstIndent2"/>
    <w:qFormat/>
    <w:rsid w:val="00EF48CF"/>
    <w:rPr>
      <w:rFonts w:ascii="Times New Roman" w:eastAsia="Times New Roman" w:hAnsi="Times New Roman" w:cs="Times New Roman"/>
      <w:sz w:val="24"/>
      <w:szCs w:val="20"/>
      <w:lang w:val="en-GB"/>
    </w:rPr>
  </w:style>
  <w:style w:type="table" w:styleId="TableSimple2">
    <w:name w:val="Table Simple 2"/>
    <w:basedOn w:val="TableNormal"/>
    <w:qFormat/>
    <w:rsid w:val="00EF48CF"/>
    <w:pPr>
      <w:spacing w:after="0" w:line="240" w:lineRule="auto"/>
    </w:pPr>
    <w:rPr>
      <w:rFonts w:ascii="Times New Roman" w:eastAsia="DengXian" w:hAnsi="Times New Roman" w:cs="Times New Roman"/>
      <w:sz w:val="20"/>
      <w:szCs w:val="20"/>
      <w:lang w:eastAsia="en-GB"/>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LightList">
    <w:name w:val="Light List"/>
    <w:basedOn w:val="TableNormal"/>
    <w:uiPriority w:val="61"/>
    <w:unhideWhenUsed/>
    <w:qFormat/>
    <w:rsid w:val="00EF48CF"/>
    <w:pPr>
      <w:spacing w:after="0" w:line="240" w:lineRule="auto"/>
    </w:pPr>
    <w:rPr>
      <w:rFonts w:ascii="Times New Roman" w:eastAsiaTheme="minorEastAsia" w:hAnsi="Times New Roman" w:cs="Times New Roman"/>
      <w:kern w:val="2"/>
      <w:sz w:val="21"/>
      <w:szCs w:val="20"/>
      <w:lang w:eastAsia="zh-CN"/>
      <w14:ligatures w14:val="standardContextual"/>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Accent2">
    <w:name w:val="Medium Shading 2 Accent 2"/>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qFormat/>
    <w:rsid w:val="00EF48CF"/>
    <w:pPr>
      <w:spacing w:after="0" w:line="240" w:lineRule="auto"/>
    </w:pPr>
    <w:rPr>
      <w:rFonts w:ascii="Times New Roman" w:eastAsiaTheme="minorHAnsi" w:hAnsi="Times New Roman" w:cs="Times New Roman"/>
      <w:kern w:val="2"/>
      <w:sz w:val="20"/>
      <w:szCs w:val="20"/>
      <w14:ligatures w14:val="standardContextual"/>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qFormat/>
    <w:rsid w:val="00EF48CF"/>
    <w:pPr>
      <w:spacing w:after="0" w:line="240" w:lineRule="auto"/>
    </w:pPr>
    <w:rPr>
      <w:rFonts w:ascii="Times New Roman" w:eastAsia="Times New Roman" w:hAnsi="Times New Roman" w:cs="Times New Roman"/>
      <w:color w:val="000000" w:themeColor="text1"/>
      <w:sz w:val="20"/>
      <w:szCs w:val="20"/>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qFormat/>
    <w:rsid w:val="00EF48CF"/>
    <w:pPr>
      <w:spacing w:after="0" w:line="240" w:lineRule="auto"/>
    </w:pPr>
    <w:rPr>
      <w:rFonts w:ascii="Times New Roman" w:eastAsia="Times New Roman" w:hAnsi="Times New Roman" w:cs="Times New Roman"/>
      <w:sz w:val="20"/>
      <w:szCs w:val="20"/>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qFormat/>
    <w:rsid w:val="00EF48CF"/>
    <w:pPr>
      <w:spacing w:after="0" w:line="240" w:lineRule="auto"/>
    </w:pPr>
    <w:rPr>
      <w:rFonts w:asciiTheme="majorHAnsi" w:eastAsiaTheme="majorEastAsia" w:hAnsiTheme="majorHAnsi" w:cstheme="majorBidi"/>
      <w:color w:val="000000" w:themeColor="text1"/>
      <w:sz w:val="20"/>
      <w:szCs w:val="20"/>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ColorfulShading-Accent5">
    <w:name w:val="Colorful Shading Accent 5"/>
    <w:basedOn w:val="TableNormal"/>
    <w:uiPriority w:val="71"/>
    <w:qFormat/>
    <w:rsid w:val="00EF48CF"/>
    <w:pPr>
      <w:spacing w:after="0" w:line="240" w:lineRule="auto"/>
    </w:pPr>
    <w:rPr>
      <w:rFonts w:ascii="Calibri" w:eastAsia="Calibri" w:hAnsi="Calibri" w:cs="Times New Roman"/>
      <w:sz w:val="20"/>
      <w:szCs w:val="20"/>
      <w:lang w:val="ms-MY" w:eastAsia="ja-JP"/>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Helvetica" w:eastAsia="Times New Roman" w:hAnsi="Helvetic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Helvetica" w:eastAsia="Times New Roman" w:hAnsi="Helvetic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Helvetica" w:eastAsia="Times New Roman" w:hAnsi="Helvetica" w:cs="Times New Roman"/>
        <w:b/>
        <w:bCs/>
      </w:rPr>
    </w:tblStylePr>
    <w:tblStylePr w:type="lastCol">
      <w:rPr>
        <w:rFonts w:ascii="Helvetica" w:eastAsia="Times New Roman" w:hAnsi="Helvetic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EF48CF"/>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qFormat/>
    <w:rsid w:val="00EF48CF"/>
    <w:pPr>
      <w:spacing w:after="0" w:line="240" w:lineRule="auto"/>
    </w:pPr>
    <w:rPr>
      <w:rFonts w:ascii="Times New Roman" w:eastAsia="Times New Roman" w:hAnsi="Times New Roman" w:cs="Times New Roman"/>
      <w:color w:val="000000" w:themeColor="text1"/>
      <w:sz w:val="20"/>
      <w:szCs w:val="20"/>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PlainTable31">
    <w:name w:val="Plain Table 31"/>
    <w:basedOn w:val="TableNormal"/>
    <w:uiPriority w:val="43"/>
    <w:qFormat/>
    <w:rsid w:val="00EF48CF"/>
    <w:pPr>
      <w:spacing w:after="0" w:line="240" w:lineRule="auto"/>
    </w:pPr>
    <w:rPr>
      <w:rFonts w:ascii="Calibri" w:eastAsia="Calibri" w:hAnsi="Calibri" w:cs="Arial"/>
      <w:sz w:val="20"/>
      <w:szCs w:val="20"/>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1">
    <w:name w:val="Grid Table 21"/>
    <w:basedOn w:val="TableNormal"/>
    <w:uiPriority w:val="47"/>
    <w:qFormat/>
    <w:rsid w:val="00EF48CF"/>
    <w:pPr>
      <w:spacing w:after="0" w:line="240" w:lineRule="auto"/>
    </w:pPr>
    <w:rPr>
      <w:rFonts w:ascii="Calibri" w:eastAsia="Calibri" w:hAnsi="Calibri" w:cs="Arial"/>
      <w:sz w:val="20"/>
      <w:szCs w:val="20"/>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z-TopofForm1">
    <w:name w:val="z-Top of Form1"/>
    <w:basedOn w:val="Normal"/>
    <w:next w:val="Normal"/>
    <w:link w:val="z-"/>
    <w:uiPriority w:val="99"/>
    <w:semiHidden/>
    <w:unhideWhenUsed/>
    <w:qFormat/>
    <w:rsid w:val="00EF48CF"/>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z-BottomofForm1">
    <w:name w:val="z-Bottom of Form1"/>
    <w:basedOn w:val="Normal"/>
    <w:next w:val="Normal"/>
    <w:link w:val="z-0"/>
    <w:uiPriority w:val="99"/>
    <w:unhideWhenUsed/>
    <w:qFormat/>
    <w:rsid w:val="00EF48CF"/>
    <w:pPr>
      <w:pBdr>
        <w:top w:val="single" w:sz="6" w:space="1" w:color="auto"/>
      </w:pBdr>
      <w:spacing w:after="0" w:line="240" w:lineRule="auto"/>
      <w:jc w:val="center"/>
    </w:pPr>
    <w:rPr>
      <w:rFonts w:ascii="Arial" w:eastAsia="Times New Roman" w:hAnsi="Arial" w:cs="Arial"/>
      <w:vanish/>
      <w:sz w:val="16"/>
      <w:szCs w:val="16"/>
    </w:rPr>
  </w:style>
  <w:style w:type="character" w:customStyle="1" w:styleId="SubtleEmphasis1">
    <w:name w:val="Subtle Emphasis1"/>
    <w:uiPriority w:val="19"/>
    <w:qFormat/>
    <w:rsid w:val="00EF48CF"/>
    <w:rPr>
      <w:i/>
      <w:iCs/>
    </w:rPr>
  </w:style>
  <w:style w:type="character" w:customStyle="1" w:styleId="IntenseEmphasis1">
    <w:name w:val="Intense Emphasis1"/>
    <w:uiPriority w:val="21"/>
    <w:qFormat/>
    <w:rsid w:val="00EF48CF"/>
    <w:rPr>
      <w:b/>
      <w:bCs/>
    </w:rPr>
  </w:style>
  <w:style w:type="character" w:customStyle="1" w:styleId="SubtleReference1">
    <w:name w:val="Subtle Reference1"/>
    <w:uiPriority w:val="31"/>
    <w:qFormat/>
    <w:rsid w:val="00EF48CF"/>
    <w:rPr>
      <w:smallCaps/>
    </w:rPr>
  </w:style>
  <w:style w:type="character" w:customStyle="1" w:styleId="IntenseReference1">
    <w:name w:val="Intense Reference1"/>
    <w:uiPriority w:val="32"/>
    <w:qFormat/>
    <w:rsid w:val="00EF48CF"/>
    <w:rPr>
      <w:smallCaps/>
      <w:spacing w:val="5"/>
      <w:u w:val="single"/>
    </w:rPr>
  </w:style>
  <w:style w:type="character" w:customStyle="1" w:styleId="BookTitle1">
    <w:name w:val="Book Title1"/>
    <w:uiPriority w:val="33"/>
    <w:qFormat/>
    <w:rsid w:val="00EF48CF"/>
    <w:rPr>
      <w:i/>
      <w:iCs/>
      <w:smallCaps/>
      <w:spacing w:val="5"/>
    </w:rPr>
  </w:style>
  <w:style w:type="paragraph" w:customStyle="1" w:styleId="TOCHeading1">
    <w:name w:val="TOC Heading1"/>
    <w:basedOn w:val="Heading1"/>
    <w:next w:val="Normal"/>
    <w:uiPriority w:val="39"/>
    <w:unhideWhenUsed/>
    <w:qFormat/>
    <w:rsid w:val="00EF48CF"/>
    <w:pPr>
      <w:keepNext w:val="0"/>
      <w:keepLines w:val="0"/>
      <w:spacing w:line="276" w:lineRule="auto"/>
      <w:ind w:firstLine="0"/>
      <w:contextualSpacing/>
      <w:outlineLvl w:val="9"/>
    </w:pPr>
    <w:rPr>
      <w:rFonts w:ascii="Cambria" w:eastAsia="Times New Roman" w:hAnsi="Cambria" w:cs="Times New Roman"/>
      <w:color w:val="auto"/>
      <w:lang w:bidi="ar-SA"/>
    </w:rPr>
  </w:style>
  <w:style w:type="table" w:customStyle="1" w:styleId="ListTable1Light1">
    <w:name w:val="List Table 1 Light1"/>
    <w:basedOn w:val="TableNormal"/>
    <w:uiPriority w:val="46"/>
    <w:rsid w:val="00EF48CF"/>
    <w:pPr>
      <w:spacing w:after="0" w:line="240" w:lineRule="auto"/>
    </w:pPr>
    <w:rPr>
      <w:rFonts w:ascii="Times New Roman" w:hAnsi="Times New Roman" w:cs="Times New Roman"/>
      <w:sz w:val="20"/>
      <w:szCs w:val="20"/>
      <w:lang w:val="en-MY"/>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99"/>
    <w:rsid w:val="00EF48CF"/>
    <w:pPr>
      <w:spacing w:after="0" w:line="240" w:lineRule="auto"/>
    </w:pPr>
    <w:rPr>
      <w:rFonts w:ascii="Times New Roman" w:hAnsi="Times New Roman" w:cs="Times New Roman"/>
      <w:color w:val="000000" w:themeColor="text1"/>
      <w:sz w:val="20"/>
      <w:szCs w:val="20"/>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qFormat/>
    <w:rsid w:val="00EF48CF"/>
    <w:pPr>
      <w:spacing w:after="0" w:line="240" w:lineRule="auto"/>
    </w:pPr>
    <w:rPr>
      <w:rFonts w:ascii="Times New Roman" w:hAnsi="Times New Roman" w:cs="Times New Roman"/>
      <w:sz w:val="20"/>
      <w:szCs w:val="20"/>
      <w:lang w:val="en-MY"/>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3">
    <w:name w:val="Grid Table 1 Light3"/>
    <w:basedOn w:val="TableNormal"/>
    <w:uiPriority w:val="46"/>
    <w:rsid w:val="00EF48CF"/>
    <w:pPr>
      <w:spacing w:after="0" w:line="240" w:lineRule="auto"/>
    </w:pPr>
    <w:rPr>
      <w:rFonts w:ascii="Times New Roman" w:eastAsiaTheme="minorEastAsia" w:hAnsi="Times New Roman" w:cs="Times New Roman"/>
      <w:sz w:val="20"/>
      <w:szCs w:val="20"/>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qFormat/>
    <w:rsid w:val="00EF48CF"/>
    <w:pPr>
      <w:spacing w:after="0" w:line="240" w:lineRule="auto"/>
    </w:pPr>
    <w:rPr>
      <w:rFonts w:ascii="Cambria" w:hAnsi="Cambria" w:cs="Times New Roman"/>
      <w:sz w:val="20"/>
      <w:szCs w:val="20"/>
      <w:lang w:val="en-AU" w:eastAsia="en-A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11">
    <w:name w:val="Grid Table 5 Dark - Accent 11"/>
    <w:basedOn w:val="TableNormal"/>
    <w:uiPriority w:val="50"/>
    <w:rsid w:val="00EF48CF"/>
    <w:pPr>
      <w:spacing w:after="0" w:line="240" w:lineRule="auto"/>
    </w:pPr>
    <w:rPr>
      <w:rFonts w:ascii="Calibri" w:hAnsi="Calibri" w:cs="Times New Roman"/>
      <w:kern w:val="2"/>
      <w:sz w:val="24"/>
      <w:szCs w:val="24"/>
      <w:lang w:eastAsia="zh-C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2-Accent11">
    <w:name w:val="List Table 2 - Accent 1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99"/>
    <w:rsid w:val="00EF48CF"/>
    <w:pPr>
      <w:spacing w:after="0" w:line="240" w:lineRule="auto"/>
    </w:pPr>
    <w:rPr>
      <w:rFonts w:ascii="Times New Roman" w:hAnsi="Times New Roman" w:cs="Times New Roman"/>
      <w:sz w:val="20"/>
      <w:szCs w:val="20"/>
      <w:lang w:val="en-IN" w:eastAsia="en-IN" w:bidi="te-IN"/>
    </w:rPr>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31">
    <w:name w:val="Grid Table 4 - Accent 31"/>
    <w:basedOn w:val="TableNormal"/>
    <w:uiPriority w:val="59"/>
    <w:rsid w:val="00EF48CF"/>
    <w:pPr>
      <w:spacing w:after="0" w:line="240" w:lineRule="auto"/>
    </w:pPr>
    <w:rPr>
      <w:rFonts w:ascii="Times New Roman" w:hAnsi="Times New Roman" w:cs="Times New Roman"/>
      <w:sz w:val="20"/>
      <w:szCs w:val="20"/>
      <w:lang w:val="en-MY"/>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2">
    <w:name w:val="Plain Table 52"/>
    <w:basedOn w:val="TableNormal"/>
    <w:uiPriority w:val="99"/>
    <w:rsid w:val="00EF48CF"/>
    <w:pPr>
      <w:spacing w:after="0" w:line="240" w:lineRule="auto"/>
    </w:pPr>
    <w:rPr>
      <w:rFonts w:ascii="Times" w:eastAsia="Times" w:hAnsi="Times" w:cs="Times New Roman"/>
      <w:sz w:val="20"/>
      <w:szCs w:val="20"/>
      <w:lang w:val="en-AU" w:eastAsia="en-AU"/>
    </w:rP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botoHeading">
    <w:name w:val="Roboto Heading"/>
    <w:basedOn w:val="Normal"/>
    <w:link w:val="RobotoHeadingChar"/>
    <w:qFormat/>
    <w:rsid w:val="00EF48CF"/>
    <w:pPr>
      <w:spacing w:after="0" w:line="240" w:lineRule="auto"/>
      <w:jc w:val="center"/>
    </w:pPr>
    <w:rPr>
      <w:rFonts w:ascii="Roboto" w:eastAsia="MS Mincho" w:hAnsi="Roboto" w:cs="Calibri"/>
      <w:b/>
      <w:bCs/>
      <w:sz w:val="40"/>
      <w:szCs w:val="40"/>
    </w:rPr>
  </w:style>
  <w:style w:type="character" w:customStyle="1" w:styleId="RobotoHeadingChar">
    <w:name w:val="Roboto Heading Char"/>
    <w:basedOn w:val="DefaultParagraphFont"/>
    <w:link w:val="RobotoHeading"/>
    <w:rsid w:val="00EF48CF"/>
    <w:rPr>
      <w:rFonts w:ascii="Roboto" w:eastAsia="MS Mincho" w:hAnsi="Roboto" w:cs="Calibri"/>
      <w:b/>
      <w:bCs/>
      <w:sz w:val="40"/>
      <w:szCs w:val="40"/>
    </w:rPr>
  </w:style>
  <w:style w:type="paragraph" w:customStyle="1" w:styleId="ReferencesForPaper">
    <w:name w:val="References For Paper"/>
    <w:basedOn w:val="Normal"/>
    <w:link w:val="ReferencesForPaperChar"/>
    <w:qFormat/>
    <w:rsid w:val="00EF48CF"/>
    <w:pPr>
      <w:spacing w:after="0" w:line="240" w:lineRule="auto"/>
      <w:ind w:left="567" w:hanging="720"/>
      <w:contextualSpacing/>
      <w:jc w:val="both"/>
    </w:pPr>
    <w:rPr>
      <w:rFonts w:ascii="Calibri" w:eastAsia="MS Mincho" w:hAnsi="Calibri" w:cs="Calibri"/>
      <w:sz w:val="24"/>
      <w:szCs w:val="24"/>
      <w:lang w:val="en-MY" w:bidi="ar-EG"/>
    </w:rPr>
  </w:style>
  <w:style w:type="character" w:customStyle="1" w:styleId="ReferencesForPaperChar">
    <w:name w:val="References For Paper Char"/>
    <w:basedOn w:val="DefaultParagraphFont"/>
    <w:link w:val="ReferencesForPaper"/>
    <w:rsid w:val="00EF48CF"/>
    <w:rPr>
      <w:rFonts w:ascii="Calibri" w:eastAsia="MS Mincho" w:hAnsi="Calibri" w:cs="Calibri"/>
      <w:sz w:val="24"/>
      <w:szCs w:val="24"/>
      <w:lang w:val="en-MY" w:bidi="ar-EG"/>
    </w:rPr>
  </w:style>
  <w:style w:type="character" w:customStyle="1" w:styleId="cf01">
    <w:name w:val="cf01"/>
    <w:basedOn w:val="DefaultParagraphFont"/>
    <w:qFormat/>
    <w:rsid w:val="00EF48CF"/>
    <w:rPr>
      <w:rFonts w:ascii="Microsoft YaHei UI" w:eastAsia="Microsoft YaHei UI" w:hAnsi="Microsoft YaHei UI" w:hint="eastAsia"/>
      <w:sz w:val="18"/>
      <w:szCs w:val="18"/>
    </w:rPr>
  </w:style>
  <w:style w:type="character" w:customStyle="1" w:styleId="atn">
    <w:name w:val="atn"/>
    <w:basedOn w:val="DefaultParagraphFont"/>
    <w:rsid w:val="00EF48CF"/>
  </w:style>
  <w:style w:type="character" w:customStyle="1" w:styleId="HTMLPreformattedChar1">
    <w:name w:val="HTML Preformatted Char1"/>
    <w:uiPriority w:val="99"/>
    <w:semiHidden/>
    <w:rsid w:val="00EF48CF"/>
    <w:rPr>
      <w:rFonts w:ascii="Courier New" w:hAnsi="Courier New" w:cs="Courier New"/>
      <w:lang w:val="en-US" w:eastAsia="en-US"/>
    </w:rPr>
  </w:style>
  <w:style w:type="paragraph" w:customStyle="1" w:styleId="style20">
    <w:name w:val="style2"/>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nfo">
    <w:name w:val="posted_info"/>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 Grid20"/>
    <w:basedOn w:val="TableNormal"/>
    <w:uiPriority w:val="39"/>
    <w:rsid w:val="00EF48CF"/>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rsid w:val="00EF48CF"/>
    <w:pPr>
      <w:spacing w:after="0" w:line="240" w:lineRule="auto"/>
    </w:pPr>
    <w:rPr>
      <w:rFonts w:ascii="Calibri" w:eastAsia="Times New Roman" w:hAnsi="Calibri"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qFormat/>
    <w:rsid w:val="00EF48CF"/>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F48CF"/>
    <w:pPr>
      <w:spacing w:after="200" w:line="276" w:lineRule="auto"/>
      <w:ind w:left="720"/>
      <w:contextualSpacing/>
    </w:pPr>
    <w:rPr>
      <w:rFonts w:ascii="Calibri" w:eastAsia="Calibri" w:hAnsi="Calibri" w:cs="Times New Roman"/>
    </w:rPr>
  </w:style>
  <w:style w:type="paragraph" w:customStyle="1" w:styleId="Els-caption">
    <w:name w:val="Els-caption"/>
    <w:rsid w:val="00EF48CF"/>
    <w:pPr>
      <w:keepLines/>
      <w:spacing w:before="200" w:after="240" w:line="200" w:lineRule="exact"/>
    </w:pPr>
    <w:rPr>
      <w:rFonts w:ascii="Times New Roman" w:hAnsi="Times New Roman" w:cs="Times New Roman"/>
      <w:sz w:val="16"/>
      <w:szCs w:val="20"/>
    </w:rPr>
  </w:style>
  <w:style w:type="paragraph" w:customStyle="1" w:styleId="AuthorInfo">
    <w:name w:val="Author Info"/>
    <w:basedOn w:val="Normal"/>
    <w:qFormat/>
    <w:rsid w:val="00EF48CF"/>
    <w:pPr>
      <w:tabs>
        <w:tab w:val="right" w:pos="8640"/>
      </w:tabs>
      <w:spacing w:after="0" w:line="480" w:lineRule="auto"/>
      <w:jc w:val="center"/>
    </w:pPr>
    <w:rPr>
      <w:rFonts w:ascii="Times New Roman" w:eastAsia="Times New Roman" w:hAnsi="Times New Roman" w:cs="Times New Roman"/>
      <w:sz w:val="24"/>
      <w:szCs w:val="24"/>
    </w:rPr>
  </w:style>
  <w:style w:type="character" w:customStyle="1" w:styleId="FigureCaptionLabelChar">
    <w:name w:val="Figure Caption Label Char"/>
    <w:rsid w:val="00EF48CF"/>
    <w:rPr>
      <w:rFonts w:ascii="Garamond" w:hAnsi="Garamond"/>
      <w:i/>
      <w:sz w:val="24"/>
      <w:szCs w:val="24"/>
      <w:lang w:val="en-US" w:eastAsia="en-US" w:bidi="ar-SA"/>
    </w:rPr>
  </w:style>
  <w:style w:type="table" w:customStyle="1" w:styleId="LightGrid2">
    <w:name w:val="Light Grid2"/>
    <w:basedOn w:val="TableNormal"/>
    <w:uiPriority w:val="62"/>
    <w:rsid w:val="00EF48CF"/>
    <w:pPr>
      <w:spacing w:after="0" w:line="240" w:lineRule="auto"/>
    </w:pPr>
    <w:rPr>
      <w:rFonts w:ascii="Times New Roman" w:hAnsi="Times New Roman" w:cs="Times New Roman"/>
      <w:sz w:val="20"/>
      <w:szCs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character" w:customStyle="1" w:styleId="A50">
    <w:name w:val="A5"/>
    <w:uiPriority w:val="99"/>
    <w:rsid w:val="00EF48CF"/>
    <w:rPr>
      <w:i/>
      <w:iCs/>
      <w:color w:val="000000"/>
      <w:sz w:val="21"/>
      <w:szCs w:val="21"/>
    </w:rPr>
  </w:style>
  <w:style w:type="character" w:customStyle="1" w:styleId="hit">
    <w:name w:val="hit"/>
    <w:rsid w:val="00EF48CF"/>
  </w:style>
  <w:style w:type="paragraph" w:customStyle="1" w:styleId="databaseformattingfix">
    <w:name w:val="databaseformattingfix"/>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Normal"/>
    <w:rsid w:val="00EF48C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f2">
    <w:name w:val="ff2"/>
    <w:basedOn w:val="DefaultParagraphFont"/>
    <w:rsid w:val="00EF48CF"/>
  </w:style>
  <w:style w:type="character" w:customStyle="1" w:styleId="gt-icon-text">
    <w:name w:val="gt-icon-text"/>
    <w:basedOn w:val="DefaultParagraphFont"/>
    <w:rsid w:val="00EF48CF"/>
  </w:style>
  <w:style w:type="character" w:customStyle="1" w:styleId="mediumtext">
    <w:name w:val="medium_text"/>
    <w:basedOn w:val="DefaultParagraphFont"/>
    <w:rsid w:val="00EF48CF"/>
  </w:style>
  <w:style w:type="character" w:customStyle="1" w:styleId="documenttype">
    <w:name w:val="documenttype"/>
    <w:rsid w:val="00EF48CF"/>
  </w:style>
  <w:style w:type="paragraph" w:customStyle="1" w:styleId="fititle">
    <w:name w:val="fititle"/>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
    <w:name w:val="cap"/>
    <w:basedOn w:val="Normal"/>
    <w:rsid w:val="00EF48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dengrammarerror">
    <w:name w:val="hiddengrammarerror"/>
    <w:basedOn w:val="DefaultParagraphFont"/>
    <w:rsid w:val="00EF48CF"/>
  </w:style>
  <w:style w:type="paragraph" w:customStyle="1" w:styleId="TAMainText">
    <w:name w:val="TA_Main_Text"/>
    <w:basedOn w:val="Normal"/>
    <w:link w:val="TAMainTextChar"/>
    <w:rsid w:val="00EF48CF"/>
    <w:pPr>
      <w:spacing w:after="0" w:line="220" w:lineRule="exact"/>
      <w:ind w:firstLine="187"/>
      <w:jc w:val="both"/>
    </w:pPr>
    <w:rPr>
      <w:rFonts w:ascii="Times" w:hAnsi="Times" w:cs="Times New Roman"/>
      <w:sz w:val="18"/>
      <w:szCs w:val="20"/>
    </w:rPr>
  </w:style>
  <w:style w:type="character" w:customStyle="1" w:styleId="FootnoteAnchor">
    <w:name w:val="Footnote Anchor"/>
    <w:rsid w:val="00EF48CF"/>
    <w:rPr>
      <w:vertAlign w:val="superscript"/>
    </w:rPr>
  </w:style>
  <w:style w:type="paragraph" w:customStyle="1" w:styleId="HeaderFooter">
    <w:name w:val="Header &amp; Footer"/>
    <w:rsid w:val="00EF48CF"/>
    <w:pPr>
      <w:tabs>
        <w:tab w:val="right" w:pos="9020"/>
      </w:tabs>
      <w:spacing w:after="0" w:line="240" w:lineRule="auto"/>
    </w:pPr>
    <w:rPr>
      <w:rFonts w:ascii="Helvetica Neue" w:eastAsia="Arial Unicode MS" w:hAnsi="Helvetica Neue" w:cs="Arial Unicode MS"/>
      <w:color w:val="000000"/>
      <w:sz w:val="24"/>
      <w:szCs w:val="24"/>
      <w:lang w:val="en-AU" w:eastAsia="en-AU"/>
    </w:rPr>
  </w:style>
  <w:style w:type="character" w:customStyle="1" w:styleId="NoneA">
    <w:name w:val="None A"/>
    <w:qFormat/>
    <w:rsid w:val="00EF48CF"/>
    <w:rPr>
      <w:lang w:val="en-US"/>
    </w:rPr>
  </w:style>
  <w:style w:type="paragraph" w:customStyle="1" w:styleId="BodyBA">
    <w:name w:val="Body B A"/>
    <w:rsid w:val="00EF48CF"/>
    <w:pPr>
      <w:spacing w:after="0" w:line="240" w:lineRule="auto"/>
    </w:pPr>
    <w:rPr>
      <w:rFonts w:ascii="Times New Roman" w:eastAsia="Arial Unicode MS" w:hAnsi="Times New Roman" w:cs="Arial Unicode MS"/>
      <w:color w:val="000000"/>
      <w:sz w:val="24"/>
      <w:szCs w:val="24"/>
      <w:u w:color="000000"/>
      <w:lang w:eastAsia="en-AU"/>
    </w:rPr>
  </w:style>
  <w:style w:type="character" w:customStyle="1" w:styleId="Hyperlink0">
    <w:name w:val="Hyperlink.0"/>
    <w:basedOn w:val="None"/>
    <w:qFormat/>
    <w:rsid w:val="00EF48CF"/>
    <w:rPr>
      <w:rFonts w:ascii="Calibri" w:eastAsia="Calibri" w:hAnsi="Calibri" w:cs="Calibri"/>
      <w:color w:val="0000FF"/>
      <w:sz w:val="24"/>
      <w:szCs w:val="24"/>
      <w:u w:val="single" w:color="0000FF"/>
    </w:rPr>
  </w:style>
  <w:style w:type="character" w:customStyle="1" w:styleId="Hyperlink10">
    <w:name w:val="Hyperlink.1"/>
    <w:basedOn w:val="None"/>
    <w:rsid w:val="00EF48CF"/>
    <w:rPr>
      <w:rFonts w:ascii="Calibri" w:eastAsia="Calibri" w:hAnsi="Calibri" w:cs="Calibri"/>
      <w:color w:val="0000FF"/>
      <w:u w:val="single" w:color="0000FF"/>
    </w:rPr>
  </w:style>
  <w:style w:type="character" w:customStyle="1" w:styleId="Hyperlink2">
    <w:name w:val="Hyperlink.2"/>
    <w:basedOn w:val="None"/>
    <w:rsid w:val="00EF48CF"/>
    <w:rPr>
      <w:rFonts w:ascii="Calibri" w:eastAsia="Calibri" w:hAnsi="Calibri" w:cs="Calibri"/>
      <w:color w:val="0000FF"/>
      <w:sz w:val="24"/>
      <w:szCs w:val="24"/>
      <w:u w:val="single" w:color="0000FF"/>
      <w:lang w:val="en-US"/>
    </w:rPr>
  </w:style>
  <w:style w:type="paragraph" w:customStyle="1" w:styleId="TFReferencesSection">
    <w:name w:val="TF_References_Section"/>
    <w:basedOn w:val="Normal"/>
    <w:link w:val="TFReferencesSectionChar"/>
    <w:rsid w:val="00EF48CF"/>
    <w:pPr>
      <w:spacing w:after="0" w:line="150" w:lineRule="exact"/>
      <w:ind w:left="346" w:hanging="346"/>
      <w:jc w:val="both"/>
    </w:pPr>
    <w:rPr>
      <w:rFonts w:ascii="Times" w:hAnsi="Times" w:cs="Times New Roman"/>
      <w:sz w:val="15"/>
      <w:szCs w:val="20"/>
    </w:rPr>
  </w:style>
  <w:style w:type="character" w:customStyle="1" w:styleId="MTEquationSection">
    <w:name w:val="MTEquationSection"/>
    <w:rsid w:val="00EF48CF"/>
    <w:rPr>
      <w:b/>
      <w:vanish/>
      <w:color w:val="FF0000"/>
      <w:sz w:val="36"/>
    </w:rPr>
  </w:style>
  <w:style w:type="paragraph" w:customStyle="1" w:styleId="VCSchemeTitle">
    <w:name w:val="VC_Scheme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referenceitem0">
    <w:name w:val="reference item"/>
    <w:basedOn w:val="Normal"/>
    <w:rsid w:val="00EF48CF"/>
    <w:pPr>
      <w:spacing w:after="0" w:line="360" w:lineRule="auto"/>
      <w:ind w:left="284" w:hanging="284"/>
    </w:pPr>
    <w:rPr>
      <w:rFonts w:ascii="Times New Roman" w:hAnsi="Times New Roman" w:cs="Times New Roman"/>
      <w:sz w:val="20"/>
      <w:szCs w:val="20"/>
    </w:rPr>
  </w:style>
  <w:style w:type="paragraph" w:customStyle="1" w:styleId="TDAcknowledgments">
    <w:name w:val="TD_Acknowledgments"/>
    <w:basedOn w:val="Normal"/>
    <w:next w:val="TESupportingInformation"/>
    <w:rsid w:val="00EF48CF"/>
    <w:pPr>
      <w:spacing w:before="120" w:after="0" w:line="220" w:lineRule="exact"/>
      <w:ind w:firstLine="187"/>
      <w:jc w:val="both"/>
    </w:pPr>
    <w:rPr>
      <w:rFonts w:ascii="Times" w:hAnsi="Times" w:cs="Times New Roman"/>
      <w:sz w:val="18"/>
      <w:szCs w:val="20"/>
    </w:rPr>
  </w:style>
  <w:style w:type="paragraph" w:customStyle="1" w:styleId="TESupportingInformation">
    <w:name w:val="TE_Supporting_Information"/>
    <w:basedOn w:val="Normal"/>
    <w:rsid w:val="00EF48CF"/>
    <w:pPr>
      <w:spacing w:before="120" w:after="400" w:line="210" w:lineRule="exact"/>
      <w:ind w:firstLine="187"/>
      <w:jc w:val="both"/>
    </w:pPr>
    <w:rPr>
      <w:rFonts w:ascii="Times" w:hAnsi="Times" w:cs="Times New Roman"/>
      <w:sz w:val="17"/>
      <w:szCs w:val="20"/>
    </w:rPr>
  </w:style>
  <w:style w:type="paragraph" w:customStyle="1" w:styleId="BATitle">
    <w:name w:val="BA_Title"/>
    <w:next w:val="BBAuthorName"/>
    <w:rsid w:val="00EF48CF"/>
    <w:pPr>
      <w:spacing w:before="1380" w:after="0" w:line="250" w:lineRule="exact"/>
      <w:ind w:left="360" w:right="360"/>
      <w:jc w:val="center"/>
    </w:pPr>
    <w:rPr>
      <w:rFonts w:ascii="Helvetica" w:hAnsi="Helvetica" w:cs="Times New Roman"/>
      <w:b/>
      <w:sz w:val="23"/>
      <w:szCs w:val="20"/>
    </w:rPr>
  </w:style>
  <w:style w:type="paragraph" w:customStyle="1" w:styleId="BBAuthorName">
    <w:name w:val="BB_Author_Name"/>
    <w:basedOn w:val="Normal"/>
    <w:next w:val="BCAuthorAddress"/>
    <w:rsid w:val="00EF48CF"/>
    <w:pPr>
      <w:spacing w:before="80" w:after="0" w:line="210" w:lineRule="exact"/>
      <w:ind w:left="706" w:right="706"/>
      <w:jc w:val="center"/>
    </w:pPr>
    <w:rPr>
      <w:rFonts w:ascii="Helvetica" w:hAnsi="Helvetica" w:cs="Times New Roman"/>
      <w:sz w:val="19"/>
      <w:szCs w:val="20"/>
    </w:rPr>
  </w:style>
  <w:style w:type="paragraph" w:customStyle="1" w:styleId="BCAuthorAddress">
    <w:name w:val="BC_Author_Address"/>
    <w:basedOn w:val="Normal"/>
    <w:next w:val="Normal"/>
    <w:rsid w:val="00EF48CF"/>
    <w:pPr>
      <w:spacing w:before="80" w:after="0" w:line="200" w:lineRule="exact"/>
      <w:ind w:left="706" w:right="706"/>
      <w:jc w:val="center"/>
    </w:pPr>
    <w:rPr>
      <w:rFonts w:ascii="Times" w:hAnsi="Times" w:cs="Times New Roman"/>
      <w:i/>
      <w:sz w:val="18"/>
      <w:szCs w:val="20"/>
    </w:rPr>
  </w:style>
  <w:style w:type="paragraph" w:customStyle="1" w:styleId="AIReceivedDate">
    <w:name w:val="AI_Received_Date"/>
    <w:basedOn w:val="Normal"/>
    <w:next w:val="Normal"/>
    <w:rsid w:val="00EF48CF"/>
    <w:pPr>
      <w:spacing w:after="180" w:line="280" w:lineRule="exact"/>
      <w:jc w:val="center"/>
    </w:pPr>
    <w:rPr>
      <w:rFonts w:ascii="Helvetica" w:hAnsi="Helvetica" w:cs="Times New Roman"/>
      <w:sz w:val="15"/>
      <w:szCs w:val="20"/>
    </w:rPr>
  </w:style>
  <w:style w:type="paragraph" w:customStyle="1" w:styleId="VDTableTitle">
    <w:name w:val="VD_Table_Title"/>
    <w:basedOn w:val="Normal"/>
    <w:next w:val="Normal"/>
    <w:rsid w:val="00EF48CF"/>
    <w:pPr>
      <w:spacing w:before="120" w:after="240" w:line="180" w:lineRule="exact"/>
      <w:jc w:val="both"/>
    </w:pPr>
    <w:rPr>
      <w:rFonts w:ascii="Helvetica" w:hAnsi="Helvetica" w:cs="Times New Roman"/>
      <w:sz w:val="16"/>
      <w:szCs w:val="20"/>
    </w:rPr>
  </w:style>
  <w:style w:type="paragraph" w:customStyle="1" w:styleId="FCChartFootnote">
    <w:name w:val="FC_Chart_Footnote"/>
    <w:basedOn w:val="FETableFootnote"/>
    <w:rsid w:val="00EF48CF"/>
  </w:style>
  <w:style w:type="paragraph" w:customStyle="1" w:styleId="FETableFootnote">
    <w:name w:val="FE_Table_Footnote"/>
    <w:basedOn w:val="Normal"/>
    <w:rsid w:val="00EF48CF"/>
    <w:pPr>
      <w:spacing w:after="120" w:line="180" w:lineRule="exact"/>
      <w:ind w:firstLine="187"/>
      <w:jc w:val="both"/>
    </w:pPr>
    <w:rPr>
      <w:rFonts w:ascii="Times" w:hAnsi="Times" w:cs="Times New Roman"/>
      <w:sz w:val="16"/>
      <w:szCs w:val="20"/>
    </w:rPr>
  </w:style>
  <w:style w:type="paragraph" w:customStyle="1" w:styleId="VAFigureCaption">
    <w:name w:val="VA_Figure_Caption"/>
    <w:basedOn w:val="Normal"/>
    <w:next w:val="Normal"/>
    <w:rsid w:val="00EF48CF"/>
    <w:pPr>
      <w:spacing w:before="255" w:after="295" w:line="180" w:lineRule="exact"/>
      <w:jc w:val="both"/>
    </w:pPr>
    <w:rPr>
      <w:rFonts w:ascii="Times" w:hAnsi="Times" w:cs="Times New Roman"/>
      <w:sz w:val="16"/>
      <w:szCs w:val="20"/>
    </w:rPr>
  </w:style>
  <w:style w:type="paragraph" w:customStyle="1" w:styleId="VBChartTitle">
    <w:name w:val="VB_Chart_Title"/>
    <w:basedOn w:val="Normal"/>
    <w:next w:val="Normal"/>
    <w:rsid w:val="00EF48CF"/>
    <w:pPr>
      <w:spacing w:before="135" w:after="415" w:line="180" w:lineRule="exact"/>
      <w:jc w:val="both"/>
    </w:pPr>
    <w:rPr>
      <w:rFonts w:ascii="Helvetica" w:hAnsi="Helvetica" w:cs="Times New Roman"/>
      <w:sz w:val="16"/>
      <w:szCs w:val="20"/>
    </w:rPr>
  </w:style>
  <w:style w:type="paragraph" w:customStyle="1" w:styleId="FDSchemeFootnote">
    <w:name w:val="FD_Scheme_Footnote"/>
    <w:basedOn w:val="FCChartFootnote"/>
    <w:rsid w:val="00EF48CF"/>
  </w:style>
  <w:style w:type="paragraph" w:customStyle="1" w:styleId="TCTableBody">
    <w:name w:val="TC_Table_Body"/>
    <w:basedOn w:val="VDTableTitle"/>
    <w:rsid w:val="00EF48CF"/>
    <w:pPr>
      <w:spacing w:before="0" w:after="0"/>
    </w:pPr>
    <w:rPr>
      <w:rFonts w:ascii="Times" w:hAnsi="Times"/>
    </w:rPr>
  </w:style>
  <w:style w:type="paragraph" w:customStyle="1" w:styleId="BDAbstract">
    <w:name w:val="BD_Abstract"/>
    <w:basedOn w:val="TAMainText"/>
    <w:rsid w:val="00EF48CF"/>
    <w:pPr>
      <w:pBdr>
        <w:top w:val="single" w:sz="4" w:space="3" w:color="auto"/>
        <w:bottom w:val="single" w:sz="4" w:space="3" w:color="auto"/>
      </w:pBdr>
      <w:spacing w:before="120" w:after="120"/>
      <w:ind w:firstLine="0"/>
    </w:pPr>
    <w:rPr>
      <w:rFonts w:ascii="Helvetica" w:hAnsi="Helvetica"/>
    </w:rPr>
  </w:style>
  <w:style w:type="character" w:customStyle="1" w:styleId="rynqvb">
    <w:name w:val="rynqvb"/>
    <w:basedOn w:val="DefaultParagraphFont"/>
    <w:rsid w:val="00EF48CF"/>
  </w:style>
  <w:style w:type="character" w:customStyle="1" w:styleId="mrel">
    <w:name w:val="mrel"/>
    <w:basedOn w:val="DefaultParagraphFont"/>
    <w:rsid w:val="00EF48CF"/>
  </w:style>
  <w:style w:type="paragraph" w:customStyle="1" w:styleId="ListofReferences">
    <w:name w:val="List of References"/>
    <w:basedOn w:val="Normal"/>
    <w:link w:val="ListofReferencesChar"/>
    <w:autoRedefine/>
    <w:uiPriority w:val="12"/>
    <w:qFormat/>
    <w:rsid w:val="00EF48CF"/>
    <w:pPr>
      <w:autoSpaceDE w:val="0"/>
      <w:autoSpaceDN w:val="0"/>
      <w:adjustRightInd w:val="0"/>
      <w:spacing w:after="0" w:line="240" w:lineRule="auto"/>
      <w:ind w:left="720" w:hanging="720"/>
      <w:jc w:val="both"/>
    </w:pPr>
    <w:rPr>
      <w:rFonts w:cs="Times New Roman"/>
      <w:color w:val="000000" w:themeColor="text1"/>
      <w:sz w:val="24"/>
      <w:szCs w:val="24"/>
      <w:lang w:val="en-MY" w:eastAsia="zh-CN"/>
    </w:rPr>
  </w:style>
  <w:style w:type="table" w:customStyle="1" w:styleId="ListTable6Colorful-Accent21">
    <w:name w:val="List Table 6 Colorful - Accent 21"/>
    <w:basedOn w:val="TableNormal"/>
    <w:uiPriority w:val="99"/>
    <w:rsid w:val="00EF48CF"/>
    <w:pPr>
      <w:spacing w:after="0" w:line="240" w:lineRule="auto"/>
    </w:pPr>
    <w:rPr>
      <w:rFonts w:ascii="Times New Roman" w:hAnsi="Times New Roman" w:cs="Times New Roman"/>
      <w:color w:val="C45911" w:themeColor="accent2" w:themeShade="BF"/>
      <w:kern w:val="2"/>
      <w:sz w:val="24"/>
      <w:szCs w:val="24"/>
      <w:lang w:val="en-MY"/>
      <w14:ligatures w14:val="standardContextual"/>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Caption0">
    <w:name w:val="Table_Caption"/>
    <w:basedOn w:val="Normal"/>
    <w:qFormat/>
    <w:rsid w:val="00EF48CF"/>
    <w:pPr>
      <w:keepNext/>
      <w:spacing w:before="240" w:after="120" w:line="240" w:lineRule="auto"/>
      <w:jc w:val="center"/>
    </w:pPr>
    <w:rPr>
      <w:rFonts w:ascii="Times New Roman" w:eastAsiaTheme="minorEastAsia" w:hAnsi="Times New Roman" w:cs="Times New Roman"/>
      <w:sz w:val="20"/>
      <w:szCs w:val="24"/>
      <w:lang w:val="en-GB"/>
    </w:rPr>
  </w:style>
  <w:style w:type="paragraph" w:customStyle="1" w:styleId="AbstractAcknowledgement">
    <w:name w:val="Abstract &amp; Acknowledgement"/>
    <w:basedOn w:val="Normal"/>
    <w:uiPriority w:val="5"/>
    <w:qFormat/>
    <w:rsid w:val="00EF48CF"/>
    <w:pPr>
      <w:spacing w:before="400" w:after="360" w:line="480" w:lineRule="auto"/>
      <w:jc w:val="both"/>
    </w:pPr>
    <w:rPr>
      <w:rFonts w:ascii="Times New Roman" w:hAnsi="Times New Roman" w:cs="Times New Roman"/>
      <w:sz w:val="24"/>
      <w:szCs w:val="24"/>
      <w:lang w:val="en-GB"/>
    </w:rPr>
  </w:style>
  <w:style w:type="paragraph" w:customStyle="1" w:styleId="CaptionFigureLocation">
    <w:name w:val="Caption Figure Location"/>
    <w:basedOn w:val="Caption"/>
    <w:next w:val="Normal"/>
    <w:uiPriority w:val="11"/>
    <w:qFormat/>
    <w:rsid w:val="00EF48CF"/>
    <w:pPr>
      <w:widowControl w:val="0"/>
      <w:tabs>
        <w:tab w:val="center" w:pos="317"/>
      </w:tabs>
      <w:spacing w:before="240" w:after="120" w:line="240" w:lineRule="auto"/>
    </w:pPr>
    <w:rPr>
      <w:rFonts w:ascii="Calibri" w:eastAsia="Calibri" w:hAnsi="Calibri" w:cs="Arial"/>
      <w:b w:val="0"/>
      <w:sz w:val="24"/>
      <w:szCs w:val="18"/>
      <w:lang w:val="en-MY"/>
    </w:rPr>
  </w:style>
  <w:style w:type="paragraph" w:customStyle="1" w:styleId="MalayAbstractTitle">
    <w:name w:val="Malay Abstract Title"/>
    <w:basedOn w:val="Normal"/>
    <w:uiPriority w:val="4"/>
    <w:qFormat/>
    <w:rsid w:val="00EF48CF"/>
    <w:pPr>
      <w:pageBreakBefore/>
      <w:spacing w:after="360" w:line="240" w:lineRule="auto"/>
      <w:jc w:val="center"/>
    </w:pPr>
    <w:rPr>
      <w:rFonts w:ascii="Times New Roman" w:hAnsi="Times New Roman" w:cs="Times New Roman"/>
      <w:b/>
      <w:bCs/>
      <w:i/>
      <w:iCs/>
      <w:sz w:val="24"/>
      <w:szCs w:val="24"/>
      <w:lang w:val="en-MY"/>
    </w:rPr>
  </w:style>
  <w:style w:type="character" w:customStyle="1" w:styleId="ListofReferencesChar">
    <w:name w:val="List of References Char"/>
    <w:basedOn w:val="DefaultParagraphFont"/>
    <w:link w:val="ListofReferences"/>
    <w:uiPriority w:val="12"/>
    <w:qFormat/>
    <w:locked/>
    <w:rsid w:val="00EF48CF"/>
    <w:rPr>
      <w:rFonts w:cs="Times New Roman"/>
      <w:color w:val="000000" w:themeColor="text1"/>
      <w:sz w:val="24"/>
      <w:szCs w:val="24"/>
      <w:lang w:val="en-MY" w:eastAsia="zh-CN"/>
    </w:rPr>
  </w:style>
  <w:style w:type="paragraph" w:customStyle="1" w:styleId="Captionforappendices">
    <w:name w:val="Caption for appendices"/>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TitlePagename">
    <w:name w:val="Title Page name"/>
    <w:basedOn w:val="Normal"/>
    <w:uiPriority w:val="2"/>
    <w:qFormat/>
    <w:rsid w:val="00EF48CF"/>
    <w:pPr>
      <w:spacing w:before="1800" w:after="120" w:line="240" w:lineRule="auto"/>
      <w:jc w:val="center"/>
    </w:pPr>
    <w:rPr>
      <w:rFonts w:ascii="Times New Roman" w:eastAsia="Calibri" w:hAnsi="Times New Roman" w:cs="Times New Roman"/>
      <w:sz w:val="24"/>
      <w:szCs w:val="36"/>
      <w:lang w:val="en-MY" w:eastAsia="en-MY"/>
    </w:rPr>
  </w:style>
  <w:style w:type="paragraph" w:customStyle="1" w:styleId="Cover-Faculty">
    <w:name w:val="Cover - Faculty"/>
    <w:basedOn w:val="Normal"/>
    <w:uiPriority w:val="1"/>
    <w:qFormat/>
    <w:rsid w:val="00EF48CF"/>
    <w:pPr>
      <w:spacing w:after="1701" w:line="240" w:lineRule="auto"/>
      <w:jc w:val="center"/>
    </w:pPr>
    <w:rPr>
      <w:rFonts w:ascii="Times New Roman" w:eastAsia="Calibri" w:hAnsi="Times New Roman" w:cs="Times New Roman"/>
      <w:b/>
      <w:sz w:val="32"/>
      <w:szCs w:val="36"/>
      <w:lang w:val="en-MY" w:eastAsia="en-MY"/>
    </w:rPr>
  </w:style>
  <w:style w:type="paragraph" w:customStyle="1" w:styleId="NormalParagrahUnimas">
    <w:name w:val="Normal Paragrah Unimas"/>
    <w:basedOn w:val="Normal"/>
    <w:uiPriority w:val="4"/>
    <w:qFormat/>
    <w:rsid w:val="00EF48CF"/>
    <w:pPr>
      <w:spacing w:after="120" w:line="480" w:lineRule="auto"/>
      <w:ind w:firstLine="720"/>
      <w:jc w:val="both"/>
    </w:pPr>
    <w:rPr>
      <w:rFonts w:ascii="Times New Roman" w:hAnsi="Times New Roman" w:cs="Times New Roman"/>
      <w:sz w:val="24"/>
      <w:szCs w:val="24"/>
      <w:lang w:val="en-MY"/>
    </w:rPr>
  </w:style>
  <w:style w:type="paragraph" w:customStyle="1" w:styleId="Cover-ThesisTitle">
    <w:name w:val="Cover - Thesis Title"/>
    <w:basedOn w:val="Cover-Faculty"/>
    <w:next w:val="E-mailSignature"/>
    <w:uiPriority w:val="1"/>
    <w:qFormat/>
    <w:rsid w:val="00EF48CF"/>
    <w:pPr>
      <w:spacing w:after="0"/>
    </w:pPr>
    <w:rPr>
      <w:sz w:val="28"/>
    </w:rPr>
  </w:style>
  <w:style w:type="paragraph" w:customStyle="1" w:styleId="Cover-NameDegreeYear">
    <w:name w:val="Cover - Name Degree Year"/>
    <w:basedOn w:val="Cover-Faculty"/>
    <w:uiPriority w:val="1"/>
    <w:qFormat/>
    <w:rsid w:val="00EF48CF"/>
    <w:pPr>
      <w:spacing w:after="0"/>
    </w:pPr>
    <w:rPr>
      <w:sz w:val="24"/>
    </w:rPr>
  </w:style>
  <w:style w:type="paragraph" w:customStyle="1" w:styleId="TITLEATPREFACE">
    <w:name w:val="TITLE AT PREFACE"/>
    <w:basedOn w:val="Title"/>
    <w:next w:val="Normal"/>
    <w:uiPriority w:val="3"/>
    <w:qFormat/>
    <w:rsid w:val="00EF48CF"/>
    <w:pPr>
      <w:keepNext w:val="0"/>
      <w:keepLines w:val="0"/>
      <w:pageBreakBefore/>
      <w:spacing w:before="0" w:after="600"/>
      <w:jc w:val="center"/>
      <w:outlineLvl w:val="3"/>
    </w:pPr>
    <w:rPr>
      <w:rFonts w:eastAsia="SimSun" w:cs="Times New Roman"/>
      <w:bCs/>
      <w:caps/>
      <w:kern w:val="28"/>
      <w:sz w:val="24"/>
      <w:szCs w:val="32"/>
      <w:lang w:val="en-MY" w:eastAsia="en-US"/>
    </w:rPr>
  </w:style>
  <w:style w:type="paragraph" w:customStyle="1" w:styleId="ParaUnimas">
    <w:name w:val="Para Unimas"/>
    <w:basedOn w:val="Normal"/>
    <w:uiPriority w:val="10"/>
    <w:qFormat/>
    <w:rsid w:val="00EF48CF"/>
    <w:pPr>
      <w:spacing w:after="240" w:line="480" w:lineRule="auto"/>
      <w:ind w:firstLine="720"/>
      <w:jc w:val="both"/>
    </w:pPr>
    <w:rPr>
      <w:rFonts w:ascii="Times New Roman" w:hAnsi="Times New Roman" w:cs="Times New Roman"/>
      <w:sz w:val="24"/>
      <w:szCs w:val="24"/>
      <w:lang w:val="en-MY"/>
    </w:rPr>
  </w:style>
  <w:style w:type="paragraph" w:customStyle="1" w:styleId="DeclarationText">
    <w:name w:val="Declaration Text"/>
    <w:basedOn w:val="ParaUnimas"/>
    <w:uiPriority w:val="4"/>
    <w:qFormat/>
    <w:rsid w:val="00EF48CF"/>
    <w:pPr>
      <w:ind w:firstLine="0"/>
    </w:pPr>
  </w:style>
  <w:style w:type="character" w:customStyle="1" w:styleId="CaptionforTableChar">
    <w:name w:val="Caption for Table Char"/>
    <w:basedOn w:val="DefaultParagraphFont"/>
    <w:link w:val="CaptionforTable"/>
    <w:uiPriority w:val="13"/>
    <w:qFormat/>
    <w:locked/>
    <w:rsid w:val="00CB00DD"/>
    <w:rPr>
      <w:rFonts w:ascii="Calibri" w:eastAsia="Calibri" w:hAnsi="Calibri" w:cs="Calibri"/>
      <w:bCs/>
      <w:sz w:val="24"/>
      <w:szCs w:val="24"/>
      <w:lang w:val="en-MY"/>
    </w:rPr>
  </w:style>
  <w:style w:type="paragraph" w:customStyle="1" w:styleId="CaptionforEquation">
    <w:name w:val="Caption for Equation"/>
    <w:basedOn w:val="Caption"/>
    <w:uiPriority w:val="11"/>
    <w:qFormat/>
    <w:rsid w:val="00EF48CF"/>
    <w:pPr>
      <w:tabs>
        <w:tab w:val="center" w:pos="317"/>
      </w:tabs>
      <w:spacing w:before="240" w:line="240" w:lineRule="auto"/>
      <w:ind w:left="1021" w:hanging="1021"/>
    </w:pPr>
    <w:rPr>
      <w:rFonts w:ascii="Calibri" w:eastAsia="Calibri" w:hAnsi="Calibri" w:cs="Arial"/>
      <w:b w:val="0"/>
      <w:sz w:val="24"/>
      <w:szCs w:val="18"/>
      <w:lang w:val="en-MY"/>
    </w:rPr>
  </w:style>
  <w:style w:type="paragraph" w:customStyle="1" w:styleId="ABSTRAK">
    <w:name w:val="ABSTRAK"/>
    <w:basedOn w:val="TITLEATPREFACE"/>
    <w:uiPriority w:val="6"/>
    <w:qFormat/>
    <w:rsid w:val="00EF48CF"/>
    <w:pPr>
      <w:pageBreakBefore w:val="0"/>
    </w:pPr>
    <w:rPr>
      <w:i/>
    </w:rPr>
  </w:style>
  <w:style w:type="paragraph" w:customStyle="1" w:styleId="Abstrak-Malay">
    <w:name w:val="Abstrak - Malay"/>
    <w:basedOn w:val="AbstractAcknowledgement"/>
    <w:uiPriority w:val="6"/>
    <w:qFormat/>
    <w:rsid w:val="00EF48CF"/>
    <w:rPr>
      <w:i/>
    </w:rPr>
  </w:style>
  <w:style w:type="paragraph" w:customStyle="1" w:styleId="Abbreviation">
    <w:name w:val="Abbreviation"/>
    <w:basedOn w:val="Normal"/>
    <w:uiPriority w:val="4"/>
    <w:qFormat/>
    <w:rsid w:val="00EF48CF"/>
    <w:pPr>
      <w:tabs>
        <w:tab w:val="left" w:pos="1418"/>
      </w:tabs>
      <w:spacing w:after="120" w:line="360" w:lineRule="auto"/>
      <w:jc w:val="both"/>
    </w:pPr>
    <w:rPr>
      <w:rFonts w:ascii="Times New Roman" w:hAnsi="Times New Roman" w:cs="Times New Roman"/>
      <w:sz w:val="24"/>
      <w:szCs w:val="24"/>
      <w:lang w:val="en-MY"/>
    </w:rPr>
  </w:style>
  <w:style w:type="paragraph" w:customStyle="1" w:styleId="TableUnimas">
    <w:name w:val="Table Unimas"/>
    <w:basedOn w:val="Normal"/>
    <w:next w:val="NormalParagrahUnimas"/>
    <w:uiPriority w:val="4"/>
    <w:qFormat/>
    <w:rsid w:val="00EF48CF"/>
    <w:pPr>
      <w:spacing w:after="120" w:line="360" w:lineRule="auto"/>
      <w:jc w:val="center"/>
    </w:pPr>
    <w:rPr>
      <w:rFonts w:ascii="Times New Roman" w:hAnsi="Times New Roman" w:cs="Times New Roman"/>
      <w:sz w:val="24"/>
      <w:szCs w:val="24"/>
      <w:lang w:val="en-MY"/>
    </w:rPr>
  </w:style>
  <w:style w:type="paragraph" w:customStyle="1" w:styleId="TitlePage-TitleoftheThesis">
    <w:name w:val="Title Page - Title of the Thesis"/>
    <w:basedOn w:val="Normal"/>
    <w:uiPriority w:val="2"/>
    <w:qFormat/>
    <w:rsid w:val="00EF48CF"/>
    <w:pPr>
      <w:spacing w:after="120" w:line="240" w:lineRule="auto"/>
      <w:jc w:val="center"/>
    </w:pPr>
    <w:rPr>
      <w:rFonts w:ascii="Times New Roman" w:hAnsi="Times New Roman" w:cs="Times New Roman"/>
      <w:bCs/>
      <w:sz w:val="28"/>
      <w:szCs w:val="40"/>
      <w:lang w:val="en-MY"/>
    </w:rPr>
  </w:style>
  <w:style w:type="paragraph" w:customStyle="1" w:styleId="TitlePage-StudentName">
    <w:name w:val="Title Page - Student Name"/>
    <w:basedOn w:val="Normal"/>
    <w:uiPriority w:val="2"/>
    <w:qFormat/>
    <w:rsid w:val="00EF48CF"/>
    <w:pPr>
      <w:spacing w:after="120" w:line="480" w:lineRule="auto"/>
      <w:jc w:val="center"/>
    </w:pPr>
    <w:rPr>
      <w:rFonts w:ascii="Times New Roman" w:hAnsi="Times New Roman" w:cs="Times New Roman"/>
      <w:bCs/>
      <w:sz w:val="24"/>
      <w:szCs w:val="24"/>
      <w:lang w:val="en-MY"/>
    </w:rPr>
  </w:style>
  <w:style w:type="paragraph" w:customStyle="1" w:styleId="TitlePage-Declaration">
    <w:name w:val="Title Page - Declaration"/>
    <w:basedOn w:val="Normal"/>
    <w:uiPriority w:val="2"/>
    <w:qFormat/>
    <w:rsid w:val="00EF48CF"/>
    <w:pPr>
      <w:autoSpaceDE w:val="0"/>
      <w:autoSpaceDN w:val="0"/>
      <w:adjustRightInd w:val="0"/>
      <w:spacing w:after="120" w:line="240" w:lineRule="auto"/>
      <w:jc w:val="center"/>
    </w:pPr>
    <w:rPr>
      <w:rFonts w:ascii="Times New Roman" w:eastAsia="Calibri" w:hAnsi="Times New Roman" w:cs="Times New Roman"/>
      <w:color w:val="000000"/>
      <w:sz w:val="24"/>
      <w:szCs w:val="23"/>
    </w:rPr>
  </w:style>
  <w:style w:type="paragraph" w:customStyle="1" w:styleId="TitlePage-Font3">
    <w:name w:val="Title Page - Font 3"/>
    <w:basedOn w:val="Normal"/>
    <w:next w:val="Normal"/>
    <w:uiPriority w:val="2"/>
    <w:qFormat/>
    <w:rsid w:val="00EF48CF"/>
    <w:pPr>
      <w:spacing w:after="120" w:line="240" w:lineRule="auto"/>
      <w:jc w:val="center"/>
    </w:pPr>
    <w:rPr>
      <w:rFonts w:ascii="Times New Roman" w:hAnsi="Times New Roman" w:cs="Times New Roman"/>
      <w:sz w:val="24"/>
      <w:szCs w:val="23"/>
      <w:lang w:val="en-MY"/>
    </w:rPr>
  </w:style>
  <w:style w:type="paragraph" w:customStyle="1" w:styleId="CoverPage-UnimasLogo">
    <w:name w:val="Cover Page - Unimas Logo"/>
    <w:basedOn w:val="Normal"/>
    <w:next w:val="Normal"/>
    <w:uiPriority w:val="1"/>
    <w:qFormat/>
    <w:rsid w:val="00EF48CF"/>
    <w:pPr>
      <w:spacing w:before="851" w:after="600" w:line="240" w:lineRule="auto"/>
      <w:jc w:val="center"/>
    </w:pPr>
    <w:rPr>
      <w:rFonts w:ascii="Times New Roman" w:hAnsi="Times New Roman" w:cs="Times New Roman"/>
      <w:sz w:val="24"/>
      <w:szCs w:val="24"/>
    </w:rPr>
  </w:style>
  <w:style w:type="paragraph" w:customStyle="1" w:styleId="DeclarationPage-Font1">
    <w:name w:val="Declaration Page - Font 1"/>
    <w:basedOn w:val="Normal"/>
    <w:next w:val="Normal"/>
    <w:uiPriority w:val="4"/>
    <w:qFormat/>
    <w:rsid w:val="00EF48CF"/>
    <w:pPr>
      <w:spacing w:after="120" w:line="360" w:lineRule="auto"/>
      <w:jc w:val="both"/>
    </w:pPr>
    <w:rPr>
      <w:rFonts w:ascii="Times New Roman" w:hAnsi="Times New Roman" w:cs="Times New Roman"/>
      <w:sz w:val="24"/>
      <w:szCs w:val="24"/>
      <w:lang w:val="en-MY"/>
    </w:rPr>
  </w:style>
  <w:style w:type="paragraph" w:customStyle="1" w:styleId="CaptionforFigure">
    <w:name w:val="Caption for Figure"/>
    <w:basedOn w:val="Caption"/>
    <w:uiPriority w:val="12"/>
    <w:qFormat/>
    <w:rsid w:val="00EF48CF"/>
    <w:pPr>
      <w:tabs>
        <w:tab w:val="center" w:pos="317"/>
      </w:tabs>
      <w:spacing w:before="120" w:after="240" w:line="240" w:lineRule="auto"/>
      <w:jc w:val="center"/>
    </w:pPr>
    <w:rPr>
      <w:rFonts w:ascii="Calibri" w:eastAsia="Calibri" w:hAnsi="Calibri" w:cs="Arial"/>
      <w:b w:val="0"/>
      <w:sz w:val="24"/>
      <w:szCs w:val="18"/>
      <w:lang w:val="en-MY" w:bidi="en-US"/>
    </w:rPr>
  </w:style>
  <w:style w:type="paragraph" w:customStyle="1" w:styleId="cover-ThesisTitle0">
    <w:name w:val="cover - Thesis Title"/>
    <w:basedOn w:val="Cover-Faculty"/>
    <w:next w:val="E-mailSignature"/>
    <w:uiPriority w:val="4"/>
    <w:qFormat/>
    <w:rsid w:val="00EF48CF"/>
    <w:pPr>
      <w:spacing w:after="0"/>
    </w:pPr>
    <w:rPr>
      <w:sz w:val="28"/>
    </w:rPr>
  </w:style>
  <w:style w:type="paragraph" w:customStyle="1" w:styleId="cover-NameDegreeYear0">
    <w:name w:val="cover - Name Degree Year"/>
    <w:basedOn w:val="Cover-Faculty"/>
    <w:uiPriority w:val="4"/>
    <w:qFormat/>
    <w:rsid w:val="00EF48CF"/>
    <w:pPr>
      <w:spacing w:after="0"/>
    </w:pPr>
    <w:rPr>
      <w:sz w:val="24"/>
    </w:rPr>
  </w:style>
  <w:style w:type="character" w:customStyle="1" w:styleId="UTMFigureCaptionChar">
    <w:name w:val="UTM Figure Caption Char"/>
    <w:basedOn w:val="DefaultParagraphFont"/>
    <w:link w:val="UTMFigureCaption"/>
    <w:uiPriority w:val="3"/>
    <w:qFormat/>
    <w:locked/>
    <w:rsid w:val="00EF48CF"/>
    <w:rPr>
      <w:rFonts w:ascii="Meiryo" w:eastAsia="Meiryo" w:hAnsi="Meiryo" w:cs="NimbusRomNo9L"/>
      <w:bCs/>
      <w:sz w:val="24"/>
      <w:szCs w:val="24"/>
    </w:rPr>
  </w:style>
  <w:style w:type="paragraph" w:customStyle="1" w:styleId="UTMFigureCaption">
    <w:name w:val="UTM Figure Caption"/>
    <w:basedOn w:val="Normal"/>
    <w:next w:val="Normal"/>
    <w:link w:val="UTMFigureCaptionChar"/>
    <w:uiPriority w:val="3"/>
    <w:qFormat/>
    <w:rsid w:val="00EF48CF"/>
    <w:pPr>
      <w:spacing w:before="567" w:after="120" w:line="360" w:lineRule="auto"/>
      <w:jc w:val="center"/>
    </w:pPr>
    <w:rPr>
      <w:rFonts w:ascii="Meiryo" w:eastAsia="Meiryo" w:hAnsi="Meiryo" w:cs="NimbusRomNo9L"/>
      <w:bCs/>
      <w:sz w:val="24"/>
      <w:szCs w:val="24"/>
    </w:rPr>
  </w:style>
  <w:style w:type="character" w:customStyle="1" w:styleId="pubinfo">
    <w:name w:val="pubinfo"/>
    <w:basedOn w:val="DefaultParagraphFont"/>
    <w:qFormat/>
    <w:rsid w:val="00EF48CF"/>
  </w:style>
  <w:style w:type="table" w:customStyle="1" w:styleId="LightList-Accent31">
    <w:name w:val="Light List - Accent 31"/>
    <w:basedOn w:val="TableNormal"/>
    <w:uiPriority w:val="61"/>
    <w:semiHidden/>
    <w:unhideWhenUsed/>
    <w:qFormat/>
    <w:rsid w:val="00EF48CF"/>
    <w:pPr>
      <w:spacing w:after="0" w:line="240" w:lineRule="auto"/>
    </w:pPr>
    <w:rPr>
      <w:rFonts w:ascii="Times New Roman" w:hAnsi="Times New Roman" w:cs="Times New Roman"/>
      <w:sz w:val="20"/>
      <w:szCs w:val="20"/>
      <w:lang w:eastAsia="en-AU"/>
    </w:rPr>
    <w:tblPr>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1f3">
    <w:name w:val="列出段落1"/>
    <w:basedOn w:val="Normal"/>
    <w:uiPriority w:val="34"/>
    <w:qFormat/>
    <w:rsid w:val="00EF48CF"/>
    <w:pPr>
      <w:widowControl w:val="0"/>
      <w:spacing w:after="200" w:line="276" w:lineRule="auto"/>
      <w:ind w:left="720"/>
      <w:contextualSpacing/>
      <w:jc w:val="both"/>
    </w:pPr>
    <w:rPr>
      <w:rFonts w:eastAsiaTheme="minorEastAsia"/>
      <w:kern w:val="2"/>
      <w:sz w:val="21"/>
      <w:szCs w:val="24"/>
      <w:lang w:eastAsia="zh-CN"/>
    </w:rPr>
  </w:style>
  <w:style w:type="paragraph" w:customStyle="1" w:styleId="23Kotak-Isi-Justify">
    <w:name w:val="23 Kotak-Isi-Justify"/>
    <w:qFormat/>
    <w:rsid w:val="00EF48CF"/>
    <w:pPr>
      <w:spacing w:after="0" w:line="240" w:lineRule="auto"/>
      <w:jc w:val="both"/>
    </w:pPr>
    <w:rPr>
      <w:rFonts w:ascii="Times New Roman" w:eastAsia="MS Mincho" w:hAnsi="Times New Roman" w:cs="Arial"/>
      <w:sz w:val="20"/>
      <w:szCs w:val="24"/>
    </w:rPr>
  </w:style>
  <w:style w:type="paragraph" w:customStyle="1" w:styleId="211">
    <w:name w:val="2级1.1"/>
    <w:basedOn w:val="Normal"/>
    <w:next w:val="Normal"/>
    <w:qFormat/>
    <w:rsid w:val="00EF48CF"/>
    <w:pPr>
      <w:keepNext/>
      <w:keepLines/>
      <w:spacing w:afterLines="200" w:after="200" w:line="360" w:lineRule="auto"/>
      <w:ind w:firstLineChars="125" w:firstLine="276"/>
      <w:outlineLvl w:val="1"/>
    </w:pPr>
    <w:rPr>
      <w:rFonts w:ascii="Times New Roman" w:eastAsiaTheme="majorEastAsia" w:hAnsi="Times New Roman" w:cs="Times New Roman"/>
      <w:b/>
      <w:sz w:val="24"/>
      <w:szCs w:val="24"/>
    </w:rPr>
  </w:style>
  <w:style w:type="paragraph" w:customStyle="1" w:styleId="3123">
    <w:name w:val="3级1.2.3"/>
    <w:basedOn w:val="Normal"/>
    <w:next w:val="Normal"/>
    <w:qFormat/>
    <w:rsid w:val="00EF48CF"/>
    <w:pPr>
      <w:keepNext/>
      <w:keepLines/>
      <w:widowControl w:val="0"/>
      <w:spacing w:afterLines="200" w:after="200" w:line="360" w:lineRule="auto"/>
      <w:outlineLvl w:val="3"/>
    </w:pPr>
    <w:rPr>
      <w:rFonts w:ascii="Times New Roman" w:eastAsia="Times New Roman" w:hAnsi="Times New Roman"/>
      <w:b/>
      <w:kern w:val="2"/>
      <w:sz w:val="24"/>
      <w:szCs w:val="26"/>
      <w:lang w:eastAsia="zh-Hans"/>
    </w:rPr>
  </w:style>
  <w:style w:type="character" w:customStyle="1" w:styleId="id-label">
    <w:name w:val="id-label"/>
    <w:basedOn w:val="DefaultParagraphFont"/>
    <w:rsid w:val="00EF48CF"/>
  </w:style>
  <w:style w:type="character" w:customStyle="1" w:styleId="citationsource-journal">
    <w:name w:val="citation_source-journal"/>
    <w:basedOn w:val="DefaultParagraphFont"/>
    <w:rsid w:val="00EF48CF"/>
  </w:style>
  <w:style w:type="paragraph" w:customStyle="1" w:styleId="Char2">
    <w:name w:val="Char"/>
    <w:basedOn w:val="Normal"/>
    <w:rsid w:val="00EF48CF"/>
    <w:pPr>
      <w:spacing w:after="0" w:line="240" w:lineRule="auto"/>
    </w:pPr>
    <w:rPr>
      <w:rFonts w:ascii="Times New Roman" w:eastAsia="Calibri" w:hAnsi="Times New Roman" w:cs="Times New Roman"/>
      <w:sz w:val="24"/>
      <w:szCs w:val="24"/>
      <w:lang w:val="pl-PL" w:eastAsia="pl-PL"/>
    </w:rPr>
  </w:style>
  <w:style w:type="paragraph" w:customStyle="1" w:styleId="Acknowledgementtext">
    <w:name w:val="Acknowledgement text"/>
    <w:basedOn w:val="Normal"/>
    <w:uiPriority w:val="2"/>
    <w:qFormat/>
    <w:rsid w:val="00EF48CF"/>
    <w:pPr>
      <w:spacing w:after="0" w:line="240" w:lineRule="auto"/>
      <w:jc w:val="both"/>
    </w:pPr>
    <w:rPr>
      <w:rFonts w:ascii="Times New Roman" w:eastAsiaTheme="minorHAnsi" w:hAnsi="Times New Roman" w:cs="Times New Roman"/>
      <w:sz w:val="24"/>
      <w:szCs w:val="24"/>
      <w:lang w:val="en-GB"/>
    </w:rPr>
  </w:style>
  <w:style w:type="paragraph" w:customStyle="1" w:styleId="APPENDICESTITLECENTER">
    <w:name w:val="APPENDICES TITLE CENTER"/>
    <w:basedOn w:val="Title"/>
    <w:uiPriority w:val="20"/>
    <w:qFormat/>
    <w:rsid w:val="00EF48CF"/>
    <w:pPr>
      <w:keepNext w:val="0"/>
      <w:keepLines w:val="0"/>
      <w:pageBreakBefore/>
      <w:suppressLineNumbers/>
      <w:spacing w:before="0" w:after="960"/>
      <w:ind w:firstLine="562"/>
      <w:jc w:val="center"/>
      <w:outlineLvl w:val="0"/>
    </w:pPr>
    <w:rPr>
      <w:rFonts w:eastAsiaTheme="majorEastAsia" w:cstheme="majorBidi"/>
      <w:bCs/>
      <w:caps/>
      <w:kern w:val="28"/>
      <w:sz w:val="24"/>
      <w:szCs w:val="32"/>
      <w:lang w:eastAsia="en-US"/>
    </w:rPr>
  </w:style>
  <w:style w:type="paragraph" w:customStyle="1" w:styleId="APPENDIX">
    <w:name w:val="APPENDIX"/>
    <w:basedOn w:val="Normal"/>
    <w:link w:val="APPENDIXChar"/>
    <w:uiPriority w:val="18"/>
    <w:qFormat/>
    <w:rsid w:val="00EF48CF"/>
    <w:pPr>
      <w:spacing w:after="0" w:line="240" w:lineRule="auto"/>
      <w:jc w:val="center"/>
    </w:pPr>
    <w:rPr>
      <w:rFonts w:ascii="Times New Roman" w:eastAsiaTheme="minorEastAsia" w:hAnsi="Times New Roman" w:cs="Times New Roman"/>
      <w:b/>
      <w:sz w:val="24"/>
      <w:szCs w:val="24"/>
      <w:lang w:val="en-GB"/>
    </w:rPr>
  </w:style>
  <w:style w:type="character" w:customStyle="1" w:styleId="APPENDIXChar">
    <w:name w:val="APPENDIX Char"/>
    <w:basedOn w:val="DefaultParagraphFont"/>
    <w:link w:val="APPENDIX"/>
    <w:uiPriority w:val="18"/>
    <w:qFormat/>
    <w:rsid w:val="00EF48CF"/>
    <w:rPr>
      <w:rFonts w:ascii="Times New Roman" w:eastAsiaTheme="minorEastAsia" w:hAnsi="Times New Roman" w:cs="Times New Roman"/>
      <w:b/>
      <w:sz w:val="24"/>
      <w:szCs w:val="24"/>
      <w:lang w:val="en-GB"/>
    </w:rPr>
  </w:style>
  <w:style w:type="paragraph" w:customStyle="1" w:styleId="APPENDIXUSM">
    <w:name w:val="APPENDIX USM"/>
    <w:basedOn w:val="Caption"/>
    <w:next w:val="Normal"/>
    <w:autoRedefine/>
    <w:uiPriority w:val="20"/>
    <w:qFormat/>
    <w:rsid w:val="00EF48CF"/>
    <w:pPr>
      <w:pageBreakBefore/>
      <w:spacing w:after="240" w:line="240" w:lineRule="auto"/>
      <w:ind w:left="1985" w:hanging="1985"/>
      <w:jc w:val="center"/>
      <w:outlineLvl w:val="2"/>
    </w:pPr>
    <w:rPr>
      <w:rFonts w:eastAsia="Calibri" w:cstheme="minorBidi"/>
      <w:sz w:val="24"/>
      <w:szCs w:val="18"/>
      <w:lang w:val="en-GB"/>
    </w:rPr>
  </w:style>
  <w:style w:type="paragraph" w:customStyle="1" w:styleId="CaptionforAppendices0">
    <w:name w:val="Caption for Appendices"/>
    <w:basedOn w:val="Caption"/>
    <w:next w:val="Normal"/>
    <w:autoRedefine/>
    <w:uiPriority w:val="20"/>
    <w:qFormat/>
    <w:rsid w:val="00EF48CF"/>
    <w:pPr>
      <w:spacing w:after="240" w:line="240" w:lineRule="auto"/>
      <w:jc w:val="center"/>
    </w:pPr>
    <w:rPr>
      <w:rFonts w:eastAsia="Calibri" w:cstheme="minorBidi"/>
      <w:caps/>
      <w:sz w:val="24"/>
      <w:szCs w:val="18"/>
      <w:lang w:val="en-GB"/>
    </w:rPr>
  </w:style>
  <w:style w:type="paragraph" w:customStyle="1" w:styleId="CoverPage">
    <w:name w:val="Cover Page"/>
    <w:basedOn w:val="Normal"/>
    <w:next w:val="Normal"/>
    <w:uiPriority w:val="1"/>
    <w:qFormat/>
    <w:rsid w:val="00EF48CF"/>
    <w:pPr>
      <w:spacing w:after="0" w:line="240" w:lineRule="auto"/>
      <w:jc w:val="center"/>
    </w:pPr>
    <w:rPr>
      <w:rFonts w:ascii="Times New Roman" w:eastAsiaTheme="minorEastAsia" w:hAnsi="Times New Roman" w:cs="Times New Roman"/>
      <w:b/>
      <w:bCs/>
      <w:sz w:val="36"/>
      <w:szCs w:val="36"/>
    </w:rPr>
  </w:style>
  <w:style w:type="paragraph" w:customStyle="1" w:styleId="EndNoteandMendelayBibliography">
    <w:name w:val="EndNote and Mendelay Bibliography"/>
    <w:link w:val="EndNoteandMendelayBibliographyChar"/>
    <w:autoRedefine/>
    <w:uiPriority w:val="14"/>
    <w:qFormat/>
    <w:rsid w:val="00EF48CF"/>
    <w:pPr>
      <w:spacing w:after="0" w:line="360" w:lineRule="auto"/>
      <w:ind w:left="720" w:hanging="720"/>
      <w:jc w:val="both"/>
    </w:pPr>
    <w:rPr>
      <w:rFonts w:ascii="Times New Roman" w:eastAsiaTheme="minorEastAsia" w:hAnsi="Times New Roman" w:cs="Times New Roman"/>
      <w:sz w:val="24"/>
      <w:szCs w:val="24"/>
      <w:lang w:val="en-MY"/>
    </w:rPr>
  </w:style>
  <w:style w:type="character" w:customStyle="1" w:styleId="EndNoteandMendelayBibliographyChar">
    <w:name w:val="EndNote and Mendelay Bibliography Char"/>
    <w:basedOn w:val="DefaultParagraphFont"/>
    <w:link w:val="EndNoteandMendelayBibliography"/>
    <w:uiPriority w:val="14"/>
    <w:qFormat/>
    <w:rsid w:val="00EF48CF"/>
    <w:rPr>
      <w:rFonts w:ascii="Times New Roman" w:eastAsiaTheme="minorEastAsia" w:hAnsi="Times New Roman" w:cs="Times New Roman"/>
      <w:sz w:val="24"/>
      <w:szCs w:val="24"/>
      <w:lang w:val="en-MY"/>
    </w:rPr>
  </w:style>
  <w:style w:type="paragraph" w:customStyle="1" w:styleId="Figurepositionbody">
    <w:name w:val="Figure position body"/>
    <w:basedOn w:val="Normal"/>
    <w:next w:val="Normal"/>
    <w:autoRedefine/>
    <w:uiPriority w:val="11"/>
    <w:qFormat/>
    <w:rsid w:val="00EF48CF"/>
    <w:pPr>
      <w:keepNext/>
      <w:spacing w:after="0" w:line="240" w:lineRule="auto"/>
      <w:jc w:val="center"/>
    </w:pPr>
    <w:rPr>
      <w:rFonts w:ascii="Times New Roman" w:eastAsiaTheme="minorEastAsia" w:hAnsi="Times New Roman" w:cs="Times New Roman"/>
      <w:sz w:val="24"/>
      <w:szCs w:val="24"/>
    </w:rPr>
  </w:style>
  <w:style w:type="paragraph" w:customStyle="1" w:styleId="Figureatappendices">
    <w:name w:val="Figure at appendices"/>
    <w:basedOn w:val="Figurepositionbody"/>
    <w:uiPriority w:val="20"/>
    <w:qFormat/>
    <w:rsid w:val="00EF48CF"/>
    <w:pPr>
      <w:jc w:val="left"/>
    </w:pPr>
  </w:style>
  <w:style w:type="paragraph" w:customStyle="1" w:styleId="NormalListTableandFigures">
    <w:name w:val="Normal List Table and Figures"/>
    <w:basedOn w:val="Normal"/>
    <w:autoRedefine/>
    <w:uiPriority w:val="4"/>
    <w:semiHidden/>
    <w:qFormat/>
    <w:rsid w:val="00EF48CF"/>
    <w:pPr>
      <w:tabs>
        <w:tab w:val="left" w:pos="1701"/>
        <w:tab w:val="right" w:pos="8335"/>
      </w:tabs>
      <w:spacing w:after="240" w:line="240" w:lineRule="auto"/>
      <w:ind w:left="1701" w:right="1134" w:hanging="1701"/>
      <w:jc w:val="both"/>
    </w:pPr>
    <w:rPr>
      <w:rFonts w:ascii="Times New Roman" w:eastAsiaTheme="minorEastAsia" w:hAnsi="Times New Roman" w:cs="Times New Roman"/>
      <w:sz w:val="24"/>
      <w:szCs w:val="24"/>
      <w:lang w:val="en-GB"/>
    </w:rPr>
  </w:style>
  <w:style w:type="paragraph" w:customStyle="1" w:styleId="Para1b">
    <w:name w:val="Para 1 (b)"/>
    <w:basedOn w:val="Para1"/>
    <w:next w:val="Normal"/>
    <w:link w:val="Para1bChar"/>
    <w:uiPriority w:val="10"/>
    <w:qFormat/>
    <w:rsid w:val="00EF48CF"/>
    <w:pPr>
      <w:spacing w:before="240"/>
    </w:pPr>
  </w:style>
  <w:style w:type="character" w:customStyle="1" w:styleId="Para1bChar">
    <w:name w:val="Para 1 (b) Char"/>
    <w:basedOn w:val="Para1Char"/>
    <w:link w:val="Para1b"/>
    <w:uiPriority w:val="10"/>
    <w:qFormat/>
    <w:rsid w:val="00EF48CF"/>
    <w:rPr>
      <w:rFonts w:ascii="Times New Roman" w:eastAsiaTheme="minorEastAsia" w:hAnsi="Times New Roman" w:cs="Times New Roman"/>
      <w:sz w:val="24"/>
      <w:szCs w:val="24"/>
      <w:lang w:val="en-GB"/>
    </w:rPr>
  </w:style>
  <w:style w:type="paragraph" w:customStyle="1" w:styleId="Reflistformat">
    <w:name w:val="Ref list format"/>
    <w:basedOn w:val="Normal"/>
    <w:uiPriority w:val="10"/>
    <w:qFormat/>
    <w:rsid w:val="00EF48CF"/>
    <w:pPr>
      <w:spacing w:after="240" w:line="240" w:lineRule="auto"/>
      <w:ind w:left="720" w:hanging="720"/>
      <w:jc w:val="both"/>
    </w:pPr>
    <w:rPr>
      <w:rFonts w:ascii="Times New Roman" w:eastAsiaTheme="minorEastAsia" w:hAnsi="Times New Roman" w:cs="Times New Roman"/>
      <w:sz w:val="24"/>
      <w:szCs w:val="24"/>
      <w:lang w:val="en-GB"/>
    </w:rPr>
  </w:style>
  <w:style w:type="paragraph" w:customStyle="1" w:styleId="ReferencesStyle">
    <w:name w:val="References Style"/>
    <w:autoRedefine/>
    <w:uiPriority w:val="20"/>
    <w:qFormat/>
    <w:rsid w:val="00EF48CF"/>
    <w:pPr>
      <w:spacing w:after="480" w:line="240" w:lineRule="auto"/>
      <w:ind w:left="720" w:hanging="720"/>
      <w:jc w:val="both"/>
    </w:pPr>
    <w:rPr>
      <w:rFonts w:ascii="Times New Roman" w:eastAsiaTheme="majorEastAsia" w:hAnsi="Times New Roman" w:cstheme="majorBidi"/>
      <w:bCs/>
      <w:kern w:val="28"/>
      <w:sz w:val="24"/>
      <w:szCs w:val="32"/>
      <w:lang w:val="en-GB"/>
    </w:rPr>
  </w:style>
  <w:style w:type="paragraph" w:customStyle="1" w:styleId="SymbolsandAbbreviation">
    <w:name w:val="Symbols and Abbreviation"/>
    <w:basedOn w:val="Normal"/>
    <w:next w:val="Normal"/>
    <w:autoRedefine/>
    <w:uiPriority w:val="4"/>
    <w:qFormat/>
    <w:rsid w:val="00EF48CF"/>
    <w:pPr>
      <w:spacing w:after="0" w:line="240" w:lineRule="auto"/>
    </w:pPr>
    <w:rPr>
      <w:rFonts w:ascii="Times New Roman" w:eastAsia="Times New Roman" w:hAnsi="Times New Roman" w:cs="Times New Roman"/>
      <w:sz w:val="24"/>
      <w:lang w:eastAsia="en-GB"/>
    </w:rPr>
  </w:style>
  <w:style w:type="paragraph" w:customStyle="1" w:styleId="TITLEABSTRACT">
    <w:name w:val="TITLE ABSTRACT"/>
    <w:basedOn w:val="Normal"/>
    <w:next w:val="Normal"/>
    <w:autoRedefine/>
    <w:uiPriority w:val="2"/>
    <w:qFormat/>
    <w:rsid w:val="00EF48CF"/>
    <w:pPr>
      <w:spacing w:after="480" w:line="240" w:lineRule="auto"/>
      <w:jc w:val="center"/>
      <w:outlineLvl w:val="0"/>
    </w:pPr>
    <w:rPr>
      <w:rFonts w:ascii="Times New Roman" w:eastAsiaTheme="majorEastAsia" w:hAnsi="Times New Roman" w:cstheme="majorBidi"/>
      <w:b/>
      <w:bCs/>
      <w:caps/>
      <w:kern w:val="28"/>
      <w:sz w:val="24"/>
      <w:szCs w:val="32"/>
    </w:rPr>
  </w:style>
  <w:style w:type="paragraph" w:customStyle="1" w:styleId="TitleatAbstractPage">
    <w:name w:val="Title at Abstract Page"/>
    <w:basedOn w:val="Title"/>
    <w:next w:val="Title"/>
    <w:autoRedefine/>
    <w:uiPriority w:val="2"/>
    <w:qFormat/>
    <w:rsid w:val="00EF48CF"/>
    <w:pPr>
      <w:keepNext w:val="0"/>
      <w:keepLines w:val="0"/>
      <w:suppressLineNumbers/>
      <w:spacing w:before="0" w:after="480" w:line="480" w:lineRule="auto"/>
      <w:ind w:firstLine="562"/>
      <w:jc w:val="center"/>
    </w:pPr>
    <w:rPr>
      <w:rFonts w:eastAsiaTheme="majorEastAsia" w:cstheme="majorBidi"/>
      <w:bCs/>
      <w:caps/>
      <w:kern w:val="28"/>
      <w:sz w:val="24"/>
      <w:szCs w:val="32"/>
      <w:lang w:eastAsia="en-US"/>
    </w:rPr>
  </w:style>
  <w:style w:type="paragraph" w:customStyle="1" w:styleId="TitlePage">
    <w:name w:val="Title Page"/>
    <w:basedOn w:val="Normal"/>
    <w:next w:val="Normal"/>
    <w:autoRedefine/>
    <w:uiPriority w:val="1"/>
    <w:qFormat/>
    <w:rsid w:val="00EF48CF"/>
    <w:pPr>
      <w:spacing w:after="0" w:line="240" w:lineRule="auto"/>
      <w:jc w:val="center"/>
    </w:pPr>
    <w:rPr>
      <w:rFonts w:ascii="Times New Roman" w:eastAsiaTheme="minorHAnsi" w:hAnsi="Times New Roman" w:cs="Times New Roman"/>
      <w:b/>
      <w:sz w:val="36"/>
      <w:szCs w:val="36"/>
      <w:lang w:val="en-GB"/>
    </w:rPr>
  </w:style>
  <w:style w:type="paragraph" w:customStyle="1" w:styleId="TitlePage2">
    <w:name w:val="Title Page 2"/>
    <w:basedOn w:val="TitlePage"/>
    <w:next w:val="Normal"/>
    <w:uiPriority w:val="1"/>
    <w:qFormat/>
    <w:rsid w:val="00EF48CF"/>
    <w:rPr>
      <w:sz w:val="24"/>
      <w:szCs w:val="24"/>
    </w:rPr>
  </w:style>
  <w:style w:type="character" w:customStyle="1" w:styleId="1f4">
    <w:name w:val="不明显参考1"/>
    <w:basedOn w:val="DefaultParagraphFont"/>
    <w:uiPriority w:val="31"/>
    <w:qFormat/>
    <w:rsid w:val="00EF48CF"/>
    <w:rPr>
      <w:sz w:val="24"/>
      <w:szCs w:val="24"/>
      <w:u w:val="single"/>
    </w:rPr>
  </w:style>
  <w:style w:type="character" w:customStyle="1" w:styleId="1f5">
    <w:name w:val="不明显强调1"/>
    <w:uiPriority w:val="19"/>
    <w:qFormat/>
    <w:rsid w:val="00EF48CF"/>
    <w:rPr>
      <w:rFonts w:ascii="Times New Roman" w:hAnsi="Times New Roman"/>
      <w:i/>
      <w:color w:val="auto"/>
      <w:sz w:val="24"/>
    </w:rPr>
  </w:style>
  <w:style w:type="character" w:customStyle="1" w:styleId="1f6">
    <w:name w:val="明显参考1"/>
    <w:basedOn w:val="DefaultParagraphFont"/>
    <w:uiPriority w:val="32"/>
    <w:qFormat/>
    <w:rsid w:val="00EF48CF"/>
    <w:rPr>
      <w:b/>
      <w:sz w:val="24"/>
      <w:u w:val="single"/>
    </w:rPr>
  </w:style>
  <w:style w:type="character" w:customStyle="1" w:styleId="1f7">
    <w:name w:val="明显强调1"/>
    <w:basedOn w:val="DefaultParagraphFont"/>
    <w:uiPriority w:val="21"/>
    <w:qFormat/>
    <w:rsid w:val="00EF48CF"/>
    <w:rPr>
      <w:b/>
      <w:i/>
      <w:sz w:val="24"/>
      <w:szCs w:val="24"/>
      <w:u w:val="single"/>
    </w:rPr>
  </w:style>
  <w:style w:type="table" w:customStyle="1" w:styleId="410">
    <w:name w:val="无格式表格 41"/>
    <w:basedOn w:val="TableNormal"/>
    <w:uiPriority w:val="44"/>
    <w:qFormat/>
    <w:rsid w:val="00EF48CF"/>
    <w:pPr>
      <w:spacing w:after="0" w:line="240" w:lineRule="auto"/>
    </w:pPr>
    <w:rPr>
      <w:rFonts w:ascii="Times New Roman" w:hAnsi="Times New Roman" w:cs="Times New Roman"/>
      <w:sz w:val="20"/>
      <w:szCs w:val="20"/>
      <w:lang w:val="en-AU" w:eastAsia="en-AU"/>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DefaultParagraphFont"/>
    <w:uiPriority w:val="99"/>
    <w:semiHidden/>
    <w:unhideWhenUsed/>
    <w:qFormat/>
    <w:rsid w:val="00EF48CF"/>
    <w:rPr>
      <w:color w:val="605E5C"/>
      <w:shd w:val="clear" w:color="auto" w:fill="E1DFDD"/>
    </w:rPr>
  </w:style>
  <w:style w:type="character" w:customStyle="1" w:styleId="transsent">
    <w:name w:val="transsent"/>
    <w:basedOn w:val="DefaultParagraphFont"/>
    <w:qFormat/>
    <w:rsid w:val="00EF48CF"/>
  </w:style>
  <w:style w:type="paragraph" w:customStyle="1" w:styleId="WPSOfficeManualTable2">
    <w:name w:val="WPSOffice Manual Table 2"/>
    <w:qFormat/>
    <w:rsid w:val="00EF48CF"/>
    <w:pPr>
      <w:spacing w:after="0" w:line="240" w:lineRule="auto"/>
      <w:ind w:leftChars="200" w:left="200"/>
    </w:pPr>
    <w:rPr>
      <w:rFonts w:ascii="Times New Roman" w:hAnsi="Times New Roman" w:cs="Times New Roman"/>
      <w:sz w:val="20"/>
      <w:szCs w:val="20"/>
    </w:rPr>
  </w:style>
  <w:style w:type="character" w:customStyle="1" w:styleId="collab">
    <w:name w:val="collab"/>
    <w:basedOn w:val="DefaultParagraphFont"/>
    <w:rsid w:val="00EF48CF"/>
  </w:style>
  <w:style w:type="character" w:customStyle="1" w:styleId="referenceyear">
    <w:name w:val="reference__year"/>
    <w:basedOn w:val="DefaultParagraphFont"/>
    <w:rsid w:val="00EF48CF"/>
  </w:style>
  <w:style w:type="character" w:customStyle="1" w:styleId="referencesource">
    <w:name w:val="reference__source"/>
    <w:basedOn w:val="DefaultParagraphFont"/>
    <w:rsid w:val="00EF48CF"/>
  </w:style>
  <w:style w:type="character" w:customStyle="1" w:styleId="referencepublisher-name">
    <w:name w:val="reference__publisher-name"/>
    <w:basedOn w:val="DefaultParagraphFont"/>
    <w:rsid w:val="00EF48CF"/>
  </w:style>
  <w:style w:type="character" w:customStyle="1" w:styleId="referencepublisher-loc">
    <w:name w:val="reference__publisher-loc"/>
    <w:basedOn w:val="DefaultParagraphFont"/>
    <w:rsid w:val="00EF48CF"/>
  </w:style>
  <w:style w:type="character" w:customStyle="1" w:styleId="ls3">
    <w:name w:val="ls3"/>
    <w:basedOn w:val="DefaultParagraphFont"/>
    <w:rsid w:val="00EF48CF"/>
  </w:style>
  <w:style w:type="character" w:customStyle="1" w:styleId="ls0">
    <w:name w:val="ls0"/>
    <w:basedOn w:val="DefaultParagraphFont"/>
    <w:rsid w:val="00EF48CF"/>
  </w:style>
  <w:style w:type="paragraph" w:customStyle="1" w:styleId="Titleofthepaper">
    <w:name w:val="Title of the paper"/>
    <w:qFormat/>
    <w:rsid w:val="00EF48CF"/>
    <w:pPr>
      <w:spacing w:after="0" w:line="240" w:lineRule="auto"/>
      <w:jc w:val="center"/>
    </w:pPr>
    <w:rPr>
      <w:rFonts w:ascii="Arial" w:eastAsia="Times New Roman" w:hAnsi="Arial" w:cs="Times New Roman"/>
      <w:b/>
      <w:sz w:val="28"/>
      <w:szCs w:val="20"/>
    </w:rPr>
  </w:style>
  <w:style w:type="paragraph" w:customStyle="1" w:styleId="1f8">
    <w:name w:val="正文缩进1"/>
    <w:basedOn w:val="Normal"/>
    <w:qFormat/>
    <w:rsid w:val="00EF48CF"/>
    <w:pPr>
      <w:widowControl w:val="0"/>
      <w:spacing w:after="0" w:line="240" w:lineRule="auto"/>
      <w:ind w:firstLineChars="200" w:firstLine="200"/>
      <w:jc w:val="both"/>
    </w:pPr>
    <w:rPr>
      <w:rFonts w:eastAsiaTheme="minorEastAsia"/>
      <w:kern w:val="2"/>
      <w:sz w:val="21"/>
      <w:szCs w:val="24"/>
      <w:lang w:eastAsia="zh-CN"/>
    </w:rPr>
  </w:style>
  <w:style w:type="paragraph" w:customStyle="1" w:styleId="w">
    <w:name w:val="w"/>
    <w:basedOn w:val="Normal"/>
    <w:next w:val="Normal"/>
    <w:qFormat/>
    <w:rsid w:val="00EF48CF"/>
    <w:pPr>
      <w:widowControl w:val="0"/>
      <w:snapToGrid w:val="0"/>
      <w:spacing w:after="0" w:line="240" w:lineRule="auto"/>
      <w:jc w:val="both"/>
    </w:pPr>
    <w:rPr>
      <w:rFonts w:ascii="Times New Roman" w:eastAsiaTheme="minorEastAsia" w:hAnsi="Times New Roman"/>
      <w:color w:val="000000"/>
      <w:kern w:val="2"/>
      <w:sz w:val="24"/>
      <w:szCs w:val="24"/>
      <w:lang w:eastAsia="zh-CN"/>
    </w:rPr>
  </w:style>
  <w:style w:type="paragraph" w:customStyle="1" w:styleId="msonospacing0">
    <w:name w:val="msonospacing"/>
    <w:basedOn w:val="Normal"/>
    <w:autoRedefine/>
    <w:qFormat/>
    <w:rsid w:val="00EF48CF"/>
    <w:pPr>
      <w:spacing w:after="0" w:line="360" w:lineRule="auto"/>
      <w:jc w:val="both"/>
    </w:pPr>
    <w:rPr>
      <w:rFonts w:ascii="Times New Roman" w:hAnsi="Times New Roman" w:cs="Times New Roman"/>
      <w:bCs/>
      <w:sz w:val="24"/>
      <w:szCs w:val="24"/>
      <w:lang w:eastAsia="zh-CN"/>
    </w:rPr>
  </w:style>
  <w:style w:type="character" w:customStyle="1" w:styleId="pureblacktext">
    <w:name w:val="pureblacktext"/>
    <w:basedOn w:val="DefaultParagraphFont"/>
    <w:rsid w:val="00EF48CF"/>
  </w:style>
  <w:style w:type="character" w:customStyle="1" w:styleId="ref-lnk">
    <w:name w:val="ref-lnk"/>
    <w:basedOn w:val="DefaultParagraphFont"/>
    <w:rsid w:val="00EF48CF"/>
  </w:style>
  <w:style w:type="character" w:customStyle="1" w:styleId="off-screen">
    <w:name w:val="off-screen"/>
    <w:basedOn w:val="DefaultParagraphFont"/>
    <w:rsid w:val="00EF48CF"/>
  </w:style>
  <w:style w:type="paragraph" w:customStyle="1" w:styleId="COVERANDMAINFONT">
    <w:name w:val="COVER AND MAIN FONT"/>
    <w:basedOn w:val="Normal"/>
    <w:uiPriority w:val="4"/>
    <w:qFormat/>
    <w:rsid w:val="00EF48CF"/>
    <w:pPr>
      <w:spacing w:before="240" w:after="240" w:line="360" w:lineRule="auto"/>
      <w:jc w:val="center"/>
    </w:pPr>
    <w:rPr>
      <w:rFonts w:ascii="Times New Roman" w:eastAsia="Calibri" w:hAnsi="Times New Roman" w:cs="Times New Roman"/>
      <w:sz w:val="24"/>
    </w:rPr>
  </w:style>
  <w:style w:type="table" w:customStyle="1" w:styleId="4-51">
    <w:name w:val="جدول شبكة 4 - تمييز 51"/>
    <w:basedOn w:val="TableNormal"/>
    <w:uiPriority w:val="49"/>
    <w:qFormat/>
    <w:rsid w:val="00EF48CF"/>
    <w:pPr>
      <w:bidi/>
      <w:spacing w:after="0" w:line="240" w:lineRule="auto"/>
    </w:pPr>
    <w:rPr>
      <w:rFonts w:ascii="Times New Roman" w:hAnsi="Times New Roman" w:cs="Times New Roman"/>
      <w:sz w:val="20"/>
      <w:szCs w:val="20"/>
      <w:lang w:val="en-GB" w:eastAsia="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1f9">
    <w:name w:val="إشارة لم يتم حلها1"/>
    <w:basedOn w:val="DefaultParagraphFont"/>
    <w:uiPriority w:val="99"/>
    <w:semiHidden/>
    <w:unhideWhenUsed/>
    <w:qFormat/>
    <w:rsid w:val="00EF48CF"/>
    <w:rPr>
      <w:color w:val="605E5C"/>
      <w:shd w:val="clear" w:color="auto" w:fill="E1DFDD"/>
    </w:rPr>
  </w:style>
  <w:style w:type="table" w:customStyle="1" w:styleId="6-31">
    <w:name w:val="جدول قائمة 6 ملون - تمييز 31"/>
    <w:basedOn w:val="TableNormal"/>
    <w:uiPriority w:val="51"/>
    <w:qFormat/>
    <w:rsid w:val="00EF48CF"/>
    <w:pPr>
      <w:spacing w:after="0" w:line="240" w:lineRule="auto"/>
    </w:pPr>
    <w:rPr>
      <w:rFonts w:ascii="Times New Roman" w:hAnsi="Times New Roman" w:cs="Times New Roman"/>
      <w:color w:val="7B7B7B"/>
      <w:sz w:val="20"/>
      <w:szCs w:val="20"/>
      <w:lang w:val="en-GB" w:eastAsia="en-G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25">
    <w:name w:val="إشارة لم يتم حلها2"/>
    <w:basedOn w:val="DefaultParagraphFont"/>
    <w:uiPriority w:val="99"/>
    <w:semiHidden/>
    <w:unhideWhenUsed/>
    <w:qFormat/>
    <w:rsid w:val="00EF48CF"/>
    <w:rPr>
      <w:color w:val="605E5C"/>
      <w:shd w:val="clear" w:color="auto" w:fill="E1DFDD"/>
    </w:rPr>
  </w:style>
  <w:style w:type="character" w:customStyle="1" w:styleId="35">
    <w:name w:val="إشارة لم يتم حلها3"/>
    <w:basedOn w:val="DefaultParagraphFont"/>
    <w:uiPriority w:val="99"/>
    <w:semiHidden/>
    <w:unhideWhenUsed/>
    <w:qFormat/>
    <w:rsid w:val="00EF48CF"/>
    <w:rPr>
      <w:color w:val="605E5C"/>
      <w:shd w:val="clear" w:color="auto" w:fill="E1DFDD"/>
    </w:rPr>
  </w:style>
  <w:style w:type="paragraph" w:customStyle="1" w:styleId="1fa">
    <w:name w:val="列表段落1"/>
    <w:basedOn w:val="Normal"/>
    <w:uiPriority w:val="34"/>
    <w:qFormat/>
    <w:rsid w:val="00EF48CF"/>
    <w:pPr>
      <w:ind w:left="720"/>
      <w:contextualSpacing/>
    </w:pPr>
    <w:rPr>
      <w:rFonts w:ascii="Times New Roman" w:hAnsi="Times New Roman" w:cs="SimSun"/>
      <w:sz w:val="24"/>
    </w:rPr>
  </w:style>
  <w:style w:type="table" w:customStyle="1" w:styleId="1fb">
    <w:name w:val="网格型浅色1"/>
    <w:basedOn w:val="TableNormal"/>
    <w:uiPriority w:val="40"/>
    <w:qFormat/>
    <w:rsid w:val="00EF48CF"/>
    <w:pPr>
      <w:spacing w:after="0" w:line="240" w:lineRule="auto"/>
    </w:pPr>
    <w:rPr>
      <w:rFonts w:ascii="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11111">
    <w:name w:val="Light Shading11111"/>
    <w:basedOn w:val="TableNormal"/>
    <w:uiPriority w:val="60"/>
    <w:rsid w:val="00EF48CF"/>
    <w:pPr>
      <w:spacing w:after="0" w:line="240" w:lineRule="auto"/>
      <w:jc w:val="both"/>
    </w:pPr>
    <w:rPr>
      <w:rFonts w:ascii="Times New Roman" w:eastAsiaTheme="minorHAnsi"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Affilliation">
    <w:name w:val="Author Affilliation"/>
    <w:rsid w:val="00EF48CF"/>
    <w:pPr>
      <w:spacing w:after="0" w:line="240" w:lineRule="auto"/>
      <w:jc w:val="center"/>
    </w:pPr>
    <w:rPr>
      <w:rFonts w:ascii="Times New Roman" w:eastAsia="Times New Roman" w:hAnsi="Times New Roman" w:cs="Times New Roman"/>
      <w:sz w:val="24"/>
      <w:szCs w:val="20"/>
    </w:rPr>
  </w:style>
  <w:style w:type="paragraph" w:customStyle="1" w:styleId="FigureCaption2">
    <w:name w:val="Figure_Caption"/>
    <w:basedOn w:val="Normal"/>
    <w:qFormat/>
    <w:rsid w:val="00EF48CF"/>
    <w:pPr>
      <w:spacing w:before="120" w:after="120" w:line="240" w:lineRule="auto"/>
      <w:jc w:val="center"/>
    </w:pPr>
    <w:rPr>
      <w:rFonts w:ascii="Times New Roman" w:eastAsia="Times New Roman" w:hAnsi="Times New Roman" w:cs="Times New Roman"/>
      <w:iCs/>
      <w:sz w:val="20"/>
      <w:szCs w:val="24"/>
      <w:lang w:val="en-GB"/>
    </w:rPr>
  </w:style>
  <w:style w:type="paragraph" w:customStyle="1" w:styleId="IEEEAbstractHeading">
    <w:name w:val="IEEE Abstract Heading"/>
    <w:basedOn w:val="IEEEAbtract"/>
    <w:next w:val="IEEEAbtract"/>
    <w:link w:val="IEEEAbstractHeadingChar"/>
    <w:qFormat/>
    <w:rsid w:val="00EF48CF"/>
    <w:rPr>
      <w:i/>
    </w:rPr>
  </w:style>
  <w:style w:type="paragraph" w:customStyle="1" w:styleId="IEEEAbtract">
    <w:name w:val="IEEE Abtract"/>
    <w:basedOn w:val="Normal"/>
    <w:next w:val="Normal"/>
    <w:link w:val="IEEEAbtractChar"/>
    <w:qFormat/>
    <w:rsid w:val="00EF48CF"/>
    <w:pPr>
      <w:adjustRightInd w:val="0"/>
      <w:snapToGrid w:val="0"/>
      <w:spacing w:after="0" w:line="240" w:lineRule="auto"/>
      <w:jc w:val="both"/>
    </w:pPr>
    <w:rPr>
      <w:rFonts w:ascii="Times New Roman" w:hAnsi="Times New Roman" w:cs="Times New Roman"/>
      <w:b/>
      <w:sz w:val="18"/>
      <w:szCs w:val="24"/>
      <w:lang w:val="en-GB" w:eastAsia="en-GB"/>
    </w:rPr>
  </w:style>
  <w:style w:type="character" w:customStyle="1" w:styleId="IEEEAbtractChar">
    <w:name w:val="IEEE Abtract Char"/>
    <w:link w:val="IEEEAbtract"/>
    <w:qFormat/>
    <w:rsid w:val="00EF48CF"/>
    <w:rPr>
      <w:rFonts w:ascii="Times New Roman" w:hAnsi="Times New Roman" w:cs="Times New Roman"/>
      <w:b/>
      <w:sz w:val="18"/>
      <w:szCs w:val="24"/>
      <w:lang w:val="en-GB" w:eastAsia="en-GB"/>
    </w:rPr>
  </w:style>
  <w:style w:type="character" w:customStyle="1" w:styleId="IEEEAbstractHeadingChar">
    <w:name w:val="IEEE Abstract Heading Char"/>
    <w:link w:val="IEEEAbstractHeading"/>
    <w:qFormat/>
    <w:rsid w:val="00EF48CF"/>
    <w:rPr>
      <w:rFonts w:ascii="Times New Roman" w:hAnsi="Times New Roman" w:cs="Times New Roman"/>
      <w:b/>
      <w:i/>
      <w:sz w:val="18"/>
      <w:szCs w:val="24"/>
      <w:lang w:val="en-GB" w:eastAsia="en-GB"/>
    </w:rPr>
  </w:style>
  <w:style w:type="paragraph" w:customStyle="1" w:styleId="Els-reference-head">
    <w:name w:val="Els-reference-head"/>
    <w:next w:val="Els-reference"/>
    <w:qFormat/>
    <w:rsid w:val="00EF48CF"/>
    <w:pPr>
      <w:keepNext/>
      <w:spacing w:before="480" w:after="240" w:line="240" w:lineRule="exact"/>
    </w:pPr>
    <w:rPr>
      <w:rFonts w:ascii="Times New Roman" w:eastAsia="Times New Roman" w:hAnsi="Times New Roman" w:cs="Times New Roman"/>
      <w:b/>
      <w:sz w:val="20"/>
      <w:szCs w:val="20"/>
      <w:lang w:eastAsia="en-GB"/>
    </w:rPr>
  </w:style>
  <w:style w:type="paragraph" w:customStyle="1" w:styleId="heading20">
    <w:name w:val="heading2"/>
    <w:basedOn w:val="Normal"/>
    <w:next w:val="p1a"/>
    <w:qFormat/>
    <w:rsid w:val="00EF48CF"/>
    <w:pPr>
      <w:keepNext/>
      <w:keepLines/>
      <w:tabs>
        <w:tab w:val="left" w:pos="567"/>
      </w:tabs>
      <w:suppressAutoHyphens/>
      <w:overflowPunct w:val="0"/>
      <w:autoSpaceDE w:val="0"/>
      <w:autoSpaceDN w:val="0"/>
      <w:adjustRightInd w:val="0"/>
      <w:spacing w:before="360" w:line="240" w:lineRule="atLeast"/>
      <w:ind w:left="567" w:hanging="567"/>
      <w:textAlignment w:val="baseline"/>
      <w:outlineLvl w:val="1"/>
    </w:pPr>
    <w:rPr>
      <w:rFonts w:ascii="Times New Roman" w:eastAsia="Times New Roman" w:hAnsi="Times New Roman" w:cs="Times New Roman"/>
      <w:b/>
      <w:sz w:val="20"/>
      <w:szCs w:val="20"/>
    </w:rPr>
  </w:style>
  <w:style w:type="character" w:customStyle="1" w:styleId="heading30">
    <w:name w:val="heading3"/>
    <w:rsid w:val="00EF48CF"/>
    <w:rPr>
      <w:b/>
    </w:rPr>
  </w:style>
  <w:style w:type="paragraph" w:customStyle="1" w:styleId="referenceitem">
    <w:name w:val="referenceitem"/>
    <w:basedOn w:val="Normal"/>
    <w:link w:val="referenceitem1"/>
    <w:qFormat/>
    <w:rsid w:val="00EF48CF"/>
    <w:pPr>
      <w:numPr>
        <w:numId w:val="26"/>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rPr>
  </w:style>
  <w:style w:type="paragraph" w:customStyle="1" w:styleId="papertitle1">
    <w:name w:val="papertitle"/>
    <w:basedOn w:val="Normal"/>
    <w:qFormat/>
    <w:rsid w:val="00EF48CF"/>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ORCID">
    <w:name w:val="ORCID"/>
    <w:qFormat/>
    <w:rsid w:val="00EF48CF"/>
    <w:rPr>
      <w:position w:val="0"/>
      <w:vertAlign w:val="superscript"/>
    </w:rPr>
  </w:style>
  <w:style w:type="paragraph" w:customStyle="1" w:styleId="m-0">
    <w:name w:val="m-0"/>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bulletitem">
    <w:name w:val="bulletitem"/>
    <w:basedOn w:val="Normal"/>
    <w:rsid w:val="00EF48CF"/>
    <w:pPr>
      <w:numPr>
        <w:numId w:val="27"/>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dashitem">
    <w:name w:val="dashitem"/>
    <w:basedOn w:val="Normal"/>
    <w:rsid w:val="00EF48CF"/>
    <w:pPr>
      <w:numPr>
        <w:numId w:val="28"/>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character" w:customStyle="1" w:styleId="e-mail0">
    <w:name w:val="e-mail"/>
    <w:rsid w:val="00EF48CF"/>
    <w:rPr>
      <w:rFonts w:ascii="Courier" w:hAnsi="Courier"/>
    </w:rPr>
  </w:style>
  <w:style w:type="paragraph" w:customStyle="1" w:styleId="figurecaption3">
    <w:name w:val="figurecaption"/>
    <w:basedOn w:val="Normal"/>
    <w:next w:val="Normal"/>
    <w:rsid w:val="00EF48CF"/>
    <w:pPr>
      <w:keepLines/>
      <w:overflowPunct w:val="0"/>
      <w:autoSpaceDE w:val="0"/>
      <w:autoSpaceDN w:val="0"/>
      <w:adjustRightInd w:val="0"/>
      <w:spacing w:before="120" w:after="240" w:line="220" w:lineRule="atLeast"/>
      <w:jc w:val="center"/>
      <w:textAlignment w:val="baseline"/>
    </w:pPr>
    <w:rPr>
      <w:rFonts w:ascii="Calibri" w:eastAsia="Times New Roman" w:hAnsi="Calibri" w:cs="Times New Roman"/>
      <w:sz w:val="18"/>
      <w:szCs w:val="20"/>
    </w:rPr>
  </w:style>
  <w:style w:type="character" w:customStyle="1" w:styleId="heading40">
    <w:name w:val="heading4"/>
    <w:rsid w:val="00EF48CF"/>
    <w:rPr>
      <w:i/>
    </w:rPr>
  </w:style>
  <w:style w:type="paragraph" w:customStyle="1" w:styleId="image">
    <w:name w:val="image"/>
    <w:basedOn w:val="Normal"/>
    <w:next w:val="Normal"/>
    <w:rsid w:val="00EF48CF"/>
    <w:pPr>
      <w:overflowPunct w:val="0"/>
      <w:autoSpaceDE w:val="0"/>
      <w:autoSpaceDN w:val="0"/>
      <w:adjustRightInd w:val="0"/>
      <w:spacing w:before="240" w:after="120" w:line="360" w:lineRule="auto"/>
      <w:jc w:val="center"/>
      <w:textAlignment w:val="baseline"/>
    </w:pPr>
    <w:rPr>
      <w:rFonts w:ascii="Calibri" w:eastAsia="Times New Roman" w:hAnsi="Calibri" w:cs="Times New Roman"/>
      <w:sz w:val="24"/>
      <w:szCs w:val="20"/>
    </w:rPr>
  </w:style>
  <w:style w:type="paragraph" w:customStyle="1" w:styleId="numitem">
    <w:name w:val="numitem"/>
    <w:basedOn w:val="Normal"/>
    <w:rsid w:val="00EF48CF"/>
    <w:pPr>
      <w:numPr>
        <w:numId w:val="29"/>
      </w:numPr>
      <w:overflowPunct w:val="0"/>
      <w:autoSpaceDE w:val="0"/>
      <w:autoSpaceDN w:val="0"/>
      <w:adjustRightInd w:val="0"/>
      <w:spacing w:before="160" w:line="360" w:lineRule="auto"/>
      <w:contextualSpacing/>
      <w:jc w:val="both"/>
      <w:textAlignment w:val="baseline"/>
    </w:pPr>
    <w:rPr>
      <w:rFonts w:ascii="Calibri" w:eastAsia="Times New Roman" w:hAnsi="Calibri" w:cs="Times New Roman"/>
      <w:sz w:val="24"/>
      <w:szCs w:val="20"/>
    </w:rPr>
  </w:style>
  <w:style w:type="paragraph" w:customStyle="1" w:styleId="programcode">
    <w:name w:val="programcode"/>
    <w:basedOn w:val="Normal"/>
    <w:rsid w:val="00EF48CF"/>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overflowPunct w:val="0"/>
      <w:autoSpaceDE w:val="0"/>
      <w:autoSpaceDN w:val="0"/>
      <w:adjustRightInd w:val="0"/>
      <w:spacing w:before="160" w:line="360" w:lineRule="auto"/>
      <w:contextualSpacing/>
      <w:textAlignment w:val="baseline"/>
    </w:pPr>
    <w:rPr>
      <w:rFonts w:ascii="Courier" w:eastAsia="Times New Roman" w:hAnsi="Courier" w:cs="Times New Roman"/>
      <w:sz w:val="24"/>
      <w:szCs w:val="20"/>
    </w:rPr>
  </w:style>
  <w:style w:type="paragraph" w:customStyle="1" w:styleId="runninghead-left">
    <w:name w:val="running head - left"/>
    <w:basedOn w:val="Normal"/>
    <w:rsid w:val="00EF48CF"/>
    <w:pPr>
      <w:overflowPunct w:val="0"/>
      <w:autoSpaceDE w:val="0"/>
      <w:autoSpaceDN w:val="0"/>
      <w:adjustRightInd w:val="0"/>
      <w:spacing w:after="0" w:line="360" w:lineRule="auto"/>
      <w:textAlignment w:val="baseline"/>
    </w:pPr>
    <w:rPr>
      <w:rFonts w:ascii="Calibri" w:eastAsia="Times New Roman" w:hAnsi="Calibri" w:cs="Times New Roman"/>
      <w:sz w:val="18"/>
      <w:szCs w:val="18"/>
    </w:rPr>
  </w:style>
  <w:style w:type="paragraph" w:customStyle="1" w:styleId="runninghead-right">
    <w:name w:val="running head - right"/>
    <w:basedOn w:val="Normal"/>
    <w:qFormat/>
    <w:rsid w:val="00EF48CF"/>
    <w:pPr>
      <w:overflowPunct w:val="0"/>
      <w:autoSpaceDE w:val="0"/>
      <w:autoSpaceDN w:val="0"/>
      <w:adjustRightInd w:val="0"/>
      <w:spacing w:after="0" w:line="360" w:lineRule="auto"/>
      <w:jc w:val="right"/>
      <w:textAlignment w:val="baseline"/>
    </w:pPr>
    <w:rPr>
      <w:rFonts w:ascii="Calibri" w:eastAsia="Times New Roman" w:hAnsi="Calibri" w:cs="Times New Roman"/>
      <w:bCs/>
      <w:sz w:val="18"/>
      <w:szCs w:val="18"/>
    </w:rPr>
  </w:style>
  <w:style w:type="paragraph" w:customStyle="1" w:styleId="papersubtitle0">
    <w:name w:val="papersubtitle"/>
    <w:basedOn w:val="papertitle1"/>
    <w:qFormat/>
    <w:rsid w:val="00EF48CF"/>
    <w:pPr>
      <w:spacing w:before="120" w:line="280" w:lineRule="atLeast"/>
    </w:pPr>
    <w:rPr>
      <w:rFonts w:ascii="Calibri" w:hAnsi="Calibri"/>
      <w:sz w:val="24"/>
    </w:rPr>
  </w:style>
  <w:style w:type="paragraph" w:customStyle="1" w:styleId="tablecaption1">
    <w:name w:val="tablecaption"/>
    <w:basedOn w:val="Normal"/>
    <w:next w:val="Normal"/>
    <w:rsid w:val="00EF48CF"/>
    <w:pPr>
      <w:keepNext/>
      <w:keepLines/>
      <w:overflowPunct w:val="0"/>
      <w:autoSpaceDE w:val="0"/>
      <w:autoSpaceDN w:val="0"/>
      <w:adjustRightInd w:val="0"/>
      <w:spacing w:before="240" w:after="120" w:line="220" w:lineRule="atLeast"/>
      <w:jc w:val="center"/>
      <w:textAlignment w:val="baseline"/>
    </w:pPr>
    <w:rPr>
      <w:rFonts w:ascii="Calibri" w:eastAsia="Times New Roman" w:hAnsi="Calibri" w:cs="Times New Roman"/>
      <w:sz w:val="18"/>
      <w:szCs w:val="20"/>
    </w:rPr>
  </w:style>
  <w:style w:type="paragraph" w:customStyle="1" w:styleId="ReferenceLine">
    <w:name w:val="ReferenceLine"/>
    <w:basedOn w:val="p1a"/>
    <w:semiHidden/>
    <w:unhideWhenUsed/>
    <w:rsid w:val="00EF48CF"/>
    <w:pPr>
      <w:spacing w:line="200" w:lineRule="exact"/>
    </w:pPr>
    <w:rPr>
      <w:rFonts w:ascii="Calibri" w:eastAsia="Times New Roman" w:hAnsi="Calibri"/>
      <w:sz w:val="16"/>
      <w:lang w:eastAsia="en-US"/>
    </w:rPr>
  </w:style>
  <w:style w:type="table" w:customStyle="1" w:styleId="GridTable4-Accent61">
    <w:name w:val="Grid Table 4 - Accent 6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1">
    <w:name w:val="Grid Table 41"/>
    <w:basedOn w:val="TableNormal"/>
    <w:uiPriority w:val="49"/>
    <w:rsid w:val="00EF48CF"/>
    <w:pPr>
      <w:spacing w:after="0" w:line="240" w:lineRule="auto"/>
    </w:pPr>
    <w:rPr>
      <w:rFonts w:ascii="Times New Roman" w:eastAsia="Times New Roman" w:hAnsi="Times New Roman" w:cs="Times New Roman"/>
      <w:sz w:val="20"/>
      <w:szCs w:val="20"/>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ICT-Affiliation">
    <w:name w:val="JICT-Affiliation"/>
    <w:basedOn w:val="Normal"/>
    <w:link w:val="JICT-AffiliationChar"/>
    <w:qFormat/>
    <w:rsid w:val="00EF48CF"/>
    <w:pPr>
      <w:widowControl w:val="0"/>
      <w:kinsoku w:val="0"/>
      <w:overflowPunct w:val="0"/>
      <w:spacing w:after="0" w:line="480" w:lineRule="auto"/>
      <w:ind w:firstLine="360"/>
      <w:jc w:val="center"/>
      <w:textAlignment w:val="baseline"/>
    </w:pPr>
    <w:rPr>
      <w:rFonts w:ascii="Times New Roman" w:eastAsia="Times New Roman" w:hAnsi="Times New Roman" w:cs="Times New Roman"/>
      <w:i/>
      <w:iCs/>
      <w:spacing w:val="5"/>
    </w:rPr>
  </w:style>
  <w:style w:type="character" w:customStyle="1" w:styleId="JICT-AffiliationChar">
    <w:name w:val="JICT-Affiliation Char"/>
    <w:link w:val="JICT-Affiliation"/>
    <w:rsid w:val="00EF48CF"/>
    <w:rPr>
      <w:rFonts w:ascii="Times New Roman" w:eastAsia="Times New Roman" w:hAnsi="Times New Roman" w:cs="Times New Roman"/>
      <w:i/>
      <w:iCs/>
      <w:spacing w:val="5"/>
    </w:rPr>
  </w:style>
  <w:style w:type="paragraph" w:customStyle="1" w:styleId="JICT-AbstractHeading">
    <w:name w:val="JICT-Abstract Heading"/>
    <w:basedOn w:val="Normal"/>
    <w:link w:val="JICT-AbstractHeadingChar"/>
    <w:qFormat/>
    <w:rsid w:val="00EF48CF"/>
    <w:pPr>
      <w:widowControl w:val="0"/>
      <w:kinsoku w:val="0"/>
      <w:overflowPunct w:val="0"/>
      <w:spacing w:before="240" w:after="240" w:line="480" w:lineRule="auto"/>
      <w:ind w:firstLine="360"/>
      <w:jc w:val="center"/>
      <w:textAlignment w:val="baseline"/>
    </w:pPr>
    <w:rPr>
      <w:rFonts w:ascii="Times New Roman" w:eastAsia="Times New Roman" w:hAnsi="Times New Roman" w:cs="Times New Roman"/>
      <w:b/>
      <w:bCs/>
      <w:caps/>
    </w:rPr>
  </w:style>
  <w:style w:type="paragraph" w:customStyle="1" w:styleId="JICT-AbstractText">
    <w:name w:val="JICT- Abstract Text"/>
    <w:basedOn w:val="Normal"/>
    <w:link w:val="JICT-AbstractTextChar"/>
    <w:qFormat/>
    <w:rsid w:val="00EF48CF"/>
    <w:pPr>
      <w:widowControl w:val="0"/>
      <w:kinsoku w:val="0"/>
      <w:overflowPunct w:val="0"/>
      <w:spacing w:after="0" w:line="480" w:lineRule="auto"/>
      <w:ind w:left="360" w:firstLine="360"/>
      <w:jc w:val="both"/>
      <w:textAlignment w:val="baseline"/>
    </w:pPr>
    <w:rPr>
      <w:rFonts w:ascii="Times New Roman" w:eastAsia="Times New Roman" w:hAnsi="Times New Roman" w:cs="Times New Roman"/>
    </w:rPr>
  </w:style>
  <w:style w:type="character" w:customStyle="1" w:styleId="JICT-AbstractHeadingChar">
    <w:name w:val="JICT-Abstract Heading Char"/>
    <w:link w:val="JICT-AbstractHeading"/>
    <w:rsid w:val="00EF48CF"/>
    <w:rPr>
      <w:rFonts w:ascii="Times New Roman" w:eastAsia="Times New Roman" w:hAnsi="Times New Roman" w:cs="Times New Roman"/>
      <w:b/>
      <w:bCs/>
      <w:caps/>
    </w:rPr>
  </w:style>
  <w:style w:type="paragraph" w:customStyle="1" w:styleId="JICT-Keywords">
    <w:name w:val="JICT-Keywords"/>
    <w:basedOn w:val="Normal"/>
    <w:link w:val="JICT-KeywordsChar"/>
    <w:qFormat/>
    <w:rsid w:val="00EF48CF"/>
    <w:pPr>
      <w:widowControl w:val="0"/>
      <w:kinsoku w:val="0"/>
      <w:overflowPunct w:val="0"/>
      <w:spacing w:before="120" w:after="240" w:line="480" w:lineRule="auto"/>
      <w:ind w:left="360" w:firstLine="360"/>
      <w:jc w:val="both"/>
      <w:textAlignment w:val="baseline"/>
    </w:pPr>
    <w:rPr>
      <w:rFonts w:ascii="Times New Roman" w:eastAsia="Times New Roman" w:hAnsi="Times New Roman" w:cs="Times New Roman"/>
      <w:b/>
      <w:bCs/>
    </w:rPr>
  </w:style>
  <w:style w:type="character" w:customStyle="1" w:styleId="JICT-AbstractTextChar">
    <w:name w:val="JICT- Abstract Text Char"/>
    <w:link w:val="JICT-AbstractText"/>
    <w:rsid w:val="00EF48CF"/>
    <w:rPr>
      <w:rFonts w:ascii="Times New Roman" w:eastAsia="Times New Roman" w:hAnsi="Times New Roman" w:cs="Times New Roman"/>
    </w:rPr>
  </w:style>
  <w:style w:type="character" w:customStyle="1" w:styleId="JICT-KeywordsChar">
    <w:name w:val="JICT-Keywords Char"/>
    <w:link w:val="JICT-Keywords"/>
    <w:rsid w:val="00EF48CF"/>
    <w:rPr>
      <w:rFonts w:ascii="Times New Roman" w:eastAsia="Times New Roman" w:hAnsi="Times New Roman" w:cs="Times New Roman"/>
      <w:b/>
      <w:bCs/>
    </w:rPr>
  </w:style>
  <w:style w:type="table" w:customStyle="1" w:styleId="Calendar1">
    <w:name w:val="Calendar 1"/>
    <w:basedOn w:val="TableNormal"/>
    <w:uiPriority w:val="99"/>
    <w:qFormat/>
    <w:rsid w:val="00EF48CF"/>
    <w:pPr>
      <w:spacing w:after="0" w:line="240" w:lineRule="auto"/>
    </w:pPr>
    <w:rPr>
      <w:rFonts w:ascii="Times New Roman" w:eastAsiaTheme="minorEastAsia" w:hAnsi="Times New Roman" w:cs="Times New Roman"/>
      <w:sz w:val="20"/>
      <w:szCs w:val="20"/>
    </w:rP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ghlight">
    <w:name w:val="highlight"/>
    <w:basedOn w:val="DefaultParagraphFont"/>
    <w:qFormat/>
    <w:rsid w:val="00EF48CF"/>
  </w:style>
  <w:style w:type="character" w:customStyle="1" w:styleId="d-inline-block">
    <w:name w:val="d-inline-block"/>
    <w:basedOn w:val="DefaultParagraphFont"/>
    <w:rsid w:val="00EF48CF"/>
  </w:style>
  <w:style w:type="paragraph" w:customStyle="1" w:styleId="js-copy-text-cite">
    <w:name w:val="js-copy-text-cite"/>
    <w:basedOn w:val="Normal"/>
    <w:rsid w:val="00EF48C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FrameContents">
    <w:name w:val="Frame Contents"/>
    <w:basedOn w:val="Normal"/>
    <w:qFormat/>
    <w:rsid w:val="00EF48CF"/>
    <w:pPr>
      <w:suppressAutoHyphens/>
      <w:spacing w:after="200" w:line="276" w:lineRule="auto"/>
    </w:pPr>
    <w:rPr>
      <w:rFonts w:eastAsiaTheme="minorHAnsi"/>
      <w:lang w:val="en-MY"/>
    </w:rPr>
  </w:style>
  <w:style w:type="paragraph" w:customStyle="1" w:styleId="obgpara">
    <w:name w:val="obg_para"/>
    <w:basedOn w:val="Normal"/>
    <w:qFormat/>
    <w:rsid w:val="00EF48CF"/>
    <w:pPr>
      <w:suppressAutoHyphens/>
      <w:spacing w:beforeAutospacing="1" w:after="200" w:afterAutospacing="1" w:line="240" w:lineRule="auto"/>
    </w:pPr>
    <w:rPr>
      <w:rFonts w:ascii="Times New Roman" w:eastAsia="Times New Roman" w:hAnsi="Times New Roman" w:cs="Times New Roman"/>
      <w:sz w:val="24"/>
      <w:szCs w:val="24"/>
      <w:lang w:val="en-MY" w:eastAsia="en-MY"/>
    </w:rPr>
  </w:style>
  <w:style w:type="character" w:customStyle="1" w:styleId="e24kjd">
    <w:name w:val="e24kjd"/>
    <w:basedOn w:val="DefaultParagraphFont"/>
    <w:qFormat/>
    <w:rsid w:val="00EF48CF"/>
  </w:style>
  <w:style w:type="character" w:customStyle="1" w:styleId="css-0">
    <w:name w:val="css-0"/>
    <w:basedOn w:val="DefaultParagraphFont"/>
    <w:rsid w:val="00EF48CF"/>
  </w:style>
  <w:style w:type="paragraph" w:customStyle="1" w:styleId="02DigesPMUAuthor">
    <w:name w:val="02. Diges PMU: Author"/>
    <w:basedOn w:val="Normal"/>
    <w:next w:val="Normal"/>
    <w:link w:val="02DigesPMUAuthorChar"/>
    <w:qFormat/>
    <w:rsid w:val="00EF48CF"/>
    <w:pPr>
      <w:widowControl w:val="0"/>
      <w:autoSpaceDE w:val="0"/>
      <w:autoSpaceDN w:val="0"/>
      <w:adjustRightInd w:val="0"/>
      <w:spacing w:after="0" w:line="248" w:lineRule="exact"/>
      <w:ind w:left="6" w:hanging="6"/>
      <w:jc w:val="center"/>
    </w:pPr>
    <w:rPr>
      <w:rFonts w:ascii="Times New Roman" w:hAnsi="Times New Roman" w:cs="Times New Roman"/>
      <w:spacing w:val="-1"/>
      <w:lang w:val="en-GB" w:eastAsia="zh-CN"/>
    </w:rPr>
  </w:style>
  <w:style w:type="character" w:customStyle="1" w:styleId="02DigesPMUAuthorChar">
    <w:name w:val="02. Diges PMU: Author Char"/>
    <w:link w:val="02DigesPMUAuthor"/>
    <w:rsid w:val="00EF48CF"/>
    <w:rPr>
      <w:rFonts w:ascii="Times New Roman" w:hAnsi="Times New Roman" w:cs="Times New Roman"/>
      <w:spacing w:val="-1"/>
      <w:lang w:val="en-GB" w:eastAsia="zh-CN"/>
    </w:rPr>
  </w:style>
  <w:style w:type="paragraph" w:customStyle="1" w:styleId="06DigesPMUKeywords">
    <w:name w:val="06. Diges PMU: Keywords"/>
    <w:basedOn w:val="Normal"/>
    <w:next w:val="Normal"/>
    <w:qFormat/>
    <w:rsid w:val="00EF48CF"/>
    <w:pPr>
      <w:widowControl w:val="0"/>
      <w:autoSpaceDE w:val="0"/>
      <w:autoSpaceDN w:val="0"/>
      <w:adjustRightInd w:val="0"/>
      <w:spacing w:before="80" w:after="80" w:line="226" w:lineRule="exact"/>
      <w:ind w:left="567" w:right="567"/>
      <w:jc w:val="both"/>
    </w:pPr>
    <w:rPr>
      <w:rFonts w:ascii="Times New Roman" w:hAnsi="Times New Roman" w:cs="Times New Roman"/>
      <w:i/>
      <w:iCs/>
      <w:spacing w:val="-1"/>
      <w:position w:val="-1"/>
      <w:sz w:val="20"/>
      <w:szCs w:val="20"/>
      <w:u w:val="single"/>
      <w:lang w:val="en-GB" w:eastAsia="zh-CN"/>
    </w:rPr>
  </w:style>
  <w:style w:type="paragraph" w:customStyle="1" w:styleId="04DigesPMUSubtitle">
    <w:name w:val="04. Diges PMU: Subtitle"/>
    <w:basedOn w:val="Normal"/>
    <w:next w:val="Normal"/>
    <w:qFormat/>
    <w:rsid w:val="00EF48CF"/>
    <w:pPr>
      <w:spacing w:before="100" w:after="0"/>
      <w:ind w:left="567"/>
    </w:pPr>
    <w:rPr>
      <w:rFonts w:ascii="Calibri" w:hAnsi="Calibri" w:cs="Times New Roman"/>
      <w:b/>
      <w:lang w:val="en-GB" w:eastAsia="zh-CN"/>
    </w:rPr>
  </w:style>
  <w:style w:type="paragraph" w:customStyle="1" w:styleId="12DigesPMUContents">
    <w:name w:val="12. Diges PMU: Contents"/>
    <w:basedOn w:val="Normal"/>
    <w:qFormat/>
    <w:rsid w:val="00EF48CF"/>
    <w:pPr>
      <w:widowControl w:val="0"/>
      <w:autoSpaceDE w:val="0"/>
      <w:autoSpaceDN w:val="0"/>
      <w:adjustRightInd w:val="0"/>
      <w:spacing w:after="120" w:line="240" w:lineRule="auto"/>
      <w:ind w:firstLine="284"/>
      <w:jc w:val="both"/>
    </w:pPr>
    <w:rPr>
      <w:rFonts w:ascii="Times New Roman" w:hAnsi="Times New Roman" w:cs="Times New Roman"/>
      <w:spacing w:val="3"/>
      <w:sz w:val="20"/>
      <w:szCs w:val="20"/>
      <w:lang w:val="en-GB" w:eastAsia="zh-CN"/>
    </w:rPr>
  </w:style>
  <w:style w:type="paragraph" w:customStyle="1" w:styleId="07DigesPMUHeading1">
    <w:name w:val="07. Diges PMU: Heading 1"/>
    <w:basedOn w:val="Heading1"/>
    <w:next w:val="12DigesPMUContents"/>
    <w:qFormat/>
    <w:rsid w:val="00EF48CF"/>
    <w:pPr>
      <w:keepLines w:val="0"/>
      <w:spacing w:before="240" w:after="120" w:line="240" w:lineRule="auto"/>
      <w:ind w:firstLine="0"/>
    </w:pPr>
    <w:rPr>
      <w:rFonts w:ascii="Times New Roman" w:eastAsia="SimSun" w:hAnsi="Times New Roman" w:cs="Times New Roman"/>
      <w:color w:val="auto"/>
      <w:kern w:val="32"/>
      <w:sz w:val="20"/>
      <w:szCs w:val="32"/>
      <w:lang w:val="en-GB" w:eastAsia="zh-CN" w:bidi="ar-SA"/>
    </w:rPr>
  </w:style>
  <w:style w:type="paragraph" w:customStyle="1" w:styleId="13DigesPMUReference">
    <w:name w:val="13. Diges PMU: Reference"/>
    <w:basedOn w:val="Normal"/>
    <w:qFormat/>
    <w:rsid w:val="00EF48CF"/>
    <w:pPr>
      <w:ind w:left="284" w:hanging="284"/>
    </w:pPr>
    <w:rPr>
      <w:rFonts w:ascii="Times New Roman" w:hAnsi="Times New Roman" w:cs="Times New Roman"/>
      <w:sz w:val="20"/>
      <w:lang w:val="en-GB" w:eastAsia="zh-CN"/>
    </w:rPr>
  </w:style>
  <w:style w:type="table" w:customStyle="1" w:styleId="PlainTable42">
    <w:name w:val="Plain Table 42"/>
    <w:basedOn w:val="TableNormal"/>
    <w:uiPriority w:val="44"/>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1">
    <w:name w:val="Grid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1">
    <w:name w:val="Grid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2">
    <w:name w:val="Grid Table 4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41">
    <w:name w:val="Grid Table 4 - Accent 4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2">
    <w:name w:val="Grid Table 4 - Accent 62"/>
    <w:basedOn w:val="TableNormal"/>
    <w:uiPriority w:val="5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1">
    <w:name w:val="Grid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0">
    <w:name w:val="Grid Table 5 Dark-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1">
    <w:name w:val="Grid Table 6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1">
    <w:name w:val="Grid Table 6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1">
    <w:name w:val="Grid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1">
    <w:name w:val="Grid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1">
    <w:name w:val="Grid Table 6 Colorful - Accent 51"/>
    <w:basedOn w:val="TableNormal"/>
    <w:uiPriority w:val="51"/>
    <w:rsid w:val="00EF48CF"/>
    <w:pPr>
      <w:widowControl w:val="0"/>
      <w:spacing w:after="0" w:line="240" w:lineRule="auto"/>
    </w:pPr>
    <w:rPr>
      <w:rFonts w:ascii="Times New Roman" w:eastAsiaTheme="minorHAnsi" w:hAnsi="Times New Roman" w:cs="Times New Roman"/>
      <w:sz w:val="20"/>
      <w:szCs w:val="20"/>
    </w:r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1">
    <w:name w:val="Grid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GridTable7Colorful1">
    <w:name w:val="Grid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1Light-Accent11">
    <w:name w:val="List Table 1 Light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21">
    <w:name w:val="List Table 2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61">
    <w:name w:val="List Table 2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1">
    <w:name w:val="List Table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1">
    <w:name w:val="List Table 5 Dark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1">
    <w:name w:val="List Table 6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31">
    <w:name w:val="List Table 6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1">
    <w:name w:val="List Table 6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1">
    <w:name w:val="List Table 6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1">
    <w:name w:val="List Table 6 Colorful - Accent 6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stTable7Colorful1">
    <w:name w:val="List Table 7 Colorful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TableNormal"/>
    <w:uiPriority w:val="99"/>
    <w:qFormat/>
    <w:rsid w:val="00EF48CF"/>
    <w:pPr>
      <w:widowControl w:val="0"/>
      <w:spacing w:after="0" w:line="240" w:lineRule="auto"/>
    </w:pPr>
    <w:rPr>
      <w:rFonts w:ascii="Times New Roman" w:eastAsiaTheme="minorHAnsi" w:hAnsi="Times New Roman" w:cs="Times New Roman"/>
      <w:sz w:val="20"/>
      <w:szCs w:val="20"/>
    </w:r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sid w:val="00EF48CF"/>
    <w:pPr>
      <w:widowControl w:val="0"/>
      <w:spacing w:after="0" w:line="240" w:lineRule="auto"/>
    </w:pPr>
    <w:rPr>
      <w:rFonts w:ascii="Times New Roman" w:eastAsiaTheme="minorHAnsi" w:hAnsi="Times New Roman" w:cs="Times New Roman"/>
      <w:color w:val="404040"/>
      <w:sz w:val="20"/>
      <w:szCs w:val="2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rsid w:val="00EF48CF"/>
    <w:pPr>
      <w:widowControl w:val="0"/>
      <w:spacing w:after="0" w:line="240" w:lineRule="auto"/>
    </w:pPr>
    <w:rPr>
      <w:rFonts w:ascii="Times New Roman" w:eastAsiaTheme="minorHAnsi" w:hAnsi="Times New Roman" w:cs="Times New Roman"/>
      <w:sz w:val="20"/>
      <w:szCs w:val="20"/>
    </w:r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style21">
    <w:name w:val="style21"/>
    <w:rsid w:val="00EF48CF"/>
  </w:style>
  <w:style w:type="character" w:customStyle="1" w:styleId="ReferenceCharChar">
    <w:name w:val="Reference Char Char"/>
    <w:rsid w:val="00EF48CF"/>
    <w:rPr>
      <w:rFonts w:ascii="Times New Roman" w:eastAsia="DengXian" w:hAnsi="Times New Roman" w:cs="Times New Roman"/>
      <w:kern w:val="0"/>
      <w:sz w:val="22"/>
      <w:szCs w:val="20"/>
      <w:lang w:val="ru-RU" w:eastAsia="ru-RU"/>
      <w14:ligatures w14:val="none"/>
    </w:rPr>
  </w:style>
  <w:style w:type="paragraph" w:customStyle="1" w:styleId="HeadingStyle14ptBoldBlackBefore6pt">
    <w:name w:val="Heading Style 14 pt Bold Black Before:  6 pt"/>
    <w:basedOn w:val="Normal"/>
    <w:rsid w:val="00EF48CF"/>
    <w:pPr>
      <w:spacing w:before="240" w:after="120" w:line="240" w:lineRule="auto"/>
    </w:pPr>
    <w:rPr>
      <w:rFonts w:ascii="Times New Roman" w:eastAsia="DengXian" w:hAnsi="Times New Roman" w:cs="Times New Roman"/>
      <w:b/>
      <w:bCs/>
      <w:color w:val="000000"/>
      <w:sz w:val="28"/>
      <w:szCs w:val="24"/>
      <w:lang w:val="ru-RU" w:eastAsia="ru-RU"/>
    </w:rPr>
  </w:style>
  <w:style w:type="character" w:customStyle="1" w:styleId="ParagraphChar">
    <w:name w:val="Paragraph Char"/>
    <w:qFormat/>
    <w:rsid w:val="00EF48CF"/>
    <w:rPr>
      <w:rFonts w:ascii="Times New Roman" w:eastAsia="Times New Roman" w:hAnsi="Times New Roman" w:cs="Times New Roman"/>
      <w:sz w:val="20"/>
      <w:szCs w:val="20"/>
      <w:lang w:val="en-US" w:eastAsia="en-US"/>
    </w:rPr>
  </w:style>
  <w:style w:type="paragraph" w:customStyle="1" w:styleId="Address0">
    <w:name w:val="Address"/>
    <w:basedOn w:val="Normal"/>
    <w:autoRedefine/>
    <w:qFormat/>
    <w:rsid w:val="00EF48CF"/>
    <w:pPr>
      <w:autoSpaceDE w:val="0"/>
      <w:autoSpaceDN w:val="0"/>
      <w:adjustRightInd w:val="0"/>
      <w:spacing w:after="0" w:line="240" w:lineRule="auto"/>
      <w:jc w:val="center"/>
    </w:pPr>
    <w:rPr>
      <w:rFonts w:ascii="Arial" w:eastAsiaTheme="minorHAnsi" w:hAnsi="Arial" w:cs="Arial"/>
      <w:sz w:val="32"/>
      <w:szCs w:val="32"/>
      <w:lang w:val="en-IN"/>
    </w:rPr>
  </w:style>
  <w:style w:type="paragraph" w:customStyle="1" w:styleId="Abstract-Head">
    <w:name w:val="Abstract-Head"/>
    <w:basedOn w:val="Normal"/>
    <w:qFormat/>
    <w:rsid w:val="00EF48CF"/>
    <w:pPr>
      <w:autoSpaceDE w:val="0"/>
      <w:autoSpaceDN w:val="0"/>
      <w:adjustRightInd w:val="0"/>
      <w:spacing w:before="540" w:after="130" w:line="240" w:lineRule="auto"/>
    </w:pPr>
    <w:rPr>
      <w:rFonts w:ascii="UniversLTStd-Bold" w:eastAsiaTheme="minorHAnsi" w:hAnsi="UniversLTStd-Bold" w:cs="UniversLTStd-Bold"/>
      <w:b/>
      <w:bCs/>
      <w:sz w:val="20"/>
      <w:szCs w:val="20"/>
      <w:lang w:val="en-IN"/>
    </w:rPr>
  </w:style>
  <w:style w:type="paragraph" w:customStyle="1" w:styleId="Abstract-Para">
    <w:name w:val="Abstract-Para"/>
    <w:basedOn w:val="Normal"/>
    <w:qFormat/>
    <w:rsid w:val="00EF48CF"/>
    <w:pPr>
      <w:autoSpaceDE w:val="0"/>
      <w:autoSpaceDN w:val="0"/>
      <w:adjustRightInd w:val="0"/>
      <w:spacing w:after="0" w:line="240" w:lineRule="exact"/>
      <w:jc w:val="both"/>
    </w:pPr>
    <w:rPr>
      <w:rFonts w:ascii="Arial" w:eastAsiaTheme="minorHAnsi" w:hAnsi="Arial" w:cs="Arial"/>
      <w:sz w:val="18"/>
      <w:szCs w:val="18"/>
      <w:lang w:val="en-IN"/>
    </w:rPr>
  </w:style>
  <w:style w:type="paragraph" w:customStyle="1" w:styleId="Noindent-Para">
    <w:name w:val="Noindent-Para"/>
    <w:basedOn w:val="Normal"/>
    <w:qFormat/>
    <w:rsid w:val="00EF48CF"/>
    <w:pPr>
      <w:spacing w:after="0" w:line="260" w:lineRule="exact"/>
      <w:jc w:val="both"/>
    </w:pPr>
    <w:rPr>
      <w:rFonts w:ascii="Times New Roman" w:eastAsiaTheme="minorHAnsi" w:hAnsi="Times New Roman" w:cs="Times New Roman"/>
      <w:lang w:val="en-IN"/>
    </w:rPr>
  </w:style>
  <w:style w:type="paragraph" w:customStyle="1" w:styleId="Indent-Para">
    <w:name w:val="Indent-Para"/>
    <w:basedOn w:val="Noindent-Para"/>
    <w:qFormat/>
    <w:rsid w:val="00EF48CF"/>
    <w:pPr>
      <w:ind w:firstLine="240"/>
      <w:contextualSpacing/>
    </w:pPr>
  </w:style>
  <w:style w:type="paragraph" w:customStyle="1" w:styleId="Table">
    <w:name w:val="Table"/>
    <w:basedOn w:val="Noindent-Para"/>
    <w:link w:val="TableChar"/>
    <w:qFormat/>
    <w:rsid w:val="00EF48CF"/>
    <w:pPr>
      <w:jc w:val="left"/>
    </w:pPr>
    <w:rPr>
      <w:rFonts w:cs="SabonLTStd-R"/>
      <w:b/>
      <w:bCs/>
      <w:sz w:val="20"/>
      <w:szCs w:val="20"/>
    </w:rPr>
  </w:style>
  <w:style w:type="character" w:customStyle="1" w:styleId="citation-link">
    <w:name w:val="citation-link"/>
    <w:basedOn w:val="DefaultParagraphFont"/>
    <w:rsid w:val="00EF48CF"/>
  </w:style>
  <w:style w:type="paragraph" w:customStyle="1" w:styleId="CaptionFigure">
    <w:name w:val="Caption Figure"/>
    <w:basedOn w:val="Caption"/>
    <w:link w:val="CaptionFigureChar"/>
    <w:qFormat/>
    <w:rsid w:val="00EF48CF"/>
    <w:pPr>
      <w:keepNext w:val="0"/>
      <w:spacing w:after="0"/>
      <w:jc w:val="center"/>
    </w:pPr>
    <w:rPr>
      <w:rFonts w:eastAsiaTheme="minorHAnsi" w:cstheme="minorBidi"/>
      <w:b w:val="0"/>
      <w:bCs w:val="0"/>
      <w:iCs/>
      <w:sz w:val="24"/>
      <w:szCs w:val="18"/>
      <w:lang w:val="en-MY"/>
    </w:rPr>
  </w:style>
  <w:style w:type="character" w:customStyle="1" w:styleId="CaptionFigureChar">
    <w:name w:val="Caption Figure Char"/>
    <w:basedOn w:val="DefaultParagraphFont"/>
    <w:link w:val="CaptionFigure"/>
    <w:rsid w:val="00EF48CF"/>
    <w:rPr>
      <w:rFonts w:ascii="Times New Roman" w:eastAsiaTheme="minorHAnsi" w:hAnsi="Times New Roman"/>
      <w:iCs/>
      <w:sz w:val="24"/>
      <w:szCs w:val="18"/>
      <w:lang w:val="en-MY"/>
    </w:rPr>
  </w:style>
  <w:style w:type="table" w:customStyle="1" w:styleId="TableGrid221">
    <w:name w:val="Table Grid221"/>
    <w:basedOn w:val="TableNormal"/>
    <w:rsid w:val="00EF48CF"/>
    <w:pPr>
      <w:spacing w:after="0" w:line="240" w:lineRule="auto"/>
    </w:pPr>
    <w:rPr>
      <w:rFonts w:ascii="Calibri" w:eastAsia="Calibri" w:hAnsi="Calibri" w:cs="Times New Roman"/>
      <w:sz w:val="20"/>
      <w:szCs w:val="20"/>
      <w:lang w:val="zh-C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1">
    <w:name w:val="Medium Shading 2 - Accent 611"/>
    <w:basedOn w:val="TableNormal"/>
    <w:uiPriority w:val="64"/>
    <w:rsid w:val="00EF48CF"/>
    <w:pPr>
      <w:spacing w:after="0" w:line="240" w:lineRule="auto"/>
    </w:pPr>
    <w:rPr>
      <w:rFonts w:ascii="Times New Roman" w:eastAsiaTheme="minorHAnsi" w:hAnsi="Times New Roman" w:cs="Times New Roman"/>
      <w:sz w:val="20"/>
      <w:szCs w:val="20"/>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21">
    <w:name w:val="Table Grid1121"/>
    <w:basedOn w:val="TableNormal"/>
    <w:uiPriority w:val="59"/>
    <w:rsid w:val="00EF48CF"/>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21">
    <w:name w:val="Medium Shading 2 - Accent 21"/>
    <w:basedOn w:val="TableNormal"/>
    <w:uiPriority w:val="64"/>
    <w:rsid w:val="00EF48CF"/>
    <w:pPr>
      <w:spacing w:after="0" w:line="240" w:lineRule="auto"/>
    </w:pPr>
    <w:rPr>
      <w:rFonts w:ascii="Times New Roman" w:eastAsia="Times New Roman" w:hAnsi="Times New Roman" w:cs="Times New Roman"/>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EndNoteCategoryHeading">
    <w:name w:val="EndNote Category Heading"/>
    <w:basedOn w:val="Normal"/>
    <w:link w:val="EndNoteCategoryHeading0"/>
    <w:rsid w:val="00EF48CF"/>
    <w:pPr>
      <w:widowControl w:val="0"/>
      <w:spacing w:before="120" w:after="120" w:line="240" w:lineRule="auto"/>
    </w:pPr>
    <w:rPr>
      <w:rFonts w:eastAsiaTheme="minorEastAsia"/>
      <w:b/>
      <w:kern w:val="2"/>
      <w:sz w:val="21"/>
      <w:lang w:eastAsia="zh-CN"/>
      <w14:ligatures w14:val="standardContextual"/>
    </w:rPr>
  </w:style>
  <w:style w:type="character" w:customStyle="1" w:styleId="EndNoteCategoryHeading0">
    <w:name w:val="EndNote Category Heading 字符"/>
    <w:basedOn w:val="DefaultParagraphFont"/>
    <w:link w:val="EndNoteCategoryHeading"/>
    <w:rsid w:val="00EF48CF"/>
    <w:rPr>
      <w:rFonts w:eastAsiaTheme="minorEastAsia"/>
      <w:b/>
      <w:kern w:val="2"/>
      <w:sz w:val="21"/>
      <w:lang w:eastAsia="zh-CN"/>
      <w14:ligatures w14:val="standardContextual"/>
    </w:rPr>
  </w:style>
  <w:style w:type="paragraph" w:customStyle="1" w:styleId="Tablescaption">
    <w:name w:val="Tables caption"/>
    <w:basedOn w:val="Normal"/>
    <w:qFormat/>
    <w:rsid w:val="00EF48CF"/>
    <w:pPr>
      <w:spacing w:before="240" w:after="0" w:line="276" w:lineRule="auto"/>
      <w:jc w:val="center"/>
    </w:pPr>
    <w:rPr>
      <w:rFonts w:ascii="Times New Roman" w:eastAsia="Times New Roman" w:hAnsi="Times New Roman" w:cs="Times New Roman"/>
      <w:bCs/>
      <w:sz w:val="20"/>
      <w:szCs w:val="18"/>
    </w:rPr>
  </w:style>
  <w:style w:type="character" w:customStyle="1" w:styleId="EquationChar">
    <w:name w:val="Equation Char"/>
    <w:basedOn w:val="DefaultParagraphFont"/>
    <w:link w:val="Equation0"/>
    <w:rsid w:val="00EF48CF"/>
    <w:rPr>
      <w:rFonts w:ascii="Times New Roman" w:eastAsia="Batang" w:hAnsi="Times New Roman" w:cs="Times New Roman"/>
      <w:sz w:val="20"/>
      <w:szCs w:val="20"/>
      <w:lang w:eastAsia="ko-KR"/>
    </w:rPr>
  </w:style>
  <w:style w:type="paragraph" w:customStyle="1" w:styleId="Figurescaption">
    <w:name w:val="Figures caption"/>
    <w:next w:val="Normal"/>
    <w:rsid w:val="00EF48CF"/>
    <w:pPr>
      <w:spacing w:after="0" w:line="276" w:lineRule="auto"/>
      <w:jc w:val="center"/>
    </w:pPr>
    <w:rPr>
      <w:rFonts w:ascii="Times New Roman" w:eastAsia="Times New Roman" w:hAnsi="Times New Roman" w:cs="Times New Roman"/>
      <w:sz w:val="20"/>
    </w:rPr>
  </w:style>
  <w:style w:type="table" w:customStyle="1" w:styleId="36">
    <w:name w:val="三线表3"/>
    <w:basedOn w:val="TableNormal"/>
    <w:qFormat/>
    <w:rsid w:val="00EF48CF"/>
    <w:pPr>
      <w:spacing w:after="0" w:line="240" w:lineRule="auto"/>
    </w:pPr>
    <w:rPr>
      <w:rFonts w:ascii="DengXian" w:eastAsia="DengXian" w:hAnsi="DengXian" w:cs="Times New Roman"/>
      <w:sz w:val="20"/>
      <w:szCs w:val="20"/>
      <w:lang w:eastAsia="zh-C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ogd">
    <w:name w:val="_ogd"/>
    <w:basedOn w:val="DefaultParagraphFont"/>
    <w:rsid w:val="00EF48CF"/>
  </w:style>
  <w:style w:type="character" w:customStyle="1" w:styleId="ft">
    <w:name w:val="ft"/>
    <w:basedOn w:val="DefaultParagraphFont"/>
    <w:rsid w:val="00EF48CF"/>
  </w:style>
  <w:style w:type="paragraph" w:customStyle="1" w:styleId="Pa9">
    <w:name w:val="Pa9"/>
    <w:basedOn w:val="Default"/>
    <w:next w:val="Default"/>
    <w:uiPriority w:val="99"/>
    <w:rsid w:val="00EF48CF"/>
    <w:pPr>
      <w:spacing w:line="421" w:lineRule="atLeast"/>
    </w:pPr>
    <w:rPr>
      <w:rFonts w:ascii="Tahoma" w:eastAsiaTheme="minorHAnsi" w:hAnsi="Tahoma" w:cs="Tahoma"/>
      <w:color w:val="auto"/>
    </w:rPr>
  </w:style>
  <w:style w:type="paragraph" w:customStyle="1" w:styleId="flex-active-slide">
    <w:name w:val="flex-active-slide"/>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html-x">
    <w:name w:val="html-x"/>
    <w:basedOn w:val="Normal"/>
    <w:rsid w:val="00EF48CF"/>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journal-name">
    <w:name w:val="journal-name"/>
    <w:basedOn w:val="DefaultParagraphFont"/>
    <w:rsid w:val="00EF48CF"/>
  </w:style>
  <w:style w:type="character" w:customStyle="1" w:styleId="ej-journal-name">
    <w:name w:val="ej-journal-name"/>
    <w:basedOn w:val="DefaultParagraphFont"/>
    <w:rsid w:val="00EF48CF"/>
  </w:style>
  <w:style w:type="paragraph" w:customStyle="1" w:styleId="UTEMPARA1">
    <w:name w:val="UTEM PARA 1"/>
    <w:basedOn w:val="Normal"/>
    <w:link w:val="UTEMPARA1Char"/>
    <w:autoRedefine/>
    <w:uiPriority w:val="4"/>
    <w:qFormat/>
    <w:rsid w:val="00EF48CF"/>
    <w:pPr>
      <w:spacing w:before="120" w:after="120" w:line="480" w:lineRule="auto"/>
      <w:ind w:firstLine="720"/>
      <w:contextualSpacing/>
      <w:jc w:val="both"/>
    </w:pPr>
    <w:rPr>
      <w:rFonts w:ascii="Times New Roman" w:eastAsiaTheme="minorHAnsi" w:hAnsi="Times New Roman" w:cs="Times New Roman"/>
      <w:sz w:val="24"/>
      <w:szCs w:val="24"/>
      <w:lang w:val="ms-MY"/>
    </w:rPr>
  </w:style>
  <w:style w:type="paragraph" w:customStyle="1" w:styleId="NP1">
    <w:name w:val="N_P_1"/>
    <w:basedOn w:val="Normal"/>
    <w:link w:val="NP1Char"/>
    <w:qFormat/>
    <w:rsid w:val="00EF48CF"/>
    <w:pPr>
      <w:spacing w:after="0" w:line="480" w:lineRule="auto"/>
      <w:ind w:firstLine="720"/>
      <w:jc w:val="both"/>
    </w:pPr>
    <w:rPr>
      <w:rFonts w:asciiTheme="majorBidi" w:eastAsiaTheme="minorHAnsi" w:hAnsiTheme="majorBidi" w:cstheme="majorBidi"/>
      <w:sz w:val="24"/>
      <w:szCs w:val="24"/>
      <w:lang w:val="en-GB"/>
    </w:rPr>
  </w:style>
  <w:style w:type="character" w:customStyle="1" w:styleId="NP1Char">
    <w:name w:val="N_P_1 Char"/>
    <w:basedOn w:val="DefaultParagraphFont"/>
    <w:link w:val="NP1"/>
    <w:rsid w:val="00EF48CF"/>
    <w:rPr>
      <w:rFonts w:asciiTheme="majorBidi" w:eastAsiaTheme="minorHAnsi" w:hAnsiTheme="majorBidi" w:cstheme="majorBidi"/>
      <w:sz w:val="24"/>
      <w:szCs w:val="24"/>
      <w:lang w:val="en-GB"/>
    </w:rPr>
  </w:style>
  <w:style w:type="paragraph" w:customStyle="1" w:styleId="MidPara">
    <w:name w:val="Mid Para"/>
    <w:basedOn w:val="Normal"/>
    <w:next w:val="Normal"/>
    <w:link w:val="MidParaChar"/>
    <w:qFormat/>
    <w:rsid w:val="00EF48CF"/>
    <w:pPr>
      <w:spacing w:after="0" w:line="480" w:lineRule="auto"/>
      <w:ind w:firstLine="692"/>
      <w:jc w:val="both"/>
    </w:pPr>
    <w:rPr>
      <w:rFonts w:asciiTheme="majorBidi" w:eastAsiaTheme="minorHAnsi" w:hAnsiTheme="majorBidi"/>
      <w:sz w:val="24"/>
      <w:szCs w:val="24"/>
      <w:lang w:val="en-GB"/>
    </w:rPr>
  </w:style>
  <w:style w:type="character" w:customStyle="1" w:styleId="MidParaChar">
    <w:name w:val="Mid Para Char"/>
    <w:basedOn w:val="DefaultParagraphFont"/>
    <w:link w:val="MidPara"/>
    <w:rsid w:val="00EF48CF"/>
    <w:rPr>
      <w:rFonts w:asciiTheme="majorBidi" w:eastAsiaTheme="minorHAnsi" w:hAnsiTheme="majorBidi"/>
      <w:sz w:val="24"/>
      <w:szCs w:val="24"/>
      <w:lang w:val="en-GB"/>
    </w:rPr>
  </w:style>
  <w:style w:type="character" w:customStyle="1" w:styleId="UTEMPARA1Char">
    <w:name w:val="UTEM PARA 1 Char"/>
    <w:link w:val="UTEMPARA1"/>
    <w:uiPriority w:val="4"/>
    <w:rsid w:val="00EF48CF"/>
    <w:rPr>
      <w:rFonts w:ascii="Times New Roman" w:eastAsiaTheme="minorHAnsi" w:hAnsi="Times New Roman" w:cs="Times New Roman"/>
      <w:sz w:val="24"/>
      <w:szCs w:val="24"/>
      <w:lang w:val="ms-MY"/>
    </w:rPr>
  </w:style>
  <w:style w:type="paragraph" w:customStyle="1" w:styleId="Midpara0">
    <w:name w:val="Mid para"/>
    <w:basedOn w:val="Normal"/>
    <w:link w:val="MidparaChar0"/>
    <w:rsid w:val="00EF48CF"/>
    <w:pPr>
      <w:spacing w:after="0" w:line="480" w:lineRule="auto"/>
      <w:ind w:firstLine="720"/>
      <w:jc w:val="both"/>
    </w:pPr>
    <w:rPr>
      <w:rFonts w:ascii="Times New Roman" w:eastAsia="Calibri" w:hAnsi="Times New Roman" w:cs="Times New Roman"/>
      <w:sz w:val="24"/>
      <w:szCs w:val="24"/>
    </w:rPr>
  </w:style>
  <w:style w:type="character" w:customStyle="1" w:styleId="MidparaChar0">
    <w:name w:val="Mid para Char"/>
    <w:basedOn w:val="DefaultParagraphFont"/>
    <w:link w:val="Midpara0"/>
    <w:qFormat/>
    <w:rsid w:val="00EF48CF"/>
    <w:rPr>
      <w:rFonts w:ascii="Times New Roman" w:eastAsia="Calibri" w:hAnsi="Times New Roman" w:cs="Times New Roman"/>
      <w:sz w:val="24"/>
      <w:szCs w:val="24"/>
    </w:rPr>
  </w:style>
  <w:style w:type="table" w:customStyle="1" w:styleId="TableClassic111">
    <w:name w:val="Table Classic 111"/>
    <w:basedOn w:val="TableNormal"/>
    <w:rsid w:val="00EF48CF"/>
    <w:pPr>
      <w:bidi/>
      <w:spacing w:after="0" w:line="240" w:lineRule="auto"/>
    </w:pPr>
    <w:rPr>
      <w:rFonts w:ascii="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character" w:customStyle="1" w:styleId="name">
    <w:name w:val="name"/>
    <w:basedOn w:val="DefaultParagraphFont"/>
    <w:rsid w:val="00EF48CF"/>
  </w:style>
  <w:style w:type="paragraph" w:customStyle="1" w:styleId="TitleChapter">
    <w:name w:val="Title Chapter"/>
    <w:basedOn w:val="Normal"/>
    <w:link w:val="TitleChapterChar"/>
    <w:rsid w:val="00EF48CF"/>
    <w:pPr>
      <w:spacing w:after="0" w:line="480" w:lineRule="auto"/>
    </w:pPr>
    <w:rPr>
      <w:rFonts w:asciiTheme="majorBidi" w:eastAsiaTheme="minorHAnsi" w:hAnsiTheme="majorBidi"/>
      <w:sz w:val="24"/>
      <w:lang w:val="en-GB"/>
    </w:rPr>
  </w:style>
  <w:style w:type="character" w:customStyle="1" w:styleId="TitleChapterChar">
    <w:name w:val="Title Chapter Char"/>
    <w:basedOn w:val="DefaultParagraphFont"/>
    <w:link w:val="TitleChapter"/>
    <w:rsid w:val="00EF48CF"/>
    <w:rPr>
      <w:rFonts w:asciiTheme="majorBidi" w:eastAsiaTheme="minorHAnsi" w:hAnsiTheme="majorBidi"/>
      <w:sz w:val="24"/>
      <w:lang w:val="en-GB"/>
    </w:rPr>
  </w:style>
  <w:style w:type="paragraph" w:customStyle="1" w:styleId="Para0">
    <w:name w:val="Para"/>
    <w:basedOn w:val="Normal"/>
    <w:next w:val="Normal"/>
    <w:link w:val="ParaChar"/>
    <w:qFormat/>
    <w:rsid w:val="00EF48CF"/>
    <w:pPr>
      <w:spacing w:after="0" w:line="480" w:lineRule="auto"/>
      <w:ind w:firstLine="692"/>
      <w:jc w:val="both"/>
    </w:pPr>
    <w:rPr>
      <w:rFonts w:asciiTheme="majorBidi" w:eastAsiaTheme="minorHAnsi" w:hAnsiTheme="majorBidi"/>
      <w:sz w:val="24"/>
      <w:lang w:val="en-GB"/>
    </w:rPr>
  </w:style>
  <w:style w:type="character" w:customStyle="1" w:styleId="ParaChar">
    <w:name w:val="Para Char"/>
    <w:basedOn w:val="DefaultParagraphFont"/>
    <w:link w:val="Para0"/>
    <w:rsid w:val="00EF48CF"/>
    <w:rPr>
      <w:rFonts w:asciiTheme="majorBidi" w:eastAsiaTheme="minorHAnsi" w:hAnsiTheme="majorBidi"/>
      <w:sz w:val="24"/>
      <w:lang w:val="en-GB"/>
    </w:rPr>
  </w:style>
  <w:style w:type="paragraph" w:customStyle="1" w:styleId="LastPara">
    <w:name w:val="Last Para"/>
    <w:basedOn w:val="Normal"/>
    <w:next w:val="MidPara"/>
    <w:link w:val="LastParaChar"/>
    <w:qFormat/>
    <w:rsid w:val="00EF48CF"/>
    <w:pPr>
      <w:spacing w:afterLines="200" w:after="480" w:line="480" w:lineRule="auto"/>
      <w:jc w:val="both"/>
    </w:pPr>
    <w:rPr>
      <w:rFonts w:asciiTheme="majorBidi" w:eastAsiaTheme="minorHAnsi" w:hAnsiTheme="majorBidi"/>
      <w:sz w:val="24"/>
      <w:lang w:val="en-GB"/>
    </w:rPr>
  </w:style>
  <w:style w:type="character" w:customStyle="1" w:styleId="LastParaChar">
    <w:name w:val="Last Para Char"/>
    <w:basedOn w:val="DefaultParagraphFont"/>
    <w:link w:val="LastPara"/>
    <w:rsid w:val="00EF48CF"/>
    <w:rPr>
      <w:rFonts w:asciiTheme="majorBidi" w:eastAsiaTheme="minorHAnsi" w:hAnsiTheme="majorBidi"/>
      <w:sz w:val="24"/>
      <w:lang w:val="en-GB"/>
    </w:rPr>
  </w:style>
  <w:style w:type="paragraph" w:customStyle="1" w:styleId="Tablepara">
    <w:name w:val="Table para"/>
    <w:basedOn w:val="Normal"/>
    <w:link w:val="TableparaChar"/>
    <w:qFormat/>
    <w:rsid w:val="00EF48CF"/>
    <w:pPr>
      <w:autoSpaceDE w:val="0"/>
      <w:autoSpaceDN w:val="0"/>
      <w:adjustRightInd w:val="0"/>
      <w:spacing w:before="60" w:after="60" w:line="240" w:lineRule="auto"/>
    </w:pPr>
    <w:rPr>
      <w:rFonts w:ascii="Times New Roman" w:eastAsia="Calibri" w:hAnsi="Times New Roman" w:cs="Times New Roman"/>
      <w:color w:val="000000" w:themeColor="text1"/>
      <w:sz w:val="20"/>
    </w:rPr>
  </w:style>
  <w:style w:type="character" w:customStyle="1" w:styleId="TableparaChar">
    <w:name w:val="Table para Char"/>
    <w:basedOn w:val="DefaultParagraphFont"/>
    <w:link w:val="Tablepara"/>
    <w:rsid w:val="00EF48CF"/>
    <w:rPr>
      <w:rFonts w:ascii="Times New Roman" w:eastAsia="Calibri" w:hAnsi="Times New Roman" w:cs="Times New Roman"/>
      <w:color w:val="000000" w:themeColor="text1"/>
      <w:sz w:val="20"/>
    </w:rPr>
  </w:style>
  <w:style w:type="character" w:customStyle="1" w:styleId="citation-publication-date">
    <w:name w:val="citation-publication-date"/>
    <w:qFormat/>
    <w:rsid w:val="00EF48CF"/>
    <w:rPr>
      <w:rFonts w:ascii="Calibri" w:eastAsia="Calibri" w:hAnsi="Calibri" w:cs="Times New Roman"/>
    </w:rPr>
  </w:style>
  <w:style w:type="character" w:customStyle="1" w:styleId="citation-volume">
    <w:name w:val="citation-volume"/>
    <w:qFormat/>
    <w:rsid w:val="00EF48CF"/>
    <w:rPr>
      <w:rFonts w:ascii="Calibri" w:eastAsia="Calibri" w:hAnsi="Calibri" w:cs="Times New Roman"/>
    </w:rPr>
  </w:style>
  <w:style w:type="paragraph" w:customStyle="1" w:styleId="whitespace-normal">
    <w:name w:val="whitespace-normal"/>
    <w:basedOn w:val="Normal"/>
    <w:rsid w:val="00EF48CF"/>
    <w:pPr>
      <w:spacing w:before="100" w:beforeAutospacing="1" w:after="100" w:afterAutospacing="1" w:line="240" w:lineRule="auto"/>
    </w:pPr>
    <w:rPr>
      <w:rFonts w:ascii="PMingLiU" w:eastAsia="PMingLiU" w:hAnsi="PMingLiU" w:cs="PMingLiU"/>
      <w:sz w:val="24"/>
      <w:szCs w:val="24"/>
      <w:lang w:eastAsia="zh-TW"/>
    </w:rPr>
  </w:style>
  <w:style w:type="paragraph" w:customStyle="1" w:styleId="af9">
    <w:name w:val="表格"/>
    <w:basedOn w:val="Normal"/>
    <w:link w:val="afa"/>
    <w:qFormat/>
    <w:rsid w:val="00EF48CF"/>
    <w:pPr>
      <w:widowControl w:val="0"/>
      <w:autoSpaceDE w:val="0"/>
      <w:autoSpaceDN w:val="0"/>
      <w:adjustRightInd w:val="0"/>
      <w:spacing w:after="0" w:line="240" w:lineRule="auto"/>
    </w:pPr>
    <w:rPr>
      <w:rFonts w:ascii="Times New Roman" w:eastAsia="MingLiU" w:hAnsi="Times New Roman" w:cs="Times New Roman" w:hint="eastAsia"/>
      <w:color w:val="000000"/>
      <w:sz w:val="21"/>
      <w:szCs w:val="20"/>
      <w:lang w:eastAsia="zh-CN"/>
    </w:rPr>
  </w:style>
  <w:style w:type="character" w:customStyle="1" w:styleId="font11">
    <w:name w:val="font11"/>
    <w:basedOn w:val="DefaultParagraphFont"/>
    <w:qFormat/>
    <w:rsid w:val="00EF48CF"/>
    <w:rPr>
      <w:rFonts w:ascii="SimSun" w:eastAsia="SimSun" w:hAnsi="SimSun" w:cs="SimSun" w:hint="eastAsia"/>
      <w:color w:val="000000"/>
      <w:sz w:val="22"/>
      <w:szCs w:val="22"/>
      <w:u w:val="none"/>
    </w:rPr>
  </w:style>
  <w:style w:type="character" w:customStyle="1" w:styleId="font01">
    <w:name w:val="font01"/>
    <w:basedOn w:val="DefaultParagraphFont"/>
    <w:qFormat/>
    <w:rsid w:val="00EF48CF"/>
    <w:rPr>
      <w:rFonts w:ascii="SimSun" w:eastAsia="SimSun" w:hAnsi="SimSun" w:cs="SimSun" w:hint="eastAsia"/>
      <w:b/>
      <w:bCs/>
      <w:color w:val="000000"/>
      <w:sz w:val="22"/>
      <w:szCs w:val="22"/>
      <w:u w:val="none"/>
    </w:rPr>
  </w:style>
  <w:style w:type="paragraph" w:customStyle="1" w:styleId="11">
    <w:name w:val="标题 11"/>
    <w:basedOn w:val="Normal"/>
    <w:next w:val="Heading2"/>
    <w:uiPriority w:val="9"/>
    <w:qFormat/>
    <w:rsid w:val="00EF48CF"/>
    <w:pPr>
      <w:keepNext/>
      <w:keepLines/>
      <w:numPr>
        <w:numId w:val="30"/>
      </w:numPr>
      <w:tabs>
        <w:tab w:val="clear" w:pos="113"/>
        <w:tab w:val="left" w:pos="360"/>
      </w:tabs>
      <w:spacing w:after="480" w:line="240" w:lineRule="auto"/>
      <w:jc w:val="center"/>
      <w:outlineLvl w:val="0"/>
    </w:pPr>
    <w:rPr>
      <w:rFonts w:ascii="Times New Roman" w:eastAsia="DengXian Light" w:hAnsi="Times New Roman" w:cs="Times New Roman"/>
      <w:b/>
      <w:sz w:val="24"/>
      <w:szCs w:val="32"/>
      <w:lang w:val="en-GB"/>
    </w:rPr>
  </w:style>
  <w:style w:type="paragraph" w:customStyle="1" w:styleId="21">
    <w:name w:val="标题 21"/>
    <w:basedOn w:val="Normal"/>
    <w:next w:val="Para1"/>
    <w:link w:val="26"/>
    <w:uiPriority w:val="9"/>
    <w:qFormat/>
    <w:rsid w:val="00EF48CF"/>
    <w:pPr>
      <w:keepNext/>
      <w:keepLines/>
      <w:numPr>
        <w:ilvl w:val="1"/>
        <w:numId w:val="30"/>
      </w:numPr>
      <w:spacing w:before="480" w:after="0" w:line="480" w:lineRule="auto"/>
      <w:outlineLvl w:val="1"/>
    </w:pPr>
    <w:rPr>
      <w:rFonts w:ascii="Times New Roman" w:eastAsia="DengXian Light" w:hAnsi="Times New Roman" w:cs="Times New Roman"/>
      <w:b/>
      <w:kern w:val="2"/>
      <w:sz w:val="24"/>
      <w:szCs w:val="26"/>
      <w:lang w:val="en-GB"/>
      <w14:ligatures w14:val="standardContextual"/>
    </w:rPr>
  </w:style>
  <w:style w:type="paragraph" w:customStyle="1" w:styleId="31">
    <w:name w:val="标题 31"/>
    <w:basedOn w:val="Normal"/>
    <w:next w:val="Para1"/>
    <w:uiPriority w:val="9"/>
    <w:qFormat/>
    <w:rsid w:val="00EF48CF"/>
    <w:pPr>
      <w:keepNext/>
      <w:keepLines/>
      <w:numPr>
        <w:ilvl w:val="2"/>
        <w:numId w:val="30"/>
      </w:numPr>
      <w:tabs>
        <w:tab w:val="clear" w:pos="720"/>
        <w:tab w:val="left" w:pos="360"/>
      </w:tabs>
      <w:spacing w:before="480" w:after="0" w:line="480" w:lineRule="auto"/>
      <w:outlineLvl w:val="2"/>
    </w:pPr>
    <w:rPr>
      <w:rFonts w:ascii="Times New Roman" w:eastAsia="DengXian Light" w:hAnsi="Times New Roman" w:cs="Times New Roman"/>
      <w:b/>
      <w:color w:val="FF0000"/>
      <w:sz w:val="24"/>
      <w:szCs w:val="24"/>
      <w:lang w:val="en-GB"/>
    </w:rPr>
  </w:style>
  <w:style w:type="paragraph" w:customStyle="1" w:styleId="41">
    <w:name w:val="标题 41"/>
    <w:basedOn w:val="Normal"/>
    <w:next w:val="Para1"/>
    <w:uiPriority w:val="9"/>
    <w:qFormat/>
    <w:rsid w:val="00EF48CF"/>
    <w:pPr>
      <w:keepNext/>
      <w:keepLines/>
      <w:numPr>
        <w:ilvl w:val="3"/>
        <w:numId w:val="30"/>
      </w:numPr>
      <w:tabs>
        <w:tab w:val="clear" w:pos="1008"/>
        <w:tab w:val="left" w:pos="360"/>
      </w:tabs>
      <w:spacing w:before="240" w:after="240" w:line="240" w:lineRule="auto"/>
      <w:jc w:val="both"/>
      <w:outlineLvl w:val="3"/>
    </w:pPr>
    <w:rPr>
      <w:rFonts w:ascii="Times New Roman" w:eastAsia="Calibri" w:hAnsi="Times New Roman" w:cs="Times New Roman"/>
      <w:b/>
      <w:iCs/>
      <w:sz w:val="24"/>
      <w:lang w:val="en-GB"/>
    </w:rPr>
  </w:style>
  <w:style w:type="paragraph" w:customStyle="1" w:styleId="51">
    <w:name w:val="标题 51"/>
    <w:basedOn w:val="Normal"/>
    <w:next w:val="Normal"/>
    <w:uiPriority w:val="9"/>
    <w:qFormat/>
    <w:rsid w:val="00EF48CF"/>
    <w:pPr>
      <w:keepNext/>
      <w:keepLines/>
      <w:numPr>
        <w:ilvl w:val="4"/>
        <w:numId w:val="30"/>
      </w:numPr>
      <w:spacing w:before="240" w:after="240" w:line="240" w:lineRule="auto"/>
      <w:jc w:val="both"/>
      <w:outlineLvl w:val="4"/>
    </w:pPr>
    <w:rPr>
      <w:rFonts w:ascii="Times New Roman" w:eastAsia="DengXian Light" w:hAnsi="Times New Roman" w:cs="Times New Roman"/>
      <w:b/>
      <w:sz w:val="24"/>
      <w:lang w:val="en-GB" w:eastAsia="zh-CN"/>
    </w:rPr>
  </w:style>
  <w:style w:type="paragraph" w:customStyle="1" w:styleId="61">
    <w:name w:val="标题 61"/>
    <w:basedOn w:val="Normal"/>
    <w:next w:val="Normal"/>
    <w:uiPriority w:val="9"/>
    <w:qFormat/>
    <w:rsid w:val="00EF48CF"/>
    <w:pPr>
      <w:keepNext/>
      <w:keepLines/>
      <w:numPr>
        <w:ilvl w:val="5"/>
        <w:numId w:val="30"/>
      </w:numPr>
      <w:tabs>
        <w:tab w:val="left" w:pos="360"/>
      </w:tabs>
      <w:spacing w:before="240" w:after="240" w:line="240" w:lineRule="auto"/>
      <w:outlineLvl w:val="5"/>
    </w:pPr>
    <w:rPr>
      <w:rFonts w:ascii="Times New Roman" w:eastAsia="DengXian Light" w:hAnsi="Times New Roman" w:cs="Times New Roman"/>
      <w:b/>
      <w:sz w:val="24"/>
      <w:lang w:val="en-GB"/>
    </w:rPr>
  </w:style>
  <w:style w:type="paragraph" w:customStyle="1" w:styleId="71">
    <w:name w:val="标题 71"/>
    <w:basedOn w:val="Normal"/>
    <w:next w:val="Normal"/>
    <w:uiPriority w:val="9"/>
    <w:qFormat/>
    <w:rsid w:val="00EF48CF"/>
    <w:pPr>
      <w:keepNext/>
      <w:keepLines/>
      <w:numPr>
        <w:ilvl w:val="6"/>
        <w:numId w:val="30"/>
      </w:numPr>
      <w:tabs>
        <w:tab w:val="left" w:pos="360"/>
      </w:tabs>
      <w:spacing w:before="40" w:after="0" w:line="276" w:lineRule="auto"/>
      <w:outlineLvl w:val="6"/>
    </w:pPr>
    <w:rPr>
      <w:rFonts w:ascii="DengXian Light" w:eastAsia="DengXian Light" w:hAnsi="DengXian Light" w:cs="Times New Roman"/>
      <w:i/>
      <w:iCs/>
      <w:color w:val="1F3763"/>
      <w:lang w:val="en-GB"/>
    </w:rPr>
  </w:style>
  <w:style w:type="paragraph" w:customStyle="1" w:styleId="81">
    <w:name w:val="标题 81"/>
    <w:basedOn w:val="Normal"/>
    <w:next w:val="Normal"/>
    <w:uiPriority w:val="9"/>
    <w:qFormat/>
    <w:rsid w:val="00EF48CF"/>
    <w:pPr>
      <w:keepNext/>
      <w:keepLines/>
      <w:numPr>
        <w:ilvl w:val="7"/>
        <w:numId w:val="30"/>
      </w:numPr>
      <w:tabs>
        <w:tab w:val="left" w:pos="360"/>
      </w:tabs>
      <w:spacing w:before="40" w:after="0" w:line="276" w:lineRule="auto"/>
      <w:outlineLvl w:val="7"/>
    </w:pPr>
    <w:rPr>
      <w:rFonts w:ascii="DengXian Light" w:eastAsia="DengXian Light" w:hAnsi="DengXian Light" w:cs="Times New Roman"/>
      <w:color w:val="272727"/>
      <w:sz w:val="21"/>
      <w:szCs w:val="21"/>
      <w:lang w:val="en-GB"/>
    </w:rPr>
  </w:style>
  <w:style w:type="paragraph" w:customStyle="1" w:styleId="91">
    <w:name w:val="标题 91"/>
    <w:basedOn w:val="Normal"/>
    <w:next w:val="Normal"/>
    <w:uiPriority w:val="9"/>
    <w:qFormat/>
    <w:rsid w:val="00EF48CF"/>
    <w:pPr>
      <w:keepNext/>
      <w:keepLines/>
      <w:numPr>
        <w:ilvl w:val="8"/>
        <w:numId w:val="30"/>
      </w:numPr>
      <w:tabs>
        <w:tab w:val="left" w:pos="360"/>
      </w:tabs>
      <w:spacing w:before="40" w:after="0" w:line="276" w:lineRule="auto"/>
      <w:outlineLvl w:val="8"/>
    </w:pPr>
    <w:rPr>
      <w:rFonts w:ascii="DengXian Light" w:eastAsia="DengXian Light" w:hAnsi="DengXian Light" w:cs="Times New Roman"/>
      <w:i/>
      <w:iCs/>
      <w:color w:val="272727"/>
      <w:sz w:val="21"/>
      <w:szCs w:val="21"/>
      <w:lang w:val="en-GB"/>
    </w:rPr>
  </w:style>
  <w:style w:type="paragraph" w:customStyle="1" w:styleId="1fc">
    <w:name w:val="副标题1"/>
    <w:basedOn w:val="Normal"/>
    <w:next w:val="Normal"/>
    <w:uiPriority w:val="11"/>
    <w:qFormat/>
    <w:rsid w:val="00EF48CF"/>
    <w:pPr>
      <w:spacing w:after="60" w:line="240" w:lineRule="auto"/>
      <w:jc w:val="center"/>
      <w:outlineLvl w:val="1"/>
    </w:pPr>
    <w:rPr>
      <w:rFonts w:ascii="DengXian Light" w:eastAsia="DengXian Light" w:hAnsi="DengXian Light" w:cs="Times New Roman"/>
      <w:sz w:val="24"/>
      <w:szCs w:val="24"/>
      <w:lang w:val="en-GB"/>
    </w:rPr>
  </w:style>
  <w:style w:type="character" w:customStyle="1" w:styleId="afb">
    <w:name w:val="脚注文本 字符"/>
    <w:basedOn w:val="DefaultParagraphFont"/>
    <w:link w:val="1fd"/>
    <w:uiPriority w:val="99"/>
    <w:qFormat/>
    <w:rsid w:val="00EF48CF"/>
    <w:rPr>
      <w:sz w:val="18"/>
      <w:szCs w:val="18"/>
    </w:rPr>
  </w:style>
  <w:style w:type="paragraph" w:customStyle="1" w:styleId="1fd">
    <w:name w:val="脚注文本1"/>
    <w:basedOn w:val="Normal"/>
    <w:next w:val="FootnoteText"/>
    <w:link w:val="afb"/>
    <w:uiPriority w:val="99"/>
    <w:unhideWhenUsed/>
    <w:qFormat/>
    <w:rsid w:val="00EF48CF"/>
    <w:pPr>
      <w:spacing w:after="0" w:line="240" w:lineRule="auto"/>
    </w:pPr>
    <w:rPr>
      <w:sz w:val="18"/>
      <w:szCs w:val="18"/>
    </w:rPr>
  </w:style>
  <w:style w:type="paragraph" w:customStyle="1" w:styleId="1fe">
    <w:name w:val="图表目录1"/>
    <w:basedOn w:val="Normal"/>
    <w:next w:val="Normal"/>
    <w:uiPriority w:val="99"/>
    <w:unhideWhenUsed/>
    <w:rsid w:val="00EF48CF"/>
    <w:pPr>
      <w:tabs>
        <w:tab w:val="right" w:leader="dot" w:pos="8188"/>
      </w:tabs>
      <w:spacing w:after="120" w:line="360" w:lineRule="auto"/>
      <w:ind w:left="1440" w:right="432" w:hanging="1440"/>
      <w:jc w:val="both"/>
    </w:pPr>
    <w:rPr>
      <w:rFonts w:ascii="Times New Roman" w:eastAsiaTheme="minorEastAsia" w:hAnsi="Times New Roman" w:cs="DengXian"/>
      <w:sz w:val="24"/>
      <w:szCs w:val="20"/>
      <w:lang w:val="en-GB"/>
    </w:rPr>
  </w:style>
  <w:style w:type="table" w:customStyle="1" w:styleId="1ff">
    <w:name w:val="浅色列表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
    <w:name w:val="浅色列表 - 着色 31"/>
    <w:basedOn w:val="TableNormal"/>
    <w:uiPriority w:val="61"/>
    <w:rsid w:val="00EF48CF"/>
    <w:pPr>
      <w:spacing w:after="0" w:line="240" w:lineRule="auto"/>
    </w:pPr>
    <w:rPr>
      <w:rFonts w:ascii="Times New Roman" w:eastAsiaTheme="minorEastAsia"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1">
    <w:name w:val="中等深浅底纹 2 - 着色 5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0">
    <w:name w:val="访问过的超链接1"/>
    <w:basedOn w:val="DefaultParagraphFont"/>
    <w:uiPriority w:val="99"/>
    <w:semiHidden/>
    <w:unhideWhenUsed/>
    <w:qFormat/>
    <w:rsid w:val="00EF48CF"/>
    <w:rPr>
      <w:color w:val="954F72"/>
      <w:u w:val="single"/>
    </w:rPr>
  </w:style>
  <w:style w:type="character" w:customStyle="1" w:styleId="HyperlinkTable1">
    <w:name w:val="Hyperlink_Table1"/>
    <w:basedOn w:val="DefaultParagraphFont"/>
    <w:uiPriority w:val="99"/>
    <w:unhideWhenUsed/>
    <w:qFormat/>
    <w:rsid w:val="00EF48CF"/>
    <w:rPr>
      <w:color w:val="0563C1"/>
      <w:u w:val="single"/>
    </w:rPr>
  </w:style>
  <w:style w:type="character" w:customStyle="1" w:styleId="26">
    <w:name w:val="标题 2 字符"/>
    <w:basedOn w:val="DefaultParagraphFont"/>
    <w:link w:val="21"/>
    <w:uiPriority w:val="9"/>
    <w:rsid w:val="00EF48CF"/>
    <w:rPr>
      <w:rFonts w:ascii="Times New Roman" w:eastAsia="DengXian Light" w:hAnsi="Times New Roman" w:cs="Times New Roman"/>
      <w:b/>
      <w:kern w:val="2"/>
      <w:sz w:val="24"/>
      <w:szCs w:val="26"/>
      <w:lang w:val="en-GB"/>
      <w14:ligatures w14:val="standardContextual"/>
    </w:rPr>
  </w:style>
  <w:style w:type="paragraph" w:customStyle="1" w:styleId="post-time">
    <w:name w:val="post-time"/>
    <w:basedOn w:val="Normal"/>
    <w:qFormat/>
    <w:rsid w:val="00EF48CF"/>
    <w:pPr>
      <w:spacing w:before="100" w:beforeAutospacing="1" w:after="100" w:afterAutospacing="1" w:line="240" w:lineRule="auto"/>
    </w:pPr>
    <w:rPr>
      <w:rFonts w:ascii="SimSun" w:hAnsi="SimSun" w:cs="SimSun"/>
      <w:sz w:val="24"/>
      <w:szCs w:val="24"/>
      <w:lang w:val="en-GB"/>
    </w:rPr>
  </w:style>
  <w:style w:type="table" w:customStyle="1" w:styleId="210">
    <w:name w:val="无格式表格 2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无格式表格 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7">
    <w:name w:val="修订2"/>
    <w:hidden/>
    <w:uiPriority w:val="99"/>
    <w:unhideWhenUsed/>
    <w:qFormat/>
    <w:rsid w:val="00EF48CF"/>
    <w:pPr>
      <w:spacing w:after="0" w:line="240" w:lineRule="auto"/>
    </w:pPr>
    <w:rPr>
      <w:rFonts w:ascii="Times New Roman" w:eastAsiaTheme="minorEastAsia" w:hAnsi="Times New Roman" w:cs="Times New Roman"/>
      <w:sz w:val="24"/>
      <w:szCs w:val="24"/>
      <w:lang w:val="en-GB"/>
    </w:rPr>
  </w:style>
  <w:style w:type="paragraph" w:customStyle="1" w:styleId="colortext1">
    <w:name w:val="color_text_1"/>
    <w:basedOn w:val="Normal"/>
    <w:qFormat/>
    <w:rsid w:val="00EF48CF"/>
    <w:pPr>
      <w:spacing w:before="100" w:beforeAutospacing="1" w:after="100" w:afterAutospacing="1" w:line="240" w:lineRule="auto"/>
    </w:pPr>
    <w:rPr>
      <w:rFonts w:ascii="SimSun" w:hAnsi="SimSun" w:cs="SimSun"/>
      <w:sz w:val="24"/>
      <w:szCs w:val="24"/>
      <w:lang w:val="en-GB" w:eastAsia="zh-CN"/>
    </w:rPr>
  </w:style>
  <w:style w:type="table" w:customStyle="1" w:styleId="310">
    <w:name w:val="无格式表格 3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80">
    <w:name w:val="未处理的提及8"/>
    <w:basedOn w:val="DefaultParagraphFont"/>
    <w:uiPriority w:val="99"/>
    <w:semiHidden/>
    <w:unhideWhenUsed/>
    <w:qFormat/>
    <w:rsid w:val="00EF48CF"/>
    <w:rPr>
      <w:color w:val="605E5C"/>
      <w:shd w:val="clear" w:color="auto" w:fill="E1DFDD"/>
    </w:rPr>
  </w:style>
  <w:style w:type="character" w:customStyle="1" w:styleId="28">
    <w:name w:val="不明显参考2"/>
    <w:basedOn w:val="DefaultParagraphFont"/>
    <w:uiPriority w:val="31"/>
    <w:qFormat/>
    <w:rsid w:val="00EF48CF"/>
    <w:rPr>
      <w:sz w:val="24"/>
      <w:szCs w:val="24"/>
      <w:u w:val="single"/>
    </w:rPr>
  </w:style>
  <w:style w:type="character" w:customStyle="1" w:styleId="29">
    <w:name w:val="不明显强调2"/>
    <w:uiPriority w:val="19"/>
    <w:qFormat/>
    <w:rsid w:val="00EF48CF"/>
    <w:rPr>
      <w:rFonts w:ascii="Times New Roman" w:hAnsi="Times New Roman"/>
      <w:i/>
      <w:color w:val="auto"/>
      <w:sz w:val="24"/>
    </w:rPr>
  </w:style>
  <w:style w:type="character" w:customStyle="1" w:styleId="2a">
    <w:name w:val="明显参考2"/>
    <w:basedOn w:val="DefaultParagraphFont"/>
    <w:uiPriority w:val="32"/>
    <w:qFormat/>
    <w:rsid w:val="00EF48CF"/>
    <w:rPr>
      <w:b/>
      <w:sz w:val="24"/>
      <w:u w:val="single"/>
    </w:rPr>
  </w:style>
  <w:style w:type="character" w:customStyle="1" w:styleId="2b">
    <w:name w:val="明显强调2"/>
    <w:basedOn w:val="DefaultParagraphFont"/>
    <w:uiPriority w:val="21"/>
    <w:qFormat/>
    <w:rsid w:val="00EF48CF"/>
    <w:rPr>
      <w:b/>
      <w:i/>
      <w:sz w:val="24"/>
      <w:szCs w:val="24"/>
      <w:u w:val="single"/>
    </w:rPr>
  </w:style>
  <w:style w:type="table" w:customStyle="1" w:styleId="-311">
    <w:name w:val="浅色列表 - 着色 3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90">
    <w:name w:val="未处理的提及9"/>
    <w:basedOn w:val="DefaultParagraphFont"/>
    <w:uiPriority w:val="99"/>
    <w:semiHidden/>
    <w:unhideWhenUsed/>
    <w:qFormat/>
    <w:rsid w:val="00EF48CF"/>
    <w:rPr>
      <w:color w:val="605E5C"/>
      <w:shd w:val="clear" w:color="auto" w:fill="E1DFDD"/>
    </w:rPr>
  </w:style>
  <w:style w:type="table" w:customStyle="1" w:styleId="2-511">
    <w:name w:val="中等深浅底纹 2 - 着色 5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1">
    <w:name w:val="网格表 4 - 着色 3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3">
    <w:name w:val="浅色列表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1">
    <w:name w:val="三线表1"/>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14">
    <w:name w:val="网格表 1 浅色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网格表 1 浅色 - 着色 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1">
    <w:name w:val="网格表 1 浅色 - 着色 2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c">
    <w:name w:val="网格型浅色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2">
    <w:name w:val="网格表 4 - 着色 32"/>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20">
    <w:name w:val="网格表 1 浅色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网格表 1 浅色 - 着色 1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
    <w:name w:val="网格表 1 浅色 - 着色 22"/>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7">
    <w:name w:val="网格型浅色3"/>
    <w:basedOn w:val="TableNormal"/>
    <w:uiPriority w:val="40"/>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
    <w:name w:val="浅色列表 - 着色 32"/>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2-52">
    <w:name w:val="中等深浅底纹 2 - 着色 52"/>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2">
    <w:name w:val="网格表 4 - 着色 322"/>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d">
    <w:name w:val="浅色列表2"/>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e">
    <w:name w:val="三线表2"/>
    <w:basedOn w:val="TableNormal"/>
    <w:uiPriority w:val="99"/>
    <w:qFormat/>
    <w:rsid w:val="00EF48CF"/>
    <w:pPr>
      <w:spacing w:after="0" w:line="240" w:lineRule="auto"/>
    </w:pPr>
    <w:rPr>
      <w:rFonts w:ascii="DengXian" w:eastAsia="DengXian" w:hAnsi="DengXian" w:cs="Times New Roman"/>
      <w:sz w:val="20"/>
      <w:szCs w:val="21"/>
      <w:lang w:eastAsia="zh-CN"/>
    </w:rPr>
    <w:tblPr>
      <w:tblBorders>
        <w:top w:val="single" w:sz="12" w:space="0" w:color="auto"/>
        <w:bottom w:val="single" w:sz="12" w:space="0" w:color="auto"/>
      </w:tblBorders>
    </w:tblPr>
    <w:tblStylePr w:type="firstRow">
      <w:tblPr/>
      <w:tcPr>
        <w:tcBorders>
          <w:bottom w:val="single" w:sz="6" w:space="0" w:color="auto"/>
        </w:tcBorders>
      </w:tcPr>
    </w:tblStylePr>
  </w:style>
  <w:style w:type="table" w:customStyle="1" w:styleId="122">
    <w:name w:val="网格表 1 浅色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2">
    <w:name w:val="网格表 1 浅色 - 着色 1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2">
    <w:name w:val="网格表 1 浅色 - 着色 222"/>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20">
    <w:name w:val="网格型浅色32"/>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onotuse1">
    <w:name w:val="do not use1"/>
    <w:basedOn w:val="Normal"/>
    <w:next w:val="Normal"/>
    <w:uiPriority w:val="11"/>
    <w:unhideWhenUsed/>
    <w:qFormat/>
    <w:rsid w:val="00EF48CF"/>
    <w:pPr>
      <w:keepNext/>
      <w:tabs>
        <w:tab w:val="left" w:pos="3396"/>
      </w:tabs>
      <w:spacing w:after="240" w:line="240" w:lineRule="auto"/>
    </w:pPr>
    <w:rPr>
      <w:rFonts w:ascii="Times New Roman" w:eastAsia="Calibri" w:hAnsi="Times New Roman" w:cs="Times New Roman"/>
      <w:bCs/>
      <w:color w:val="FF0000"/>
      <w:sz w:val="24"/>
      <w:szCs w:val="18"/>
      <w:lang w:val="en-GB"/>
    </w:rPr>
  </w:style>
  <w:style w:type="paragraph" w:customStyle="1" w:styleId="TitleOnRomanPages1">
    <w:name w:val="Title On Roman Pages1"/>
    <w:basedOn w:val="Normal"/>
    <w:next w:val="Normal"/>
    <w:uiPriority w:val="10"/>
    <w:unhideWhenUsed/>
    <w:qFormat/>
    <w:rsid w:val="00EF48CF"/>
    <w:pPr>
      <w:pageBreakBefore/>
      <w:suppressLineNumbers/>
      <w:spacing w:after="960" w:line="240" w:lineRule="auto"/>
      <w:ind w:firstLine="562"/>
      <w:jc w:val="center"/>
      <w:outlineLvl w:val="0"/>
    </w:pPr>
    <w:rPr>
      <w:rFonts w:ascii="Times New Roman" w:eastAsia="DengXian Light" w:hAnsi="Times New Roman" w:cs="Times New Roman"/>
      <w:b/>
      <w:bCs/>
      <w:caps/>
      <w:kern w:val="28"/>
      <w:sz w:val="24"/>
      <w:szCs w:val="32"/>
      <w:lang w:val="en-GB"/>
    </w:rPr>
  </w:style>
  <w:style w:type="table" w:customStyle="1" w:styleId="115">
    <w:name w:val="网格型11"/>
    <w:basedOn w:val="TableNormal"/>
    <w:uiPriority w:val="59"/>
    <w:qFormat/>
    <w:rsid w:val="00EF48CF"/>
    <w:pPr>
      <w:spacing w:after="0" w:line="240" w:lineRule="auto"/>
    </w:pPr>
    <w:rPr>
      <w:rFonts w:ascii="DengXian" w:eastAsia="DengXian" w:hAnsi="DengXian" w:cs="Times New Roman"/>
      <w:sz w:val="20"/>
      <w:szCs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无格式表格 211"/>
    <w:basedOn w:val="TableNormal"/>
    <w:uiPriority w:val="42"/>
    <w:qFormat/>
    <w:rsid w:val="00EF48CF"/>
    <w:pPr>
      <w:spacing w:after="0" w:line="240" w:lineRule="auto"/>
    </w:pPr>
    <w:rPr>
      <w:rFonts w:ascii="Times New Roman" w:hAnsi="Times New Roman"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0">
    <w:name w:val="无格式表格 111"/>
    <w:basedOn w:val="TableNormal"/>
    <w:uiPriority w:val="41"/>
    <w:qFormat/>
    <w:rsid w:val="00EF48CF"/>
    <w:pPr>
      <w:spacing w:after="0" w:line="240" w:lineRule="auto"/>
    </w:pPr>
    <w:rPr>
      <w:rFonts w:ascii="Times New Roman" w:hAnsi="Times New Rom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无格式表格 311"/>
    <w:basedOn w:val="TableNormal"/>
    <w:uiPriority w:val="43"/>
    <w:qFormat/>
    <w:rsid w:val="00EF48CF"/>
    <w:pPr>
      <w:spacing w:after="0" w:line="240" w:lineRule="auto"/>
    </w:pPr>
    <w:rPr>
      <w:rFonts w:ascii="Times New Roman" w:hAnsi="Times New Roman"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1">
    <w:name w:val="浅色列表 - 着色 3111"/>
    <w:basedOn w:val="TableNormal"/>
    <w:uiPriority w:val="61"/>
    <w:qFormat/>
    <w:rsid w:val="00EF48CF"/>
    <w:pPr>
      <w:spacing w:after="0" w:line="240" w:lineRule="auto"/>
    </w:pPr>
    <w:rPr>
      <w:rFonts w:ascii="DengXian" w:eastAsia="DengXian" w:hAnsi="DengXi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2f">
    <w:name w:val="访问过的超链接2"/>
    <w:basedOn w:val="DefaultParagraphFont"/>
    <w:uiPriority w:val="99"/>
    <w:semiHidden/>
    <w:unhideWhenUsed/>
    <w:qFormat/>
    <w:rsid w:val="00EF48CF"/>
    <w:rPr>
      <w:color w:val="954F72"/>
      <w:u w:val="single"/>
    </w:rPr>
  </w:style>
  <w:style w:type="table" w:customStyle="1" w:styleId="2-521">
    <w:name w:val="中等深浅底纹 2 - 着色 521"/>
    <w:basedOn w:val="TableNormal"/>
    <w:uiPriority w:val="64"/>
    <w:semiHidden/>
    <w:unhideWhenUsed/>
    <w:qFormat/>
    <w:rsid w:val="00EF48CF"/>
    <w:pPr>
      <w:spacing w:after="0" w:line="240" w:lineRule="auto"/>
    </w:pPr>
    <w:rPr>
      <w:rFonts w:ascii="Times New Roman" w:hAnsi="Times New Rom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
    <w:name w:val="网格表 4 - 着色 321"/>
    <w:basedOn w:val="TableNormal"/>
    <w:uiPriority w:val="49"/>
    <w:qFormat/>
    <w:rsid w:val="00EF48CF"/>
    <w:pPr>
      <w:spacing w:after="0" w:line="240" w:lineRule="auto"/>
    </w:pPr>
    <w:rPr>
      <w:rFonts w:ascii="Times New Roman" w:hAnsi="Times New Rom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2">
    <w:name w:val="浅色列表21"/>
    <w:basedOn w:val="TableNormal"/>
    <w:uiPriority w:val="61"/>
    <w:semiHidden/>
    <w:unhideWhenUsed/>
    <w:qFormat/>
    <w:rsid w:val="00EF48CF"/>
    <w:pPr>
      <w:spacing w:after="0" w:line="240" w:lineRule="auto"/>
    </w:pPr>
    <w:rPr>
      <w:rFonts w:ascii="Times New Roman" w:hAnsi="Times New Rom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网格表 1 浅色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
    <w:name w:val="网格表 1 浅色 - 着色 1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
    <w:name w:val="网格表 1 浅色 - 着色 221"/>
    <w:basedOn w:val="TableNormal"/>
    <w:uiPriority w:val="46"/>
    <w:qFormat/>
    <w:rsid w:val="00EF48CF"/>
    <w:pPr>
      <w:spacing w:after="0" w:line="240" w:lineRule="auto"/>
    </w:pPr>
    <w:rPr>
      <w:rFonts w:ascii="Times New Roman" w:hAnsi="Times New Rom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11">
    <w:name w:val="中等深浅底纹 2 - 着色 5211"/>
    <w:basedOn w:val="TableNormal"/>
    <w:uiPriority w:val="64"/>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211">
    <w:name w:val="网格表 4 - 着色 3211"/>
    <w:basedOn w:val="TableNormal"/>
    <w:uiPriority w:val="49"/>
    <w:qFormat/>
    <w:rsid w:val="00EF48CF"/>
    <w:pPr>
      <w:spacing w:after="0" w:line="240" w:lineRule="auto"/>
    </w:pPr>
    <w:rPr>
      <w:rFonts w:ascii="DengXian" w:eastAsia="DengXian" w:hAnsi="DengXian" w:cs="Times New Roman"/>
      <w:sz w:val="20"/>
      <w:szCs w:val="21"/>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1">
    <w:name w:val="浅色列表211"/>
    <w:basedOn w:val="TableNormal"/>
    <w:uiPriority w:val="61"/>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网格表 1 浅色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11">
    <w:name w:val="网格表 1 浅色 - 着色 1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211">
    <w:name w:val="网格表 1 浅色 - 着色 2211"/>
    <w:basedOn w:val="TableNormal"/>
    <w:uiPriority w:val="46"/>
    <w:qFormat/>
    <w:rsid w:val="00EF48CF"/>
    <w:pPr>
      <w:spacing w:after="0" w:line="240" w:lineRule="auto"/>
    </w:pPr>
    <w:rPr>
      <w:rFonts w:ascii="DengXian" w:eastAsia="DengXian" w:hAnsi="DengXian" w:cs="Times New Roman"/>
      <w:sz w:val="20"/>
      <w:szCs w:val="21"/>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312">
    <w:name w:val="网格型浅色31"/>
    <w:basedOn w:val="TableNormal"/>
    <w:uiPriority w:val="40"/>
    <w:qFormat/>
    <w:rsid w:val="00EF48CF"/>
    <w:pPr>
      <w:spacing w:after="0" w:line="240" w:lineRule="auto"/>
    </w:pPr>
    <w:rPr>
      <w:rFonts w:ascii="DengXian" w:eastAsia="DengXian" w:hAnsi="DengXian" w:cs="Times New Roman"/>
      <w:sz w:val="20"/>
      <w:szCs w:val="21"/>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13">
    <w:name w:val="标题 2 字符1"/>
    <w:basedOn w:val="DefaultParagraphFont"/>
    <w:semiHidden/>
    <w:qFormat/>
    <w:rsid w:val="00EF48CF"/>
    <w:rPr>
      <w:rFonts w:ascii="DengXian Light" w:eastAsia="DengXian Light" w:hAnsi="DengXian Light" w:cs="Times New Roman"/>
      <w:b/>
      <w:bCs/>
      <w:sz w:val="32"/>
      <w:szCs w:val="32"/>
    </w:rPr>
  </w:style>
  <w:style w:type="character" w:customStyle="1" w:styleId="313">
    <w:name w:val="标题 3 字符1"/>
    <w:basedOn w:val="DefaultParagraphFont"/>
    <w:uiPriority w:val="9"/>
    <w:semiHidden/>
    <w:qFormat/>
    <w:rsid w:val="00EF48CF"/>
    <w:rPr>
      <w:b/>
      <w:bCs/>
      <w:sz w:val="32"/>
      <w:szCs w:val="32"/>
    </w:rPr>
  </w:style>
  <w:style w:type="character" w:customStyle="1" w:styleId="411">
    <w:name w:val="标题 4 字符1"/>
    <w:basedOn w:val="DefaultParagraphFont"/>
    <w:semiHidden/>
    <w:qFormat/>
    <w:rsid w:val="00EF48CF"/>
    <w:rPr>
      <w:rFonts w:ascii="DengXian Light" w:eastAsia="DengXian Light" w:hAnsi="DengXian Light" w:cs="Times New Roman"/>
      <w:b/>
      <w:bCs/>
      <w:sz w:val="28"/>
      <w:szCs w:val="28"/>
    </w:rPr>
  </w:style>
  <w:style w:type="character" w:customStyle="1" w:styleId="510">
    <w:name w:val="标题 5 字符1"/>
    <w:basedOn w:val="DefaultParagraphFont"/>
    <w:semiHidden/>
    <w:qFormat/>
    <w:rsid w:val="00EF48CF"/>
    <w:rPr>
      <w:b/>
      <w:bCs/>
      <w:sz w:val="28"/>
      <w:szCs w:val="28"/>
    </w:rPr>
  </w:style>
  <w:style w:type="character" w:customStyle="1" w:styleId="610">
    <w:name w:val="标题 6 字符1"/>
    <w:basedOn w:val="DefaultParagraphFont"/>
    <w:semiHidden/>
    <w:qFormat/>
    <w:rsid w:val="00EF48CF"/>
    <w:rPr>
      <w:rFonts w:ascii="DengXian Light" w:eastAsia="DengXian Light" w:hAnsi="DengXian Light" w:cs="Times New Roman"/>
      <w:b/>
      <w:bCs/>
      <w:sz w:val="24"/>
      <w:szCs w:val="24"/>
    </w:rPr>
  </w:style>
  <w:style w:type="character" w:customStyle="1" w:styleId="710">
    <w:name w:val="标题 7 字符1"/>
    <w:basedOn w:val="DefaultParagraphFont"/>
    <w:semiHidden/>
    <w:qFormat/>
    <w:rsid w:val="00EF48CF"/>
    <w:rPr>
      <w:b/>
      <w:bCs/>
      <w:sz w:val="24"/>
      <w:szCs w:val="24"/>
    </w:rPr>
  </w:style>
  <w:style w:type="character" w:customStyle="1" w:styleId="810">
    <w:name w:val="标题 8 字符1"/>
    <w:basedOn w:val="DefaultParagraphFont"/>
    <w:semiHidden/>
    <w:qFormat/>
    <w:rsid w:val="00EF48CF"/>
    <w:rPr>
      <w:rFonts w:ascii="DengXian Light" w:eastAsia="DengXian Light" w:hAnsi="DengXian Light" w:cs="Times New Roman"/>
      <w:sz w:val="24"/>
      <w:szCs w:val="24"/>
    </w:rPr>
  </w:style>
  <w:style w:type="character" w:customStyle="1" w:styleId="910">
    <w:name w:val="标题 9 字符1"/>
    <w:basedOn w:val="DefaultParagraphFont"/>
    <w:semiHidden/>
    <w:qFormat/>
    <w:rsid w:val="00EF48CF"/>
    <w:rPr>
      <w:rFonts w:ascii="DengXian Light" w:eastAsia="DengXian Light" w:hAnsi="DengXian Light" w:cs="Times New Roman"/>
      <w:szCs w:val="21"/>
    </w:rPr>
  </w:style>
  <w:style w:type="character" w:customStyle="1" w:styleId="1ff2">
    <w:name w:val="副标题 字符1"/>
    <w:basedOn w:val="DefaultParagraphFont"/>
    <w:qFormat/>
    <w:rsid w:val="00EF48CF"/>
    <w:rPr>
      <w:b/>
      <w:bCs/>
      <w:kern w:val="28"/>
      <w:sz w:val="32"/>
      <w:szCs w:val="32"/>
    </w:rPr>
  </w:style>
  <w:style w:type="table" w:customStyle="1" w:styleId="2-53">
    <w:name w:val="中等深浅底纹 2 - 着色 53"/>
    <w:basedOn w:val="TableNormal"/>
    <w:uiPriority w:val="64"/>
    <w:unhideWhenUsed/>
    <w:qFormat/>
    <w:rsid w:val="00EF48CF"/>
    <w:pPr>
      <w:spacing w:after="0" w:line="240" w:lineRule="auto"/>
    </w:pPr>
    <w:rPr>
      <w:rFonts w:ascii="DengXian" w:eastAsia="DengXian" w:hAnsi="DengXian" w:cs="Times New Roman"/>
      <w:sz w:val="20"/>
      <w:szCs w:val="20"/>
      <w:lang w:eastAsia="zh-C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3">
    <w:name w:val="网格表 4 - 着色 33"/>
    <w:basedOn w:val="TableNormal"/>
    <w:uiPriority w:val="49"/>
    <w:qFormat/>
    <w:rsid w:val="00EF48CF"/>
    <w:pPr>
      <w:spacing w:after="0" w:line="240" w:lineRule="auto"/>
    </w:pPr>
    <w:rPr>
      <w:rFonts w:ascii="DengXian" w:eastAsia="DengXian" w:hAnsi="DengXian" w:cs="Times New Roman"/>
      <w:sz w:val="20"/>
      <w:szCs w:val="20"/>
      <w:lang w:eastAsia="zh-CN"/>
    </w:rPr>
    <w:tblP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8">
    <w:name w:val="浅色列表3"/>
    <w:basedOn w:val="TableNormal"/>
    <w:uiPriority w:val="61"/>
    <w:semiHidden/>
    <w:unhideWhenUsed/>
    <w:qFormat/>
    <w:rsid w:val="00EF48CF"/>
    <w:pPr>
      <w:spacing w:after="0" w:line="240" w:lineRule="auto"/>
    </w:pPr>
    <w:rPr>
      <w:rFonts w:ascii="DengXian" w:eastAsia="DengXian" w:hAnsi="DengXian" w:cs="Times New Roman"/>
      <w:sz w:val="20"/>
      <w:szCs w:val="20"/>
      <w:lang w:eastAsia="zh-CN"/>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网格表 1 浅色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网格表 1 浅色 - 着色 1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23">
    <w:name w:val="网格表 1 浅色 - 着色 23"/>
    <w:basedOn w:val="TableNormal"/>
    <w:uiPriority w:val="46"/>
    <w:qFormat/>
    <w:rsid w:val="00EF48CF"/>
    <w:pPr>
      <w:spacing w:after="0" w:line="240" w:lineRule="auto"/>
    </w:pPr>
    <w:rPr>
      <w:rFonts w:ascii="DengXian" w:eastAsia="DengXian" w:hAnsi="DengXian" w:cs="Times New Roman"/>
      <w:sz w:val="20"/>
      <w:szCs w:val="20"/>
      <w:lang w:eastAsia="zh-CN"/>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4">
    <w:name w:val="网格型浅色4"/>
    <w:basedOn w:val="TableNormal"/>
    <w:uiPriority w:val="40"/>
    <w:qFormat/>
    <w:rsid w:val="00EF48CF"/>
    <w:pPr>
      <w:spacing w:after="0" w:line="240" w:lineRule="auto"/>
    </w:pPr>
    <w:rPr>
      <w:rFonts w:ascii="DengXian" w:eastAsia="DengXian" w:hAnsi="DengXian" w:cs="Times New Roman"/>
      <w:sz w:val="20"/>
      <w:szCs w:val="20"/>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3">
    <w:name w:val="浅色列表 - 着色 33"/>
    <w:basedOn w:val="TableNormal"/>
    <w:uiPriority w:val="61"/>
    <w:qFormat/>
    <w:rsid w:val="00EF48CF"/>
    <w:pPr>
      <w:spacing w:after="0" w:line="240" w:lineRule="auto"/>
    </w:pPr>
    <w:rPr>
      <w:rFonts w:ascii="Times New Roman" w:hAnsi="Times New Roman" w:cs="Times New Roman"/>
      <w:sz w:val="20"/>
      <w:szCs w:val="20"/>
      <w:lang w:val="en-MY"/>
    </w:rPr>
    <w:tblPr>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116">
    <w:name w:val="标题 1 字符1"/>
    <w:basedOn w:val="DefaultParagraphFont"/>
    <w:rsid w:val="00EF48CF"/>
    <w:rPr>
      <w:b/>
      <w:bCs/>
      <w:kern w:val="44"/>
      <w:sz w:val="44"/>
      <w:szCs w:val="44"/>
    </w:rPr>
  </w:style>
  <w:style w:type="character" w:customStyle="1" w:styleId="321">
    <w:name w:val="标题 3 字符2"/>
    <w:basedOn w:val="DefaultParagraphFont"/>
    <w:uiPriority w:val="9"/>
    <w:semiHidden/>
    <w:rsid w:val="00EF48CF"/>
    <w:rPr>
      <w:b/>
      <w:bCs/>
      <w:sz w:val="32"/>
      <w:szCs w:val="32"/>
    </w:rPr>
  </w:style>
  <w:style w:type="character" w:customStyle="1" w:styleId="420">
    <w:name w:val="标题 4 字符2"/>
    <w:basedOn w:val="DefaultParagraphFont"/>
    <w:uiPriority w:val="9"/>
    <w:semiHidden/>
    <w:rsid w:val="00EF48CF"/>
    <w:rPr>
      <w:rFonts w:asciiTheme="majorHAnsi" w:eastAsiaTheme="majorEastAsia" w:hAnsiTheme="majorHAnsi" w:cstheme="majorBidi"/>
      <w:b/>
      <w:bCs/>
      <w:sz w:val="28"/>
      <w:szCs w:val="28"/>
    </w:rPr>
  </w:style>
  <w:style w:type="character" w:customStyle="1" w:styleId="52">
    <w:name w:val="标题 5 字符2"/>
    <w:basedOn w:val="DefaultParagraphFont"/>
    <w:uiPriority w:val="9"/>
    <w:semiHidden/>
    <w:rsid w:val="00EF48CF"/>
    <w:rPr>
      <w:b/>
      <w:bCs/>
      <w:sz w:val="28"/>
      <w:szCs w:val="28"/>
    </w:rPr>
  </w:style>
  <w:style w:type="character" w:customStyle="1" w:styleId="62">
    <w:name w:val="标题 6 字符2"/>
    <w:basedOn w:val="DefaultParagraphFont"/>
    <w:uiPriority w:val="9"/>
    <w:semiHidden/>
    <w:rsid w:val="00EF48CF"/>
    <w:rPr>
      <w:rFonts w:asciiTheme="majorHAnsi" w:eastAsiaTheme="majorEastAsia" w:hAnsiTheme="majorHAnsi" w:cstheme="majorBidi"/>
      <w:b/>
      <w:bCs/>
      <w:sz w:val="24"/>
      <w:szCs w:val="24"/>
    </w:rPr>
  </w:style>
  <w:style w:type="character" w:customStyle="1" w:styleId="72">
    <w:name w:val="标题 7 字符2"/>
    <w:basedOn w:val="DefaultParagraphFont"/>
    <w:uiPriority w:val="9"/>
    <w:semiHidden/>
    <w:rsid w:val="00EF48CF"/>
    <w:rPr>
      <w:b/>
      <w:bCs/>
      <w:sz w:val="24"/>
      <w:szCs w:val="24"/>
    </w:rPr>
  </w:style>
  <w:style w:type="character" w:customStyle="1" w:styleId="82">
    <w:name w:val="标题 8 字符2"/>
    <w:basedOn w:val="DefaultParagraphFont"/>
    <w:uiPriority w:val="9"/>
    <w:semiHidden/>
    <w:rsid w:val="00EF48CF"/>
    <w:rPr>
      <w:rFonts w:asciiTheme="majorHAnsi" w:eastAsiaTheme="majorEastAsia" w:hAnsiTheme="majorHAnsi" w:cstheme="majorBidi"/>
      <w:sz w:val="24"/>
      <w:szCs w:val="24"/>
    </w:rPr>
  </w:style>
  <w:style w:type="character" w:customStyle="1" w:styleId="92">
    <w:name w:val="标题 9 字符2"/>
    <w:basedOn w:val="DefaultParagraphFont"/>
    <w:uiPriority w:val="9"/>
    <w:semiHidden/>
    <w:rsid w:val="00EF48CF"/>
    <w:rPr>
      <w:rFonts w:asciiTheme="majorHAnsi" w:eastAsiaTheme="majorEastAsia" w:hAnsiTheme="majorHAnsi" w:cstheme="majorBidi"/>
      <w:szCs w:val="21"/>
    </w:rPr>
  </w:style>
  <w:style w:type="character" w:customStyle="1" w:styleId="2f0">
    <w:name w:val="副标题 字符2"/>
    <w:basedOn w:val="DefaultParagraphFont"/>
    <w:uiPriority w:val="11"/>
    <w:rsid w:val="00EF48CF"/>
    <w:rPr>
      <w:b/>
      <w:bCs/>
      <w:kern w:val="28"/>
      <w:sz w:val="32"/>
      <w:szCs w:val="32"/>
    </w:rPr>
  </w:style>
  <w:style w:type="paragraph" w:customStyle="1" w:styleId="afc">
    <w:name w:val="表题"/>
    <w:basedOn w:val="afd"/>
    <w:qFormat/>
    <w:rsid w:val="00EF48CF"/>
    <w:pPr>
      <w:spacing w:before="440" w:after="440"/>
      <w:jc w:val="left"/>
    </w:pPr>
  </w:style>
  <w:style w:type="paragraph" w:customStyle="1" w:styleId="afd">
    <w:name w:val="图题"/>
    <w:basedOn w:val="Caption"/>
    <w:link w:val="afe"/>
    <w:qFormat/>
    <w:rsid w:val="00EF48CF"/>
    <w:pPr>
      <w:keepNext w:val="0"/>
      <w:widowControl w:val="0"/>
      <w:spacing w:before="240" w:after="240" w:line="240" w:lineRule="auto"/>
      <w:jc w:val="center"/>
    </w:pPr>
    <w:rPr>
      <w:rFonts w:eastAsia="SimHei" w:cstheme="minorBidi"/>
      <w:b w:val="0"/>
      <w:bCs w:val="0"/>
      <w:kern w:val="2"/>
      <w:sz w:val="24"/>
      <w:szCs w:val="24"/>
      <w:lang w:eastAsia="zh-CN"/>
    </w:rPr>
  </w:style>
  <w:style w:type="paragraph" w:customStyle="1" w:styleId="new">
    <w:name w:val="正文new"/>
    <w:basedOn w:val="Normal"/>
    <w:qFormat/>
    <w:rsid w:val="00EF48CF"/>
    <w:pPr>
      <w:widowControl w:val="0"/>
      <w:spacing w:after="0" w:line="480" w:lineRule="auto"/>
      <w:ind w:firstLineChars="200" w:firstLine="200"/>
      <w:jc w:val="both"/>
    </w:pPr>
    <w:rPr>
      <w:rFonts w:ascii="Times New Roman" w:eastAsia="Times New Roman" w:hAnsi="Times New Roman"/>
      <w:color w:val="000000"/>
      <w:kern w:val="2"/>
      <w:sz w:val="24"/>
      <w:szCs w:val="24"/>
      <w:lang w:eastAsia="zh-CN"/>
    </w:rPr>
  </w:style>
  <w:style w:type="paragraph" w:customStyle="1" w:styleId="aff">
    <w:name w:val="表内文字"/>
    <w:basedOn w:val="Normal"/>
    <w:qFormat/>
    <w:rsid w:val="00EF48CF"/>
    <w:pPr>
      <w:widowControl w:val="0"/>
      <w:spacing w:after="0" w:line="240" w:lineRule="auto"/>
      <w:jc w:val="both"/>
    </w:pPr>
    <w:rPr>
      <w:rFonts w:ascii="Times New Roman" w:eastAsiaTheme="minorEastAsia" w:hAnsi="Times New Roman"/>
      <w:kern w:val="2"/>
      <w:sz w:val="20"/>
      <w:szCs w:val="20"/>
      <w:lang w:eastAsia="zh-CN"/>
    </w:rPr>
  </w:style>
  <w:style w:type="paragraph" w:customStyle="1" w:styleId="PARAGRAPH1">
    <w:name w:val="PARAGRAPH"/>
    <w:basedOn w:val="Normal"/>
    <w:rsid w:val="00EF48CF"/>
    <w:pPr>
      <w:widowControl w:val="0"/>
      <w:spacing w:after="0" w:line="230" w:lineRule="exact"/>
      <w:ind w:firstLine="240"/>
      <w:jc w:val="both"/>
    </w:pPr>
    <w:rPr>
      <w:rFonts w:ascii="Palatino" w:eastAsia="Times New Roman" w:hAnsi="Palatino" w:cs="Times New Roman"/>
      <w:kern w:val="16"/>
      <w:sz w:val="19"/>
      <w:szCs w:val="20"/>
      <w:lang w:val="en-GB"/>
    </w:rPr>
  </w:style>
  <w:style w:type="paragraph" w:customStyle="1" w:styleId="IJOPCMTitle">
    <w:name w:val="IJOPCM Title"/>
    <w:basedOn w:val="Heading1"/>
    <w:rsid w:val="00EF48CF"/>
    <w:pPr>
      <w:keepLines w:val="0"/>
      <w:spacing w:before="0" w:after="240" w:line="520" w:lineRule="exact"/>
      <w:ind w:firstLine="0"/>
    </w:pPr>
    <w:rPr>
      <w:rFonts w:ascii="Calibri" w:eastAsia="Times New Roman" w:hAnsi="Calibri" w:cs="Arial"/>
      <w:color w:val="auto"/>
      <w:kern w:val="32"/>
      <w:sz w:val="40"/>
      <w:szCs w:val="32"/>
      <w:lang w:val="en-GB" w:eastAsia="en-GB" w:bidi="ar-SA"/>
    </w:rPr>
  </w:style>
  <w:style w:type="paragraph" w:customStyle="1" w:styleId="IJOPCMBody">
    <w:name w:val="IJOPCM Body"/>
    <w:basedOn w:val="Normal"/>
    <w:rsid w:val="00EF48CF"/>
    <w:pPr>
      <w:spacing w:before="120" w:after="120" w:line="240" w:lineRule="auto"/>
      <w:jc w:val="both"/>
    </w:pPr>
    <w:rPr>
      <w:rFonts w:ascii="Times New Roman" w:eastAsia="Times New Roman" w:hAnsi="Times New Roman" w:cs="Times New Roman"/>
      <w:sz w:val="24"/>
      <w:szCs w:val="24"/>
      <w:lang w:val="en-GB" w:eastAsia="en-GB" w:bidi="ar-JO"/>
    </w:rPr>
  </w:style>
  <w:style w:type="paragraph" w:customStyle="1" w:styleId="IJOPCMH1">
    <w:name w:val="IJOPCM H1"/>
    <w:basedOn w:val="Heading1"/>
    <w:rsid w:val="00EF48CF"/>
    <w:pPr>
      <w:keepLines w:val="0"/>
      <w:spacing w:before="240" w:after="240" w:line="320" w:lineRule="exact"/>
      <w:ind w:firstLine="0"/>
    </w:pPr>
    <w:rPr>
      <w:rFonts w:ascii="Calibri" w:eastAsia="Times New Roman" w:hAnsi="Calibri" w:cs="Arial"/>
      <w:color w:val="auto"/>
      <w:kern w:val="32"/>
      <w:szCs w:val="32"/>
      <w:lang w:val="en-GB" w:eastAsia="en-GB" w:bidi="ar-SA"/>
    </w:rPr>
  </w:style>
  <w:style w:type="paragraph" w:customStyle="1" w:styleId="IJOPCMH2">
    <w:name w:val="IJOPCM H2"/>
    <w:basedOn w:val="Heading2"/>
    <w:rsid w:val="00EF48CF"/>
    <w:pPr>
      <w:keepLines w:val="0"/>
      <w:spacing w:before="240" w:after="240" w:line="280" w:lineRule="exact"/>
      <w:ind w:firstLine="0"/>
    </w:pPr>
    <w:rPr>
      <w:rFonts w:ascii="Calibri" w:eastAsia="Times New Roman" w:hAnsi="Calibri" w:cs="Arial"/>
      <w:iCs/>
      <w:color w:val="auto"/>
      <w:sz w:val="24"/>
      <w:szCs w:val="28"/>
      <w:lang w:val="en-GB" w:eastAsia="en-GB" w:bidi="ar-SA"/>
    </w:rPr>
  </w:style>
  <w:style w:type="paragraph" w:customStyle="1" w:styleId="IJOPCMH3">
    <w:name w:val="IJOPCM H3"/>
    <w:basedOn w:val="Heading3"/>
    <w:rsid w:val="00EF48CF"/>
    <w:pPr>
      <w:keepNext/>
      <w:spacing w:before="240" w:after="240" w:line="240" w:lineRule="exact"/>
    </w:pPr>
    <w:rPr>
      <w:rFonts w:ascii="Times New Roman" w:hAnsi="Times New Roman"/>
      <w:i w:val="0"/>
      <w:iCs w:val="0"/>
      <w:sz w:val="24"/>
      <w:lang w:val="en-GB" w:eastAsia="en-GB" w:bidi="ar-SA"/>
    </w:rPr>
  </w:style>
  <w:style w:type="paragraph" w:customStyle="1" w:styleId="IJOPCMRef">
    <w:name w:val="IJOPCM Ref"/>
    <w:basedOn w:val="Normal"/>
    <w:rsid w:val="00EF48CF"/>
    <w:pPr>
      <w:spacing w:after="120" w:line="240" w:lineRule="auto"/>
      <w:ind w:left="357" w:hanging="357"/>
      <w:jc w:val="both"/>
    </w:pPr>
    <w:rPr>
      <w:rFonts w:ascii="Times New Roman" w:eastAsia="Times New Roman" w:hAnsi="Times New Roman" w:cs="Times New Roman"/>
      <w:sz w:val="24"/>
      <w:szCs w:val="24"/>
      <w:lang w:val="en-GB" w:eastAsia="en-GB"/>
    </w:rPr>
  </w:style>
  <w:style w:type="paragraph" w:customStyle="1" w:styleId="IJOPCMKeywards">
    <w:name w:val="IJOPCM Keywards"/>
    <w:basedOn w:val="Normal"/>
    <w:rsid w:val="00EF48CF"/>
    <w:pPr>
      <w:spacing w:after="240" w:line="240" w:lineRule="exact"/>
    </w:pPr>
    <w:rPr>
      <w:rFonts w:ascii="Times New Roman" w:eastAsia="Times New Roman" w:hAnsi="Times New Roman" w:cs="Times New Roman"/>
      <w:i/>
      <w:sz w:val="24"/>
      <w:szCs w:val="24"/>
      <w:lang w:val="en-GB" w:eastAsia="en-GB"/>
    </w:rPr>
  </w:style>
  <w:style w:type="paragraph" w:customStyle="1" w:styleId="IJOPCMFigure">
    <w:name w:val="IJOPCM Figur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paragraph" w:customStyle="1" w:styleId="IJOPCMTable">
    <w:name w:val="IJOPCM Table"/>
    <w:basedOn w:val="Normal"/>
    <w:rsid w:val="00EF48CF"/>
    <w:pPr>
      <w:spacing w:after="0" w:line="240" w:lineRule="auto"/>
      <w:jc w:val="center"/>
    </w:pPr>
    <w:rPr>
      <w:rFonts w:ascii="Times New Roman" w:eastAsia="Times New Roman" w:hAnsi="Times New Roman" w:cs="Times New Roman"/>
      <w:sz w:val="24"/>
      <w:szCs w:val="24"/>
      <w:lang w:val="en-GB" w:eastAsia="en-GB"/>
    </w:rPr>
  </w:style>
  <w:style w:type="character" w:customStyle="1" w:styleId="Url0">
    <w:name w:val="Url"/>
    <w:rsid w:val="00EF48CF"/>
    <w:rPr>
      <w:rFonts w:ascii="Helvetica Condensed" w:hAnsi="Helvetica Condensed"/>
      <w:color w:val="008000"/>
      <w:sz w:val="18"/>
    </w:rPr>
  </w:style>
  <w:style w:type="paragraph" w:customStyle="1" w:styleId="IJOPCMEqu">
    <w:name w:val="IJOPCM Equ"/>
    <w:basedOn w:val="Normal"/>
    <w:rsid w:val="00EF48CF"/>
    <w:pPr>
      <w:spacing w:after="0" w:line="240" w:lineRule="auto"/>
      <w:jc w:val="right"/>
    </w:pPr>
    <w:rPr>
      <w:rFonts w:ascii="Times New Roman" w:eastAsia="Times New Roman" w:hAnsi="Times New Roman" w:cs="Times New Roman"/>
      <w:sz w:val="24"/>
      <w:szCs w:val="24"/>
      <w:lang w:val="en-GB" w:eastAsia="en-GB"/>
    </w:rPr>
  </w:style>
  <w:style w:type="paragraph" w:customStyle="1" w:styleId="SAP-ReferenceHeading">
    <w:name w:val="SAP-Reference Heading"/>
    <w:rsid w:val="00EF48CF"/>
    <w:pPr>
      <w:spacing w:before="468" w:after="156" w:line="240" w:lineRule="exact"/>
      <w:jc w:val="both"/>
    </w:pPr>
    <w:rPr>
      <w:rFonts w:ascii="Times New Roman" w:eastAsia="Times New Roman" w:hAnsi="Times New Roman" w:cs="Times New Roman"/>
      <w:b/>
      <w:caps/>
      <w:sz w:val="28"/>
      <w:szCs w:val="16"/>
    </w:rPr>
  </w:style>
  <w:style w:type="paragraph" w:customStyle="1" w:styleId="SAP-Paragraph">
    <w:name w:val="SAP-Paragraph"/>
    <w:link w:val="SAP-ParagraphChar"/>
    <w:rsid w:val="00EF48CF"/>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EF48CF"/>
    <w:rPr>
      <w:rFonts w:ascii="Times New Roman" w:eastAsia="Times New Roman" w:hAnsi="Times New Roman" w:cs="Times New Roman"/>
      <w:sz w:val="20"/>
      <w:szCs w:val="24"/>
      <w:lang w:val="en-AU" w:eastAsia="zh-CN"/>
    </w:rPr>
  </w:style>
  <w:style w:type="paragraph" w:customStyle="1" w:styleId="SAP-TableHeadingSingleline">
    <w:name w:val="SAP-Table Heading Single line"/>
    <w:basedOn w:val="Normal"/>
    <w:rsid w:val="00EF48CF"/>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Level2HeadingSingleline">
    <w:name w:val="SAP-Level 2 Heading Single line"/>
    <w:rsid w:val="00EF48CF"/>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rsid w:val="00EF48CF"/>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FigureCaptionMulti-Lines">
    <w:name w:val="SAP-Figure Caption Multi-Lines"/>
    <w:rsid w:val="00EF48CF"/>
    <w:pPr>
      <w:spacing w:afterLines="50" w:after="0" w:line="200" w:lineRule="exact"/>
    </w:pPr>
    <w:rPr>
      <w:rFonts w:ascii="Times New Roman" w:eastAsia="Times New Roman" w:hAnsi="Times New Roman" w:cs="Times New Roman"/>
      <w:sz w:val="16"/>
      <w:szCs w:val="24"/>
      <w:lang w:val="en-AU" w:eastAsia="zh-CN"/>
    </w:rPr>
  </w:style>
  <w:style w:type="paragraph" w:customStyle="1" w:styleId="SAP-FigtureCaptionSingleline">
    <w:name w:val="SAP-Figture Caption Single line"/>
    <w:qFormat/>
    <w:rsid w:val="00EF48CF"/>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EF48CF"/>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EF48CF"/>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EF48CF"/>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EF48CF"/>
    <w:pPr>
      <w:spacing w:before="187" w:after="93" w:line="240" w:lineRule="exact"/>
      <w:jc w:val="both"/>
    </w:pPr>
    <w:rPr>
      <w:rFonts w:ascii="Times New Roman" w:eastAsia="Times New Roman" w:hAnsi="Times New Roman" w:cs="Times New Roman"/>
      <w:kern w:val="2"/>
      <w:sz w:val="20"/>
      <w:lang w:eastAsia="zh-CN"/>
    </w:rPr>
  </w:style>
  <w:style w:type="paragraph" w:customStyle="1" w:styleId="FooterEven">
    <w:name w:val="Footer Even"/>
    <w:basedOn w:val="Normal"/>
    <w:qFormat/>
    <w:rsid w:val="00EF48CF"/>
    <w:pPr>
      <w:pBdr>
        <w:top w:val="single" w:sz="4" w:space="1" w:color="4F81BD"/>
      </w:pBdr>
      <w:spacing w:after="180" w:line="264" w:lineRule="auto"/>
    </w:pPr>
    <w:rPr>
      <w:rFonts w:ascii="Calibri" w:eastAsia="Calibri" w:hAnsi="Calibri" w:cs="Times New Roman"/>
      <w:color w:val="1F497D"/>
      <w:sz w:val="20"/>
      <w:szCs w:val="20"/>
      <w:lang w:val="en-GB" w:eastAsia="ja-JP"/>
    </w:rPr>
  </w:style>
  <w:style w:type="character" w:customStyle="1" w:styleId="kw">
    <w:name w:val="kw"/>
    <w:basedOn w:val="DefaultParagraphFont"/>
    <w:rsid w:val="00EF48CF"/>
  </w:style>
  <w:style w:type="character" w:customStyle="1" w:styleId="dt">
    <w:name w:val="dt"/>
    <w:basedOn w:val="DefaultParagraphFont"/>
    <w:rsid w:val="00EF48CF"/>
  </w:style>
  <w:style w:type="character" w:customStyle="1" w:styleId="op">
    <w:name w:val="op"/>
    <w:basedOn w:val="DefaultParagraphFont"/>
    <w:rsid w:val="00EF48CF"/>
  </w:style>
  <w:style w:type="character" w:customStyle="1" w:styleId="dv">
    <w:name w:val="dv"/>
    <w:basedOn w:val="DefaultParagraphFont"/>
    <w:rsid w:val="00EF48CF"/>
  </w:style>
  <w:style w:type="character" w:customStyle="1" w:styleId="ot">
    <w:name w:val="ot"/>
    <w:basedOn w:val="DefaultParagraphFont"/>
    <w:rsid w:val="00EF48CF"/>
  </w:style>
  <w:style w:type="character" w:customStyle="1" w:styleId="co">
    <w:name w:val="co"/>
    <w:basedOn w:val="DefaultParagraphFont"/>
    <w:rsid w:val="00EF48CF"/>
  </w:style>
  <w:style w:type="character" w:customStyle="1" w:styleId="fl">
    <w:name w:val="fl"/>
    <w:basedOn w:val="DefaultParagraphFont"/>
    <w:rsid w:val="00EF48CF"/>
  </w:style>
  <w:style w:type="table" w:customStyle="1" w:styleId="Style66">
    <w:name w:val="_Style 66"/>
    <w:basedOn w:val="TableNormal1"/>
    <w:qFormat/>
    <w:rsid w:val="00EF48CF"/>
    <w:rPr>
      <w:rFonts w:ascii="Times New Roman" w:eastAsia="SimSun" w:hAnsi="Times New Roman"/>
      <w:lang w:val="en-US" w:eastAsia="en-US"/>
    </w:rPr>
    <w:tblPr>
      <w:tblCellMar>
        <w:left w:w="108" w:type="dxa"/>
        <w:right w:w="108" w:type="dxa"/>
      </w:tblCellMar>
    </w:tblPr>
  </w:style>
  <w:style w:type="table" w:customStyle="1" w:styleId="Style68">
    <w:name w:val="_Style 68"/>
    <w:basedOn w:val="TableNormal1"/>
    <w:qFormat/>
    <w:rsid w:val="00EF48CF"/>
    <w:rPr>
      <w:rFonts w:ascii="Times New Roman" w:eastAsia="SimSun" w:hAnsi="Times New Roman"/>
      <w:lang w:val="en-US" w:eastAsia="en-US"/>
    </w:rPr>
    <w:tblPr/>
  </w:style>
  <w:style w:type="table" w:customStyle="1" w:styleId="Style73">
    <w:name w:val="_Style 73"/>
    <w:basedOn w:val="TableNormal1"/>
    <w:qFormat/>
    <w:rsid w:val="00EF48CF"/>
    <w:rPr>
      <w:rFonts w:ascii="Times New Roman" w:eastAsia="SimSun" w:hAnsi="Times New Roman"/>
      <w:lang w:val="en-US" w:eastAsia="en-US"/>
    </w:rPr>
    <w:tblPr/>
  </w:style>
  <w:style w:type="table" w:customStyle="1" w:styleId="Style74">
    <w:name w:val="_Style 74"/>
    <w:basedOn w:val="TableNormal1"/>
    <w:qFormat/>
    <w:rsid w:val="00EF48CF"/>
    <w:rPr>
      <w:rFonts w:ascii="Times New Roman" w:eastAsia="SimSun" w:hAnsi="Times New Roman"/>
      <w:lang w:val="en-US" w:eastAsia="en-US"/>
    </w:rPr>
    <w:tblPr/>
  </w:style>
  <w:style w:type="table" w:customStyle="1" w:styleId="Style75">
    <w:name w:val="_Style 75"/>
    <w:basedOn w:val="TableNormal1"/>
    <w:qFormat/>
    <w:rsid w:val="00EF48CF"/>
    <w:rPr>
      <w:rFonts w:ascii="Times New Roman" w:eastAsia="SimSun" w:hAnsi="Times New Roman"/>
      <w:lang w:val="en-US" w:eastAsia="en-US"/>
    </w:rPr>
    <w:tblPr/>
  </w:style>
  <w:style w:type="table" w:customStyle="1" w:styleId="Style78">
    <w:name w:val="_Style 78"/>
    <w:basedOn w:val="TableNormal1"/>
    <w:qFormat/>
    <w:rsid w:val="00EF48CF"/>
    <w:rPr>
      <w:rFonts w:ascii="Times New Roman" w:eastAsia="SimSun" w:hAnsi="Times New Roman"/>
      <w:lang w:val="en-US" w:eastAsia="en-US"/>
    </w:rPr>
    <w:tblPr/>
  </w:style>
  <w:style w:type="table" w:customStyle="1" w:styleId="Style79">
    <w:name w:val="_Style 79"/>
    <w:basedOn w:val="TableNormal1"/>
    <w:qFormat/>
    <w:rsid w:val="00EF48CF"/>
    <w:rPr>
      <w:rFonts w:ascii="Times New Roman" w:eastAsia="SimSun" w:hAnsi="Times New Roman"/>
      <w:lang w:val="en-US" w:eastAsia="en-US"/>
    </w:rPr>
    <w:tblPr/>
  </w:style>
  <w:style w:type="table" w:customStyle="1" w:styleId="Style800">
    <w:name w:val="_Style 80"/>
    <w:basedOn w:val="TableNormal1"/>
    <w:qFormat/>
    <w:rsid w:val="00EF48CF"/>
    <w:rPr>
      <w:rFonts w:ascii="Times New Roman" w:eastAsia="SimSun" w:hAnsi="Times New Roman"/>
      <w:lang w:val="en-US" w:eastAsia="en-US"/>
    </w:rPr>
    <w:tblPr/>
  </w:style>
  <w:style w:type="table" w:customStyle="1" w:styleId="Style81">
    <w:name w:val="_Style 81"/>
    <w:basedOn w:val="TableNormal1"/>
    <w:qFormat/>
    <w:rsid w:val="00EF48CF"/>
    <w:rPr>
      <w:rFonts w:ascii="Times New Roman" w:eastAsia="SimSun" w:hAnsi="Times New Roman"/>
      <w:lang w:val="en-US" w:eastAsia="en-US"/>
    </w:rPr>
    <w:tblPr/>
  </w:style>
  <w:style w:type="table" w:customStyle="1" w:styleId="Style82">
    <w:name w:val="_Style 82"/>
    <w:basedOn w:val="TableNormal1"/>
    <w:qFormat/>
    <w:rsid w:val="00EF48CF"/>
    <w:rPr>
      <w:rFonts w:ascii="Times New Roman" w:eastAsia="SimSun" w:hAnsi="Times New Roman"/>
      <w:lang w:val="en-US" w:eastAsia="en-US"/>
    </w:rPr>
    <w:tblPr/>
  </w:style>
  <w:style w:type="character" w:customStyle="1" w:styleId="citation-item">
    <w:name w:val="citation-item"/>
    <w:basedOn w:val="DefaultParagraphFont"/>
    <w:autoRedefine/>
    <w:qFormat/>
    <w:rsid w:val="00EF48CF"/>
  </w:style>
  <w:style w:type="paragraph" w:customStyle="1" w:styleId="1ff3">
    <w:name w:val="书目1"/>
    <w:basedOn w:val="Normal"/>
    <w:link w:val="Bibliography0"/>
    <w:autoRedefine/>
    <w:uiPriority w:val="37"/>
    <w:qFormat/>
    <w:rsid w:val="00EF48CF"/>
    <w:pPr>
      <w:widowControl w:val="0"/>
      <w:spacing w:after="0" w:line="480" w:lineRule="auto"/>
      <w:ind w:left="720" w:hanging="720"/>
      <w:jc w:val="both"/>
    </w:pPr>
    <w:rPr>
      <w:rFonts w:ascii="DengXian" w:eastAsia="DengXian" w:hAnsi="DengXian" w:cs="Times New Roman"/>
      <w:kern w:val="2"/>
      <w:sz w:val="24"/>
      <w:szCs w:val="24"/>
      <w:lang w:eastAsia="zh-CN"/>
    </w:rPr>
  </w:style>
  <w:style w:type="character" w:customStyle="1" w:styleId="z-">
    <w:name w:val="z-窗体顶端字符"/>
    <w:link w:val="z-TopofForm1"/>
    <w:uiPriority w:val="99"/>
    <w:semiHidden/>
    <w:qFormat/>
    <w:rsid w:val="00EF48CF"/>
    <w:rPr>
      <w:rFonts w:ascii="Arial" w:eastAsia="Times New Roman" w:hAnsi="Arial" w:cs="Arial"/>
      <w:vanish/>
      <w:sz w:val="16"/>
      <w:szCs w:val="16"/>
    </w:rPr>
  </w:style>
  <w:style w:type="character" w:customStyle="1" w:styleId="z-0">
    <w:name w:val="z-窗体底端字符"/>
    <w:link w:val="z-BottomofForm1"/>
    <w:uiPriority w:val="99"/>
    <w:qFormat/>
    <w:rsid w:val="00EF48CF"/>
    <w:rPr>
      <w:rFonts w:ascii="Arial" w:eastAsia="Times New Roman" w:hAnsi="Arial" w:cs="Arial"/>
      <w:vanish/>
      <w:sz w:val="16"/>
      <w:szCs w:val="16"/>
    </w:rPr>
  </w:style>
  <w:style w:type="character" w:customStyle="1" w:styleId="font21">
    <w:name w:val="font21"/>
    <w:basedOn w:val="DefaultParagraphFont"/>
    <w:qFormat/>
    <w:rsid w:val="00EF48CF"/>
    <w:rPr>
      <w:rFonts w:ascii="Times New Roman" w:hAnsi="Times New Roman" w:cs="Times New Roman" w:hint="default"/>
      <w:color w:val="000000"/>
      <w:sz w:val="18"/>
      <w:szCs w:val="18"/>
      <w:u w:val="none"/>
    </w:rPr>
  </w:style>
  <w:style w:type="character" w:customStyle="1" w:styleId="font41">
    <w:name w:val="font41"/>
    <w:basedOn w:val="DefaultParagraphFont"/>
    <w:qFormat/>
    <w:rsid w:val="00EF48CF"/>
    <w:rPr>
      <w:rFonts w:ascii="DengXian" w:eastAsia="DengXian" w:hAnsi="DengXian" w:cs="DengXian"/>
      <w:color w:val="000000"/>
      <w:sz w:val="18"/>
      <w:szCs w:val="18"/>
      <w:u w:val="none"/>
    </w:rPr>
  </w:style>
  <w:style w:type="paragraph" w:customStyle="1" w:styleId="MHeader">
    <w:name w:val="M_Header"/>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Titel">
    <w:name w:val="M_Titel"/>
    <w:basedOn w:val="Normal"/>
    <w:autoRedefine/>
    <w:rsid w:val="00EF48CF"/>
    <w:pPr>
      <w:spacing w:after="0" w:line="240" w:lineRule="auto"/>
      <w:jc w:val="center"/>
    </w:pPr>
    <w:rPr>
      <w:rFonts w:ascii="Roboto" w:eastAsia="Times New Roman" w:hAnsi="Roboto" w:cs="Calibri"/>
      <w:b/>
      <w:color w:val="000000"/>
      <w:sz w:val="40"/>
      <w:szCs w:val="40"/>
      <w:lang w:eastAsia="de-DE"/>
    </w:rPr>
  </w:style>
  <w:style w:type="paragraph" w:customStyle="1" w:styleId="MHeading1">
    <w:name w:val="M_Heading1"/>
    <w:basedOn w:val="Normal"/>
    <w:link w:val="MHeading10"/>
    <w:rsid w:val="00EF48CF"/>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Text">
    <w:name w:val="M_Text"/>
    <w:basedOn w:val="Normal"/>
    <w:link w:val="MText0"/>
    <w:rsid w:val="00EF48CF"/>
    <w:pPr>
      <w:spacing w:after="0" w:line="340" w:lineRule="atLeast"/>
      <w:ind w:firstLine="284"/>
      <w:jc w:val="both"/>
    </w:pPr>
    <w:rPr>
      <w:rFonts w:ascii="Times New Roman" w:eastAsia="Times New Roman" w:hAnsi="Times New Roman" w:cs="Times New Roman"/>
      <w:color w:val="000000"/>
      <w:sz w:val="24"/>
      <w:szCs w:val="20"/>
      <w:lang w:eastAsia="de-DE"/>
    </w:rPr>
  </w:style>
  <w:style w:type="paragraph" w:customStyle="1" w:styleId="MHeading2">
    <w:name w:val="M_Heading2"/>
    <w:basedOn w:val="Normal"/>
    <w:rsid w:val="00EF48CF"/>
    <w:pPr>
      <w:spacing w:before="240" w:after="240" w:line="340" w:lineRule="atLeast"/>
      <w:jc w:val="both"/>
    </w:pPr>
    <w:rPr>
      <w:rFonts w:ascii="Times New Roman" w:eastAsia="Times New Roman" w:hAnsi="Times New Roman" w:cs="Times New Roman"/>
      <w:i/>
      <w:color w:val="000000"/>
      <w:sz w:val="24"/>
      <w:szCs w:val="20"/>
      <w:lang w:eastAsia="de-DE"/>
    </w:rPr>
  </w:style>
  <w:style w:type="paragraph" w:customStyle="1" w:styleId="MHeading3">
    <w:name w:val="M_Heading3"/>
    <w:basedOn w:val="Normal"/>
    <w:rsid w:val="00EF48CF"/>
    <w:pPr>
      <w:spacing w:before="240" w:after="240" w:line="340" w:lineRule="atLeast"/>
      <w:jc w:val="both"/>
    </w:pPr>
    <w:rPr>
      <w:rFonts w:ascii="Times New Roman" w:eastAsia="Times New Roman" w:hAnsi="Times New Roman" w:cs="Times New Roman"/>
      <w:color w:val="000000"/>
      <w:sz w:val="24"/>
      <w:szCs w:val="20"/>
      <w:lang w:eastAsia="de-DE"/>
    </w:rPr>
  </w:style>
  <w:style w:type="paragraph" w:customStyle="1" w:styleId="MAcknow">
    <w:name w:val="M_Acknow"/>
    <w:basedOn w:val="Normal"/>
    <w:rsid w:val="00EF48CF"/>
    <w:pPr>
      <w:spacing w:after="0" w:line="340" w:lineRule="atLeast"/>
      <w:jc w:val="both"/>
    </w:pPr>
    <w:rPr>
      <w:rFonts w:ascii="Times New Roman" w:eastAsia="Times New Roman" w:hAnsi="Times New Roman" w:cs="Times New Roman"/>
      <w:color w:val="000000"/>
      <w:sz w:val="24"/>
      <w:szCs w:val="20"/>
      <w:lang w:eastAsia="de-DE"/>
    </w:rPr>
  </w:style>
  <w:style w:type="paragraph" w:customStyle="1" w:styleId="MRefer">
    <w:name w:val="M_Refer"/>
    <w:basedOn w:val="Normal"/>
    <w:rsid w:val="00EF48CF"/>
    <w:pPr>
      <w:spacing w:after="0" w:line="340" w:lineRule="atLeast"/>
      <w:ind w:left="454" w:hanging="454"/>
      <w:jc w:val="both"/>
    </w:pPr>
    <w:rPr>
      <w:rFonts w:ascii="Times New Roman" w:eastAsia="Times New Roman" w:hAnsi="Times New Roman" w:cs="Times New Roman"/>
      <w:color w:val="000000"/>
      <w:sz w:val="24"/>
      <w:szCs w:val="20"/>
      <w:lang w:eastAsia="de-DE"/>
    </w:rPr>
  </w:style>
  <w:style w:type="paragraph" w:customStyle="1" w:styleId="MCaption">
    <w:name w:val="M_Caption"/>
    <w:basedOn w:val="Normal"/>
    <w:rsid w:val="00EF48CF"/>
    <w:pPr>
      <w:spacing w:before="240" w:after="240" w:line="340" w:lineRule="atLeast"/>
      <w:jc w:val="center"/>
    </w:pPr>
    <w:rPr>
      <w:rFonts w:ascii="Times New Roman" w:eastAsia="Times New Roman" w:hAnsi="Times New Roman" w:cs="Times New Roman"/>
      <w:color w:val="000000"/>
      <w:sz w:val="24"/>
      <w:szCs w:val="20"/>
      <w:lang w:eastAsia="de-DE"/>
    </w:rPr>
  </w:style>
  <w:style w:type="paragraph" w:customStyle="1" w:styleId="MFigure">
    <w:name w:val="M_Figure"/>
    <w:basedOn w:val="Normal"/>
    <w:rsid w:val="00EF48CF"/>
    <w:pPr>
      <w:spacing w:before="240" w:after="0" w:line="240" w:lineRule="auto"/>
      <w:jc w:val="center"/>
    </w:pPr>
    <w:rPr>
      <w:rFonts w:ascii="Times New Roman" w:eastAsia="Times New Roman" w:hAnsi="Times New Roman" w:cs="Times New Roman"/>
      <w:color w:val="000000"/>
      <w:sz w:val="24"/>
      <w:szCs w:val="20"/>
      <w:lang w:eastAsia="de-DE"/>
    </w:rPr>
  </w:style>
  <w:style w:type="paragraph" w:customStyle="1" w:styleId="Mtable">
    <w:name w:val="M_table"/>
    <w:basedOn w:val="Normal"/>
    <w:rsid w:val="00EF48CF"/>
    <w:pPr>
      <w:keepNext/>
      <w:tabs>
        <w:tab w:val="left" w:pos="284"/>
      </w:tabs>
      <w:spacing w:after="0" w:line="340" w:lineRule="atLeast"/>
      <w:jc w:val="both"/>
    </w:pPr>
    <w:rPr>
      <w:rFonts w:ascii="Times New Roman" w:eastAsia="Times New Roman" w:hAnsi="Times New Roman" w:cs="Times New Roman"/>
      <w:sz w:val="24"/>
      <w:szCs w:val="20"/>
      <w:lang w:eastAsia="de-DE"/>
    </w:rPr>
  </w:style>
  <w:style w:type="paragraph" w:customStyle="1" w:styleId="Mabstract">
    <w:name w:val="M_abstract"/>
    <w:basedOn w:val="Normal"/>
    <w:rsid w:val="00EF48CF"/>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customStyle="1" w:styleId="Maddress">
    <w:name w:val="M_address"/>
    <w:basedOn w:val="Normal"/>
    <w:rsid w:val="00EF48CF"/>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Mauthor">
    <w:name w:val="M_author"/>
    <w:basedOn w:val="Normal"/>
    <w:autoRedefine/>
    <w:rsid w:val="00EF48CF"/>
    <w:pPr>
      <w:spacing w:before="240" w:after="240" w:line="340" w:lineRule="atLeast"/>
    </w:pPr>
    <w:rPr>
      <w:rFonts w:ascii="Times New Roman" w:eastAsia="Times New Roman" w:hAnsi="Times New Roman" w:cs="Times New Roman"/>
      <w:b/>
      <w:color w:val="000000"/>
      <w:sz w:val="28"/>
      <w:szCs w:val="28"/>
      <w:lang w:val="it-IT" w:eastAsia="de-DE"/>
    </w:rPr>
  </w:style>
  <w:style w:type="paragraph" w:customStyle="1" w:styleId="Mreceived">
    <w:name w:val="M_received"/>
    <w:basedOn w:val="Maddress"/>
    <w:rsid w:val="00EF48CF"/>
    <w:rPr>
      <w:i/>
    </w:rPr>
  </w:style>
  <w:style w:type="paragraph" w:customStyle="1" w:styleId="Mline2">
    <w:name w:val="M_line2"/>
    <w:basedOn w:val="Normal"/>
    <w:rsid w:val="00EF48CF"/>
    <w:pPr>
      <w:pBdr>
        <w:bottom w:val="single" w:sz="6" w:space="1" w:color="auto"/>
      </w:pBdr>
      <w:spacing w:after="480" w:line="340" w:lineRule="atLeast"/>
      <w:jc w:val="both"/>
    </w:pPr>
    <w:rPr>
      <w:rFonts w:ascii="Times New Roman" w:eastAsia="Times New Roman" w:hAnsi="Times New Roman" w:cs="Times New Roman"/>
      <w:color w:val="000000"/>
      <w:sz w:val="24"/>
      <w:szCs w:val="20"/>
      <w:lang w:eastAsia="de-DE"/>
    </w:rPr>
  </w:style>
  <w:style w:type="paragraph" w:customStyle="1" w:styleId="MTablecaption">
    <w:name w:val="M_Tablecaption"/>
    <w:basedOn w:val="MCaption"/>
    <w:rsid w:val="00EF48CF"/>
    <w:pPr>
      <w:spacing w:after="0"/>
    </w:pPr>
  </w:style>
  <w:style w:type="paragraph" w:customStyle="1" w:styleId="Mline1">
    <w:name w:val="M_line1"/>
    <w:basedOn w:val="Mline2"/>
    <w:qFormat/>
    <w:rsid w:val="00EF48CF"/>
    <w:pPr>
      <w:spacing w:after="0"/>
    </w:pPr>
  </w:style>
  <w:style w:type="paragraph" w:customStyle="1" w:styleId="MLogo">
    <w:name w:val="M_Logo"/>
    <w:basedOn w:val="Normal"/>
    <w:rsid w:val="00EF48CF"/>
    <w:pPr>
      <w:spacing w:before="140" w:after="0" w:line="240" w:lineRule="auto"/>
      <w:jc w:val="right"/>
    </w:pPr>
    <w:rPr>
      <w:rFonts w:ascii="Times New Roman" w:eastAsia="Times New Roman" w:hAnsi="Times New Roman" w:cs="Times New Roman"/>
      <w:b/>
      <w:i/>
      <w:color w:val="000000"/>
      <w:sz w:val="64"/>
      <w:szCs w:val="20"/>
      <w:lang w:eastAsia="de-DE"/>
    </w:rPr>
  </w:style>
  <w:style w:type="paragraph" w:customStyle="1" w:styleId="MISSN">
    <w:name w:val="M_ISSN"/>
    <w:basedOn w:val="Normal"/>
    <w:rsid w:val="00EF48CF"/>
    <w:pPr>
      <w:spacing w:after="520" w:line="340" w:lineRule="atLeast"/>
      <w:jc w:val="right"/>
    </w:pPr>
    <w:rPr>
      <w:rFonts w:ascii="Times New Roman" w:eastAsia="Times New Roman" w:hAnsi="Times New Roman" w:cs="Times New Roman"/>
      <w:color w:val="000000"/>
      <w:sz w:val="24"/>
      <w:szCs w:val="20"/>
      <w:lang w:eastAsia="de-DE"/>
    </w:rPr>
  </w:style>
  <w:style w:type="paragraph" w:customStyle="1" w:styleId="MCopyright">
    <w:name w:val="M_Copyright"/>
    <w:basedOn w:val="Normal"/>
    <w:rsid w:val="00EF48CF"/>
    <w:pPr>
      <w:tabs>
        <w:tab w:val="center" w:pos="4536"/>
        <w:tab w:val="right" w:pos="9072"/>
      </w:tabs>
      <w:spacing w:before="240" w:after="0" w:line="340" w:lineRule="atLeast"/>
    </w:pPr>
    <w:rPr>
      <w:rFonts w:ascii="Times New Roman" w:eastAsia="Times New Roman" w:hAnsi="Times New Roman" w:cs="Times New Roman"/>
      <w:color w:val="000000"/>
      <w:sz w:val="24"/>
      <w:szCs w:val="20"/>
      <w:lang w:eastAsia="de-DE"/>
    </w:rPr>
  </w:style>
  <w:style w:type="paragraph" w:customStyle="1" w:styleId="paginaR">
    <w:name w:val="pagina_R"/>
    <w:basedOn w:val="Normal"/>
    <w:uiPriority w:val="99"/>
    <w:rsid w:val="00EF48CF"/>
    <w:pPr>
      <w:autoSpaceDE w:val="0"/>
      <w:autoSpaceDN w:val="0"/>
      <w:adjustRightInd w:val="0"/>
      <w:spacing w:after="0" w:line="288" w:lineRule="auto"/>
      <w:jc w:val="both"/>
      <w:textAlignment w:val="center"/>
    </w:pPr>
    <w:rPr>
      <w:rFonts w:ascii="Times New Roman" w:hAnsi="Times New Roman" w:cs="Times New Roman"/>
      <w:i/>
      <w:iCs/>
      <w:color w:val="000000"/>
      <w:lang w:val="pl-PL" w:eastAsia="pl-PL"/>
    </w:rPr>
  </w:style>
  <w:style w:type="character" w:customStyle="1" w:styleId="MText0">
    <w:name w:val="M_Text 字符"/>
    <w:basedOn w:val="DefaultParagraphFont"/>
    <w:link w:val="MText"/>
    <w:rsid w:val="00EF48CF"/>
    <w:rPr>
      <w:rFonts w:ascii="Times New Roman" w:eastAsia="Times New Roman" w:hAnsi="Times New Roman" w:cs="Times New Roman"/>
      <w:color w:val="000000"/>
      <w:sz w:val="24"/>
      <w:szCs w:val="20"/>
      <w:lang w:eastAsia="de-DE"/>
    </w:rPr>
  </w:style>
  <w:style w:type="paragraph" w:customStyle="1" w:styleId="17babae4-54f0-44fa-a444-1068224df0ac">
    <w:name w:val="17babae4-54f0-44fa-a444-1068224df0ac"/>
    <w:basedOn w:val="Title"/>
    <w:next w:val="acbfdd8b-e11b-4d36-88ff-6049b138f862"/>
    <w:link w:val="17babae4-54f0-44fa-a444-1068224df0ac0"/>
    <w:rsid w:val="00EF48CF"/>
    <w:pPr>
      <w:keepNext w:val="0"/>
      <w:keepLines w:val="0"/>
      <w:adjustRightInd w:val="0"/>
      <w:spacing w:before="0" w:after="0" w:line="288" w:lineRule="auto"/>
      <w:jc w:val="center"/>
      <w:outlineLvl w:val="0"/>
    </w:pPr>
    <w:rPr>
      <w:rFonts w:ascii="Microsoft YaHei" w:eastAsia="Microsoft YaHei" w:hAnsi="Microsoft YaHei" w:cstheme="majorBidi"/>
      <w:bCs/>
      <w:color w:val="000000"/>
      <w:sz w:val="40"/>
      <w:szCs w:val="24"/>
      <w:lang w:val="en-US" w:eastAsia="de-DE"/>
    </w:rPr>
  </w:style>
  <w:style w:type="paragraph" w:customStyle="1" w:styleId="acbfdd8b-e11b-4d36-88ff-6049b138f862">
    <w:name w:val="acbfdd8b-e11b-4d36-88ff-6049b138f862"/>
    <w:basedOn w:val="BodyText"/>
    <w:link w:val="acbfdd8b-e11b-4d36-88ff-6049b138f8620"/>
    <w:rsid w:val="00EF48CF"/>
    <w:pPr>
      <w:autoSpaceDE/>
      <w:autoSpaceDN/>
      <w:spacing w:line="288" w:lineRule="auto"/>
    </w:pPr>
    <w:rPr>
      <w:rFonts w:ascii="Microsoft YaHei" w:eastAsia="Microsoft YaHei" w:hAnsi="Microsoft YaHei"/>
      <w:color w:val="000000"/>
      <w:lang w:eastAsia="de-DE"/>
    </w:rPr>
  </w:style>
  <w:style w:type="character" w:customStyle="1" w:styleId="17babae4-54f0-44fa-a444-1068224df0ac0">
    <w:name w:val="17babae4-54f0-44fa-a444-1068224df0ac 字符"/>
    <w:basedOn w:val="MText0"/>
    <w:link w:val="17babae4-54f0-44fa-a444-1068224df0ac"/>
    <w:rsid w:val="00EF48CF"/>
    <w:rPr>
      <w:rFonts w:ascii="Microsoft YaHei" w:eastAsia="Microsoft YaHei" w:hAnsi="Microsoft YaHei" w:cstheme="majorBidi"/>
      <w:b/>
      <w:bCs/>
      <w:color w:val="000000"/>
      <w:sz w:val="40"/>
      <w:szCs w:val="24"/>
      <w:lang w:eastAsia="de-DE"/>
    </w:rPr>
  </w:style>
  <w:style w:type="character" w:customStyle="1" w:styleId="acbfdd8b-e11b-4d36-88ff-6049b138f8620">
    <w:name w:val="acbfdd8b-e11b-4d36-88ff-6049b138f862 字符"/>
    <w:basedOn w:val="MText0"/>
    <w:link w:val="acbfdd8b-e11b-4d36-88ff-6049b138f862"/>
    <w:rsid w:val="00EF48CF"/>
    <w:rPr>
      <w:rFonts w:ascii="Microsoft YaHei" w:eastAsia="Microsoft YaHei" w:hAnsi="Microsoft YaHei" w:cs="Times New Roman"/>
      <w:color w:val="000000"/>
      <w:sz w:val="24"/>
      <w:szCs w:val="24"/>
      <w:lang w:eastAsia="de-DE"/>
    </w:rPr>
  </w:style>
  <w:style w:type="character" w:customStyle="1" w:styleId="label">
    <w:name w:val="label"/>
    <w:basedOn w:val="DefaultParagraphFont"/>
    <w:rsid w:val="00EF48CF"/>
  </w:style>
  <w:style w:type="character" w:customStyle="1" w:styleId="ffe">
    <w:name w:val="ffe"/>
    <w:basedOn w:val="DefaultParagraphFont"/>
    <w:rsid w:val="00EF48CF"/>
  </w:style>
  <w:style w:type="paragraph" w:customStyle="1" w:styleId="01References-APA">
    <w:name w:val="01 References-APA"/>
    <w:qFormat/>
    <w:rsid w:val="00EF48CF"/>
    <w:pPr>
      <w:autoSpaceDE w:val="0"/>
      <w:autoSpaceDN w:val="0"/>
      <w:adjustRightInd w:val="0"/>
      <w:spacing w:after="240" w:line="240" w:lineRule="auto"/>
      <w:ind w:left="482" w:hanging="482"/>
      <w:jc w:val="both"/>
    </w:pPr>
    <w:rPr>
      <w:rFonts w:ascii="Times New Roman" w:eastAsiaTheme="minorHAnsi" w:hAnsi="Times New Roman" w:cs="Times New Roman"/>
      <w:sz w:val="20"/>
      <w:szCs w:val="24"/>
      <w:lang w:val="en-MY"/>
      <w14:ligatures w14:val="standardContextual"/>
    </w:rPr>
  </w:style>
  <w:style w:type="character" w:customStyle="1" w:styleId="wordwithsynonyms2z56d11">
    <w:name w:val="_wordwithsynonyms_2z56d_11"/>
    <w:basedOn w:val="DefaultParagraphFont"/>
    <w:rsid w:val="00EF48CF"/>
  </w:style>
  <w:style w:type="paragraph" w:customStyle="1" w:styleId="TitleTable">
    <w:name w:val="TitleTable"/>
    <w:basedOn w:val="Caption"/>
    <w:link w:val="TitleTableChar1"/>
    <w:qFormat/>
    <w:rsid w:val="00EF48CF"/>
    <w:pPr>
      <w:keepNext w:val="0"/>
      <w:spacing w:after="0" w:line="240" w:lineRule="auto"/>
    </w:pPr>
    <w:rPr>
      <w:rFonts w:eastAsia="Calibri"/>
      <w:b w:val="0"/>
      <w:i/>
      <w:szCs w:val="18"/>
    </w:rPr>
  </w:style>
  <w:style w:type="character" w:customStyle="1" w:styleId="TitleTableChar1">
    <w:name w:val="TitleTable Char1"/>
    <w:basedOn w:val="CaptionChar"/>
    <w:link w:val="TitleTable"/>
    <w:qFormat/>
    <w:rsid w:val="00EF48CF"/>
    <w:rPr>
      <w:rFonts w:ascii="Times New Roman" w:eastAsia="Calibri" w:hAnsi="Times New Roman" w:cs="Times New Roman"/>
      <w:b w:val="0"/>
      <w:bCs/>
      <w:i/>
      <w:szCs w:val="18"/>
    </w:rPr>
  </w:style>
  <w:style w:type="table" w:customStyle="1" w:styleId="TablesIIUM">
    <w:name w:val="Tables IIUM"/>
    <w:basedOn w:val="TableNormal"/>
    <w:uiPriority w:val="99"/>
    <w:qFormat/>
    <w:rsid w:val="00EF48CF"/>
    <w:pPr>
      <w:spacing w:after="0" w:line="240" w:lineRule="auto"/>
    </w:pPr>
    <w:rPr>
      <w:rFonts w:ascii="Times New Roman" w:eastAsiaTheme="minorHAnsi"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Style14">
    <w:name w:val="_Style 14"/>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5">
    <w:name w:val="_Style 15"/>
    <w:autoRedefine/>
    <w:qFormat/>
    <w:rsid w:val="00EF48CF"/>
    <w:pPr>
      <w:widowControl w:val="0"/>
      <w:spacing w:after="0" w:line="240" w:lineRule="auto"/>
    </w:pPr>
    <w:rPr>
      <w:rFonts w:ascii="Times New Roman" w:eastAsia="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8">
    <w:name w:val="_Style 1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19">
    <w:name w:val="_Style 1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00">
    <w:name w:val="_Style 20"/>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15" w:type="dxa"/>
        <w:bottom w:w="0" w:type="dxa"/>
        <w:right w:w="115" w:type="dxa"/>
      </w:tblCellMar>
    </w:tblPr>
  </w:style>
  <w:style w:type="table" w:customStyle="1" w:styleId="Style22">
    <w:name w:val="_Style 22"/>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3">
    <w:name w:val="_Style 23"/>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4">
    <w:name w:val="_Style 24"/>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5">
    <w:name w:val="_Style 25"/>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6">
    <w:name w:val="_Style 26"/>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7">
    <w:name w:val="_Style 27"/>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8">
    <w:name w:val="_Style 28"/>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table" w:customStyle="1" w:styleId="Style29">
    <w:name w:val="_Style 29"/>
    <w:autoRedefine/>
    <w:qFormat/>
    <w:rsid w:val="00EF48CF"/>
    <w:pPr>
      <w:widowControl w:val="0"/>
      <w:spacing w:after="0" w:line="240" w:lineRule="auto"/>
    </w:pPr>
    <w:rPr>
      <w:rFonts w:ascii="Times New Roman" w:hAnsi="Times New Roman" w:cs="Times New Roman"/>
      <w:sz w:val="20"/>
      <w:szCs w:val="20"/>
      <w:lang w:val="en-MY" w:eastAsia="zh-CN"/>
    </w:rPr>
    <w:tblPr>
      <w:tblCellMar>
        <w:top w:w="0" w:type="dxa"/>
        <w:left w:w="108" w:type="dxa"/>
        <w:bottom w:w="0" w:type="dxa"/>
        <w:right w:w="108" w:type="dxa"/>
      </w:tblCellMar>
    </w:tblPr>
  </w:style>
  <w:style w:type="paragraph" w:customStyle="1" w:styleId="JICT-Title">
    <w:name w:val="JICT-Title"/>
    <w:basedOn w:val="Normal"/>
    <w:link w:val="JICT-TitleChar"/>
    <w:qFormat/>
    <w:rsid w:val="00EF48CF"/>
    <w:pPr>
      <w:widowControl w:val="0"/>
      <w:kinsoku w:val="0"/>
      <w:overflowPunct w:val="0"/>
      <w:spacing w:before="100" w:beforeAutospacing="1" w:after="100" w:afterAutospacing="1" w:line="480" w:lineRule="auto"/>
      <w:ind w:firstLine="360"/>
      <w:jc w:val="center"/>
      <w:textAlignment w:val="baseline"/>
    </w:pPr>
    <w:rPr>
      <w:rFonts w:ascii="Times New Roman" w:eastAsia="Times New Roman" w:hAnsi="Times New Roman" w:cs="Times New Roman"/>
      <w:b/>
      <w:bCs/>
      <w:spacing w:val="4"/>
      <w:sz w:val="24"/>
      <w:szCs w:val="28"/>
      <w:lang w:val="en-MY"/>
    </w:rPr>
  </w:style>
  <w:style w:type="character" w:customStyle="1" w:styleId="JICT-TitleChar">
    <w:name w:val="JICT-Title Char"/>
    <w:link w:val="JICT-Title"/>
    <w:rsid w:val="00EF48CF"/>
    <w:rPr>
      <w:rFonts w:ascii="Times New Roman" w:eastAsia="Times New Roman" w:hAnsi="Times New Roman" w:cs="Times New Roman"/>
      <w:b/>
      <w:bCs/>
      <w:spacing w:val="4"/>
      <w:sz w:val="24"/>
      <w:szCs w:val="28"/>
      <w:lang w:val="en-MY"/>
    </w:rPr>
  </w:style>
  <w:style w:type="character" w:customStyle="1" w:styleId="NewparagraphChar">
    <w:name w:val="New paragraph Char"/>
    <w:link w:val="Newparagraph"/>
    <w:rsid w:val="00EF48CF"/>
    <w:rPr>
      <w:rFonts w:ascii="Times New Roman" w:eastAsia="Times New Roman" w:hAnsi="Times New Roman" w:cs="Times New Roman"/>
      <w:sz w:val="24"/>
      <w:szCs w:val="24"/>
      <w:lang w:val="en-GB" w:eastAsia="en-GB"/>
    </w:rPr>
  </w:style>
  <w:style w:type="table" w:customStyle="1" w:styleId="Style83">
    <w:name w:val="_Style 83"/>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customStyle="1" w:styleId="Style84">
    <w:name w:val="_Style 84"/>
    <w:basedOn w:val="TableNormal1"/>
    <w:qFormat/>
    <w:rsid w:val="00EF48CF"/>
    <w:rPr>
      <w:rFonts w:ascii="Times New Roman" w:eastAsiaTheme="minorEastAsia" w:hAnsi="Times New Roman"/>
      <w:lang w:val="en-US" w:eastAsia="zh-CN"/>
    </w:rPr>
    <w:tblPr>
      <w:tblCellMar>
        <w:left w:w="115" w:type="dxa"/>
        <w:right w:w="115" w:type="dxa"/>
      </w:tblCellMar>
    </w:tblPr>
  </w:style>
  <w:style w:type="table" w:styleId="TableSimple1">
    <w:name w:val="Table Simple 1"/>
    <w:basedOn w:val="TableNormal"/>
    <w:unhideWhenUsed/>
    <w:rsid w:val="00EF48CF"/>
    <w:pPr>
      <w:spacing w:after="0" w:line="240" w:lineRule="auto"/>
    </w:pPr>
    <w:rPr>
      <w:rFonts w:eastAsiaTheme="minorHAnsi"/>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ableTitleCharChar">
    <w:name w:val="Table Title Char Char"/>
    <w:basedOn w:val="DefaultParagraphFont"/>
    <w:link w:val="TableTitle0"/>
    <w:rsid w:val="00EF48CF"/>
    <w:rPr>
      <w:rFonts w:ascii="Times New Roman" w:eastAsia="Times New Roman" w:hAnsi="Times New Roman" w:cs="Times New Roman"/>
      <w:smallCaps/>
      <w:sz w:val="16"/>
      <w:szCs w:val="16"/>
    </w:rPr>
  </w:style>
  <w:style w:type="paragraph" w:customStyle="1" w:styleId="Criterion">
    <w:name w:val="Criterion"/>
    <w:basedOn w:val="Normal"/>
    <w:qFormat/>
    <w:rsid w:val="00EF48CF"/>
    <w:pPr>
      <w:spacing w:before="40" w:after="40" w:line="240" w:lineRule="auto"/>
    </w:pPr>
    <w:rPr>
      <w:rFonts w:ascii="Times New Roman" w:eastAsia="Calibri" w:hAnsi="Times New Roman" w:cs="Times New Roman"/>
      <w:sz w:val="20"/>
      <w:szCs w:val="24"/>
    </w:rPr>
  </w:style>
  <w:style w:type="character" w:customStyle="1" w:styleId="bad">
    <w:name w:val="bad"/>
    <w:basedOn w:val="DefaultParagraphFont"/>
    <w:rsid w:val="00EF48CF"/>
  </w:style>
  <w:style w:type="character" w:customStyle="1" w:styleId="good">
    <w:name w:val="good"/>
    <w:basedOn w:val="DefaultParagraphFont"/>
    <w:rsid w:val="00EF48CF"/>
  </w:style>
  <w:style w:type="character" w:customStyle="1" w:styleId="whitespace-nowrap">
    <w:name w:val="whitespace-nowrap"/>
    <w:basedOn w:val="DefaultParagraphFont"/>
    <w:rsid w:val="00EF48CF"/>
  </w:style>
  <w:style w:type="character" w:customStyle="1" w:styleId="relative">
    <w:name w:val="relative"/>
    <w:basedOn w:val="DefaultParagraphFont"/>
    <w:rsid w:val="00EF48CF"/>
  </w:style>
  <w:style w:type="paragraph" w:customStyle="1" w:styleId="StandardohneEinzug">
    <w:name w:val="Standard ohne Einzug"/>
    <w:basedOn w:val="Normal"/>
    <w:rsid w:val="00EF48CF"/>
    <w:pPr>
      <w:spacing w:before="240" w:after="120" w:line="360" w:lineRule="auto"/>
    </w:pPr>
    <w:rPr>
      <w:rFonts w:ascii="Times New Roman" w:eastAsia="Times New Roman" w:hAnsi="Times New Roman" w:cs="Times New Roman"/>
      <w:iCs/>
      <w:sz w:val="19"/>
      <w:szCs w:val="24"/>
      <w:lang w:val="de-DE" w:eastAsia="de-DE"/>
    </w:rPr>
  </w:style>
  <w:style w:type="paragraph" w:customStyle="1" w:styleId="Anhangberschrift">
    <w:name w:val="Anhangüberschrift"/>
    <w:basedOn w:val="Heading1"/>
    <w:qFormat/>
    <w:rsid w:val="00EF48CF"/>
    <w:pPr>
      <w:keepLines w:val="0"/>
      <w:spacing w:before="360" w:after="120" w:line="360" w:lineRule="auto"/>
      <w:ind w:firstLine="0"/>
    </w:pPr>
    <w:rPr>
      <w:rFonts w:ascii="Arial" w:eastAsia="Times New Roman" w:hAnsi="Arial" w:cs="Times New Roman"/>
      <w:bCs w:val="0"/>
      <w:iCs/>
      <w:color w:val="auto"/>
      <w:kern w:val="32"/>
      <w:lang w:val="x-none" w:eastAsia="x-none" w:bidi="he-IL"/>
    </w:rPr>
  </w:style>
  <w:style w:type="paragraph" w:customStyle="1" w:styleId="p00">
    <w:name w:val="p0"/>
    <w:basedOn w:val="Normal"/>
    <w:rsid w:val="00EF48CF"/>
    <w:pPr>
      <w:spacing w:after="200" w:line="273" w:lineRule="auto"/>
    </w:pPr>
    <w:rPr>
      <w:rFonts w:ascii="Calibri" w:eastAsia="Times New Roman" w:hAnsi="Calibri" w:cs="Times New Roman"/>
      <w:lang w:bidi="en-US"/>
    </w:rPr>
  </w:style>
  <w:style w:type="paragraph" w:customStyle="1" w:styleId="p18">
    <w:name w:val="p18"/>
    <w:basedOn w:val="Normal"/>
    <w:rsid w:val="00EF48CF"/>
    <w:pPr>
      <w:spacing w:after="200" w:line="268" w:lineRule="auto"/>
    </w:pPr>
    <w:rPr>
      <w:rFonts w:ascii="Calibri" w:eastAsia="Times New Roman" w:hAnsi="Calibri" w:cs="Times New Roman"/>
    </w:rPr>
  </w:style>
  <w:style w:type="paragraph" w:customStyle="1" w:styleId="jkuatrefrences">
    <w:name w:val="jkuat refrences"/>
    <w:basedOn w:val="Normal"/>
    <w:qFormat/>
    <w:rsid w:val="00EF48CF"/>
    <w:pPr>
      <w:spacing w:after="0" w:line="480" w:lineRule="auto"/>
      <w:contextualSpacing/>
      <w:jc w:val="both"/>
    </w:pPr>
    <w:rPr>
      <w:rFonts w:ascii="Times New Roman" w:eastAsiaTheme="minorHAnsi" w:hAnsi="Times New Roman"/>
      <w:sz w:val="24"/>
    </w:rPr>
  </w:style>
  <w:style w:type="table" w:customStyle="1" w:styleId="LightShading12">
    <w:name w:val="Light Shading12"/>
    <w:basedOn w:val="TableNormal"/>
    <w:next w:val="LightShading1"/>
    <w:uiPriority w:val="60"/>
    <w:rsid w:val="00EF48CF"/>
    <w:pPr>
      <w:spacing w:after="0" w:line="240" w:lineRule="auto"/>
      <w:jc w:val="both"/>
    </w:pPr>
    <w:rPr>
      <w:rFonts w:ascii="Times New Roman" w:eastAsiaTheme="minorHAns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EF48CF"/>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8">
    <w:name w:val="Pa18"/>
    <w:basedOn w:val="Default"/>
    <w:next w:val="Default"/>
    <w:uiPriority w:val="99"/>
    <w:rsid w:val="00EF48CF"/>
    <w:pPr>
      <w:spacing w:line="241" w:lineRule="atLeast"/>
    </w:pPr>
    <w:rPr>
      <w:rFonts w:ascii="Calibri" w:eastAsiaTheme="minorHAnsi" w:hAnsi="Calibri" w:cs="Calibri"/>
      <w:color w:val="auto"/>
    </w:rPr>
  </w:style>
  <w:style w:type="character" w:customStyle="1" w:styleId="A70">
    <w:name w:val="A7"/>
    <w:uiPriority w:val="99"/>
    <w:rsid w:val="00EF48CF"/>
    <w:rPr>
      <w:b/>
      <w:bCs/>
      <w:color w:val="000000"/>
      <w:sz w:val="9"/>
      <w:szCs w:val="9"/>
    </w:rPr>
  </w:style>
  <w:style w:type="paragraph" w:customStyle="1" w:styleId="Paragraphs">
    <w:name w:val="Paragraphs"/>
    <w:basedOn w:val="Normal"/>
    <w:link w:val="ParagraphsChar"/>
    <w:qFormat/>
    <w:rsid w:val="00EF48CF"/>
    <w:pPr>
      <w:spacing w:after="0" w:line="240" w:lineRule="auto"/>
      <w:ind w:firstLine="432"/>
      <w:jc w:val="both"/>
    </w:pPr>
    <w:rPr>
      <w:rFonts w:ascii="Candara" w:eastAsiaTheme="minorHAnsi" w:hAnsi="Candara" w:cstheme="majorBidi"/>
      <w:sz w:val="18"/>
      <w:szCs w:val="18"/>
    </w:rPr>
  </w:style>
  <w:style w:type="character" w:customStyle="1" w:styleId="ParagraphsChar">
    <w:name w:val="Paragraphs Char"/>
    <w:basedOn w:val="DefaultParagraphFont"/>
    <w:link w:val="Paragraphs"/>
    <w:rsid w:val="00EF48CF"/>
    <w:rPr>
      <w:rFonts w:ascii="Candara" w:eastAsiaTheme="minorHAnsi" w:hAnsi="Candara" w:cstheme="majorBidi"/>
      <w:sz w:val="18"/>
      <w:szCs w:val="18"/>
    </w:rPr>
  </w:style>
  <w:style w:type="character" w:customStyle="1" w:styleId="overflow-hidden">
    <w:name w:val="overflow-hidden"/>
    <w:basedOn w:val="DefaultParagraphFont"/>
    <w:rsid w:val="00EF48CF"/>
  </w:style>
  <w:style w:type="paragraph" w:customStyle="1" w:styleId="textbox">
    <w:name w:val="textbox"/>
    <w:basedOn w:val="Normal"/>
    <w:rsid w:val="00EF48CF"/>
    <w:pPr>
      <w:spacing w:before="100" w:beforeAutospacing="1" w:after="100" w:afterAutospacing="1" w:line="480" w:lineRule="auto"/>
      <w:ind w:firstLine="360"/>
      <w:jc w:val="both"/>
    </w:pPr>
    <w:rPr>
      <w:rFonts w:ascii="Times New Roman" w:eastAsia="Times New Roman" w:hAnsi="Times New Roman" w:cs="Times New Roman"/>
      <w:szCs w:val="24"/>
      <w:lang w:val="en-MY" w:eastAsia="en-MY"/>
    </w:rPr>
  </w:style>
  <w:style w:type="paragraph" w:customStyle="1" w:styleId="JICT-TableHeading">
    <w:name w:val="JICT-Table Heading"/>
    <w:basedOn w:val="Normal"/>
    <w:link w:val="JICT-TableHeadingChar"/>
    <w:qFormat/>
    <w:rsid w:val="00EF48CF"/>
    <w:pPr>
      <w:spacing w:before="240" w:after="0" w:line="480" w:lineRule="auto"/>
    </w:pPr>
    <w:rPr>
      <w:rFonts w:ascii="Times New Roman" w:eastAsia="Times New Roman" w:hAnsi="Times New Roman" w:cs="Times New Roman"/>
      <w:b/>
      <w:color w:val="000000"/>
      <w:szCs w:val="24"/>
      <w:lang w:val="en-GB"/>
    </w:rPr>
  </w:style>
  <w:style w:type="character" w:customStyle="1" w:styleId="JICT-TableHeadingChar">
    <w:name w:val="JICT-Table Heading Char"/>
    <w:link w:val="JICT-TableHeading"/>
    <w:rsid w:val="00EF48CF"/>
    <w:rPr>
      <w:rFonts w:ascii="Times New Roman" w:eastAsia="Times New Roman" w:hAnsi="Times New Roman" w:cs="Times New Roman"/>
      <w:b/>
      <w:color w:val="000000"/>
      <w:szCs w:val="24"/>
      <w:lang w:val="en-GB"/>
    </w:rPr>
  </w:style>
  <w:style w:type="paragraph" w:customStyle="1" w:styleId="JICT-FigureHeading">
    <w:name w:val="JICT-Figure Heading"/>
    <w:basedOn w:val="Normal"/>
    <w:link w:val="JICT-FigureHeadingChar"/>
    <w:qFormat/>
    <w:rsid w:val="00EF48CF"/>
    <w:pPr>
      <w:spacing w:before="120" w:after="240" w:line="480" w:lineRule="auto"/>
      <w:ind w:firstLine="360"/>
    </w:pPr>
    <w:rPr>
      <w:rFonts w:ascii="Times New Roman" w:eastAsia="Calibri" w:hAnsi="Times New Roman" w:cs="Times New Roman"/>
      <w:bCs/>
      <w:i/>
      <w:iCs/>
      <w:lang w:val="en-GB"/>
    </w:rPr>
  </w:style>
  <w:style w:type="paragraph" w:customStyle="1" w:styleId="JICT-FigureCaption">
    <w:name w:val="JICT-Figure Caption"/>
    <w:basedOn w:val="Normal"/>
    <w:link w:val="JICT-FigureCaptionChar"/>
    <w:qFormat/>
    <w:rsid w:val="00EF48CF"/>
    <w:pPr>
      <w:spacing w:before="120" w:after="240" w:line="480" w:lineRule="auto"/>
      <w:ind w:firstLine="360"/>
      <w:jc w:val="both"/>
    </w:pPr>
    <w:rPr>
      <w:rFonts w:ascii="Times New Roman" w:eastAsia="Calibri" w:hAnsi="Times New Roman" w:cs="Times New Roman"/>
      <w:bCs/>
      <w:i/>
      <w:iCs/>
      <w:lang w:val="en-GB"/>
    </w:rPr>
  </w:style>
  <w:style w:type="character" w:customStyle="1" w:styleId="JICT-FigureHeadingChar">
    <w:name w:val="JICT-Figure Heading Char"/>
    <w:link w:val="JICT-FigureHeading"/>
    <w:rsid w:val="00EF48CF"/>
    <w:rPr>
      <w:rFonts w:ascii="Times New Roman" w:eastAsia="Calibri" w:hAnsi="Times New Roman" w:cs="Times New Roman"/>
      <w:bCs/>
      <w:i/>
      <w:iCs/>
      <w:lang w:val="en-GB"/>
    </w:rPr>
  </w:style>
  <w:style w:type="character" w:customStyle="1" w:styleId="JICT-FigureCaptionChar">
    <w:name w:val="JICT-Figure Caption Char"/>
    <w:link w:val="JICT-FigureCaption"/>
    <w:rsid w:val="00EF48CF"/>
    <w:rPr>
      <w:rFonts w:ascii="Times New Roman" w:eastAsia="Calibri" w:hAnsi="Times New Roman" w:cs="Times New Roman"/>
      <w:bCs/>
      <w:i/>
      <w:iCs/>
      <w:lang w:val="en-GB"/>
    </w:rPr>
  </w:style>
  <w:style w:type="paragraph" w:customStyle="1" w:styleId="JICT-References">
    <w:name w:val="JICT-References"/>
    <w:basedOn w:val="NormalWeb"/>
    <w:link w:val="JICT-ReferencesChar"/>
    <w:qFormat/>
    <w:rsid w:val="00EF48CF"/>
    <w:pPr>
      <w:shd w:val="clear" w:color="auto" w:fill="FFFFFF"/>
      <w:spacing w:before="0" w:beforeAutospacing="0" w:after="120" w:afterAutospacing="0" w:line="480" w:lineRule="auto"/>
      <w:ind w:left="432" w:hanging="432"/>
      <w:jc w:val="both"/>
    </w:pPr>
    <w:rPr>
      <w:rFonts w:cs="Arial"/>
      <w:color w:val="333333"/>
      <w:sz w:val="22"/>
      <w:szCs w:val="20"/>
      <w:shd w:val="clear" w:color="auto" w:fill="FFFFFF"/>
      <w:lang w:val="en-US" w:eastAsia="en-US"/>
    </w:rPr>
  </w:style>
  <w:style w:type="character" w:customStyle="1" w:styleId="JICT-ReferencesChar">
    <w:name w:val="JICT-References Char"/>
    <w:link w:val="JICT-References"/>
    <w:rsid w:val="00EF48CF"/>
    <w:rPr>
      <w:rFonts w:ascii="Times New Roman" w:eastAsia="Times New Roman" w:hAnsi="Times New Roman" w:cs="Arial"/>
      <w:color w:val="333333"/>
      <w:szCs w:val="20"/>
      <w:shd w:val="clear" w:color="auto" w:fill="FFFFFF"/>
    </w:rPr>
  </w:style>
  <w:style w:type="table" w:styleId="ListTable3-Accent1">
    <w:name w:val="List Table 3 Accent 1"/>
    <w:basedOn w:val="TableNormal"/>
    <w:uiPriority w:val="48"/>
    <w:rsid w:val="00EF48CF"/>
    <w:pPr>
      <w:spacing w:after="0" w:line="240" w:lineRule="auto"/>
    </w:pPr>
    <w:rPr>
      <w:rFonts w:eastAsiaTheme="minorHAnsi"/>
      <w:lang w:val="en-MY"/>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
    <w:name w:val="Grid Table 6 Colorful"/>
    <w:basedOn w:val="TableNormal"/>
    <w:uiPriority w:val="51"/>
    <w:rsid w:val="00EF48CF"/>
    <w:pPr>
      <w:spacing w:after="0" w:line="240" w:lineRule="auto"/>
    </w:pPr>
    <w:rPr>
      <w:rFonts w:eastAsiaTheme="minorHAnsi"/>
      <w:color w:val="000000" w:themeColor="text1"/>
      <w:sz w:val="24"/>
      <w:szCs w:val="24"/>
      <w:lang w:val="en-MY"/>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UTEMPARAGRAPH">
    <w:name w:val="UTEM PARAGRAPH"/>
    <w:basedOn w:val="Normal"/>
    <w:autoRedefine/>
    <w:uiPriority w:val="4"/>
    <w:qFormat/>
    <w:rsid w:val="00EF48CF"/>
    <w:pPr>
      <w:spacing w:after="0" w:line="240" w:lineRule="auto"/>
      <w:jc w:val="both"/>
    </w:pPr>
    <w:rPr>
      <w:rFonts w:ascii="Calibri" w:eastAsiaTheme="minorHAnsi" w:hAnsi="Calibri" w:cs="Calibri"/>
      <w:noProof/>
      <w:sz w:val="24"/>
      <w:szCs w:val="24"/>
      <w:lang w:val="ms-MY"/>
    </w:rPr>
  </w:style>
  <w:style w:type="paragraph" w:customStyle="1" w:styleId="Parautem">
    <w:name w:val="Para utem"/>
    <w:basedOn w:val="Normal"/>
    <w:rsid w:val="00EF48CF"/>
    <w:pPr>
      <w:spacing w:after="0" w:line="480" w:lineRule="auto"/>
      <w:ind w:firstLine="851"/>
      <w:jc w:val="both"/>
    </w:pPr>
    <w:rPr>
      <w:rFonts w:ascii="Times New Roman" w:eastAsiaTheme="minorHAnsi" w:hAnsi="Times New Roman" w:cs="Times New Roman"/>
      <w:sz w:val="24"/>
      <w:szCs w:val="24"/>
    </w:rPr>
  </w:style>
  <w:style w:type="paragraph" w:customStyle="1" w:styleId="COVERPAGE0">
    <w:name w:val="COVER PAGE"/>
    <w:basedOn w:val="Normal"/>
    <w:uiPriority w:val="1"/>
    <w:qFormat/>
    <w:rsid w:val="00EF48CF"/>
    <w:pPr>
      <w:spacing w:after="0" w:line="240" w:lineRule="auto"/>
      <w:jc w:val="center"/>
    </w:pPr>
    <w:rPr>
      <w:rFonts w:ascii="Arial Narrow" w:eastAsiaTheme="minorHAnsi" w:hAnsi="Arial Narrow"/>
      <w:b/>
      <w:sz w:val="36"/>
    </w:rPr>
  </w:style>
  <w:style w:type="paragraph" w:customStyle="1" w:styleId="TITLEPAGE0">
    <w:name w:val="TITLE PAGE"/>
    <w:basedOn w:val="COVERPAGE0"/>
    <w:uiPriority w:val="1"/>
    <w:qFormat/>
    <w:rsid w:val="00EF48CF"/>
    <w:rPr>
      <w:sz w:val="28"/>
    </w:rPr>
  </w:style>
  <w:style w:type="paragraph" w:customStyle="1" w:styleId="PREFACETITLE">
    <w:name w:val="PREFACE TITLE"/>
    <w:basedOn w:val="Normal"/>
    <w:next w:val="Normal"/>
    <w:autoRedefine/>
    <w:uiPriority w:val="2"/>
    <w:qFormat/>
    <w:rsid w:val="00EF48CF"/>
    <w:pPr>
      <w:pageBreakBefore/>
      <w:widowControl w:val="0"/>
      <w:spacing w:after="960" w:line="240" w:lineRule="auto"/>
      <w:jc w:val="center"/>
      <w:outlineLvl w:val="2"/>
    </w:pPr>
    <w:rPr>
      <w:rFonts w:ascii="Times New Roman" w:eastAsiaTheme="minorHAnsi" w:hAnsi="Times New Roman"/>
      <w:b/>
      <w:sz w:val="28"/>
    </w:rPr>
  </w:style>
  <w:style w:type="paragraph" w:customStyle="1" w:styleId="DecPage">
    <w:name w:val="Dec Page"/>
    <w:basedOn w:val="Normal"/>
    <w:uiPriority w:val="4"/>
    <w:qFormat/>
    <w:rsid w:val="00EF48CF"/>
    <w:pPr>
      <w:spacing w:after="0" w:line="240" w:lineRule="auto"/>
      <w:jc w:val="both"/>
    </w:pPr>
    <w:rPr>
      <w:rFonts w:ascii="Times New Roman" w:eastAsiaTheme="minorHAnsi" w:hAnsi="Times New Roman"/>
      <w:sz w:val="24"/>
    </w:rPr>
  </w:style>
  <w:style w:type="paragraph" w:customStyle="1" w:styleId="Quotation">
    <w:name w:val="Quotation"/>
    <w:basedOn w:val="Normal"/>
    <w:qFormat/>
    <w:rsid w:val="00164279"/>
    <w:pPr>
      <w:autoSpaceDE w:val="0"/>
      <w:autoSpaceDN w:val="0"/>
      <w:adjustRightInd w:val="0"/>
      <w:spacing w:after="0" w:line="240" w:lineRule="auto"/>
      <w:ind w:left="720" w:right="720"/>
      <w:jc w:val="both"/>
    </w:pPr>
    <w:rPr>
      <w:rFonts w:ascii="Times New Roman" w:eastAsiaTheme="minorEastAsia" w:hAnsi="Times New Roman" w:cs="TimesNewRomanPSMT"/>
      <w:sz w:val="24"/>
      <w:szCs w:val="24"/>
    </w:rPr>
  </w:style>
  <w:style w:type="paragraph" w:customStyle="1" w:styleId="QuotationRef">
    <w:name w:val="Quotation Ref"/>
    <w:basedOn w:val="Normal"/>
    <w:uiPriority w:val="13"/>
    <w:qFormat/>
    <w:rsid w:val="00164279"/>
    <w:pPr>
      <w:autoSpaceDE w:val="0"/>
      <w:autoSpaceDN w:val="0"/>
      <w:adjustRightInd w:val="0"/>
      <w:spacing w:before="240" w:after="0" w:line="240" w:lineRule="auto"/>
      <w:ind w:right="720"/>
      <w:jc w:val="right"/>
    </w:pPr>
    <w:rPr>
      <w:rFonts w:ascii="Times New Roman" w:eastAsiaTheme="minorEastAsia" w:hAnsi="Times New Roman" w:cs="TimesNewRomanPSMT"/>
      <w:sz w:val="24"/>
    </w:rPr>
  </w:style>
  <w:style w:type="paragraph" w:customStyle="1" w:styleId="ListofReferencesPublications">
    <w:name w:val="List of References / Publications"/>
    <w:basedOn w:val="Normal"/>
    <w:uiPriority w:val="14"/>
    <w:qFormat/>
    <w:rsid w:val="00164279"/>
    <w:pPr>
      <w:shd w:val="clear" w:color="auto" w:fill="FFFFFF"/>
      <w:autoSpaceDE w:val="0"/>
      <w:autoSpaceDN w:val="0"/>
      <w:adjustRightInd w:val="0"/>
      <w:spacing w:before="100" w:beforeAutospacing="1" w:after="100" w:afterAutospacing="1" w:line="360" w:lineRule="auto"/>
      <w:ind w:left="720" w:hanging="720"/>
      <w:jc w:val="both"/>
    </w:pPr>
    <w:rPr>
      <w:rFonts w:ascii="Times New Roman" w:hAnsi="Times New Roman" w:cs="Times New Roman"/>
      <w:color w:val="222222"/>
      <w:sz w:val="24"/>
      <w:szCs w:val="24"/>
      <w:lang w:eastAsia="zh-CN"/>
    </w:rPr>
  </w:style>
  <w:style w:type="paragraph" w:customStyle="1" w:styleId="AuthorAfiliation">
    <w:name w:val="Author Afiliation"/>
    <w:basedOn w:val="AuthorName"/>
    <w:link w:val="AuthorAfiliationChar"/>
    <w:qFormat/>
    <w:rsid w:val="00346237"/>
    <w:pPr>
      <w:ind w:firstLine="567"/>
    </w:pPr>
    <w:rPr>
      <w:i/>
    </w:rPr>
  </w:style>
  <w:style w:type="character" w:customStyle="1" w:styleId="AuthorNameChar">
    <w:name w:val="Author Name Char"/>
    <w:basedOn w:val="DefaultParagraphFont"/>
    <w:link w:val="AuthorName"/>
    <w:rsid w:val="00346237"/>
    <w:rPr>
      <w:rFonts w:ascii="Times New Roman" w:eastAsia="Times New Roman" w:hAnsi="Times New Roman" w:cs="Times New Roman"/>
      <w:szCs w:val="24"/>
    </w:rPr>
  </w:style>
  <w:style w:type="character" w:customStyle="1" w:styleId="AuthorAfiliationChar">
    <w:name w:val="Author Afiliation Char"/>
    <w:basedOn w:val="AuthorNameChar"/>
    <w:link w:val="AuthorAfiliation"/>
    <w:rsid w:val="00346237"/>
    <w:rPr>
      <w:rFonts w:ascii="Times New Roman" w:eastAsia="Times New Roman" w:hAnsi="Times New Roman" w:cs="Times New Roman"/>
      <w:i/>
      <w:szCs w:val="24"/>
    </w:rPr>
  </w:style>
  <w:style w:type="character" w:customStyle="1" w:styleId="hyc-common-markdownlinkcontent">
    <w:name w:val="hyc-common-markdown__link__content"/>
    <w:basedOn w:val="DefaultParagraphFont"/>
    <w:rsid w:val="00346237"/>
  </w:style>
  <w:style w:type="character" w:customStyle="1" w:styleId="Default0">
    <w:name w:val="Default 字符"/>
    <w:basedOn w:val="DefaultParagraphFont"/>
    <w:rsid w:val="004869C6"/>
    <w:rPr>
      <w:rFonts w:ascii="Arial" w:hAnsi="Arial" w:cs="Arial"/>
      <w:color w:val="000000"/>
      <w:kern w:val="0"/>
      <w:sz w:val="24"/>
    </w:rPr>
  </w:style>
  <w:style w:type="paragraph" w:customStyle="1" w:styleId="1ff4">
    <w:name w:val="表表1"/>
    <w:basedOn w:val="Normal"/>
    <w:qFormat/>
    <w:rsid w:val="00D217CE"/>
    <w:pPr>
      <w:widowControl w:val="0"/>
      <w:spacing w:afterLines="100" w:after="100" w:line="240" w:lineRule="auto"/>
      <w:jc w:val="center"/>
    </w:pPr>
    <w:rPr>
      <w:rFonts w:ascii="Times New Roman" w:eastAsiaTheme="minorEastAsia" w:hAnsi="Times New Roman"/>
      <w:kern w:val="2"/>
      <w:sz w:val="24"/>
      <w:lang w:val="en-MY" w:eastAsia="zh-CN"/>
    </w:rPr>
  </w:style>
  <w:style w:type="character" w:customStyle="1" w:styleId="fs5">
    <w:name w:val="fs5"/>
    <w:basedOn w:val="DefaultParagraphFont"/>
    <w:rsid w:val="00487C57"/>
  </w:style>
  <w:style w:type="paragraph" w:customStyle="1" w:styleId="formal">
    <w:name w:val="formal"/>
    <w:basedOn w:val="Normal"/>
    <w:link w:val="formalChar"/>
    <w:qFormat/>
    <w:rsid w:val="00194135"/>
    <w:rPr>
      <w:rFonts w:ascii="Times New Roman" w:eastAsia="DengXian" w:hAnsi="Times New Roman" w:cs="Times New Roman"/>
      <w:kern w:val="2"/>
      <w:sz w:val="24"/>
      <w:lang w:val="en-MY" w:eastAsia="zh-CN"/>
    </w:rPr>
  </w:style>
  <w:style w:type="character" w:customStyle="1" w:styleId="formalChar">
    <w:name w:val="formal Char"/>
    <w:link w:val="formal"/>
    <w:autoRedefine/>
    <w:qFormat/>
    <w:rsid w:val="00194135"/>
    <w:rPr>
      <w:rFonts w:ascii="Times New Roman" w:eastAsia="DengXian" w:hAnsi="Times New Roman" w:cs="Times New Roman"/>
      <w:kern w:val="2"/>
      <w:sz w:val="24"/>
      <w:lang w:val="en-MY" w:eastAsia="zh-CN"/>
    </w:rPr>
  </w:style>
  <w:style w:type="paragraph" w:customStyle="1" w:styleId="EJOBSATAbstracttext">
    <w:name w:val="EJOBSAT Abstract text"/>
    <w:basedOn w:val="Normal"/>
    <w:next w:val="EJOBSATKeywords"/>
    <w:rsid w:val="002F1473"/>
    <w:pPr>
      <w:spacing w:after="0" w:line="240" w:lineRule="auto"/>
      <w:jc w:val="both"/>
    </w:pPr>
    <w:rPr>
      <w:rFonts w:ascii="Cambria" w:eastAsia="Times New Roman" w:hAnsi="Cambria" w:cs="Arial"/>
      <w:bCs/>
      <w:kern w:val="28"/>
      <w:sz w:val="24"/>
      <w:szCs w:val="32"/>
      <w:lang w:val="en-ID"/>
    </w:rPr>
  </w:style>
  <w:style w:type="paragraph" w:customStyle="1" w:styleId="EJOBSATAbstracttitle">
    <w:name w:val="EJOBSAT Abstract title"/>
    <w:basedOn w:val="Title"/>
    <w:next w:val="EJOBSATAbstracttext"/>
    <w:qFormat/>
    <w:rsid w:val="002F1473"/>
    <w:pPr>
      <w:keepNext w:val="0"/>
      <w:keepLines w:val="0"/>
      <w:widowControl w:val="0"/>
      <w:suppressAutoHyphens/>
      <w:spacing w:before="240" w:after="240"/>
      <w:jc w:val="center"/>
    </w:pPr>
    <w:rPr>
      <w:rFonts w:ascii="Cambria" w:eastAsia="MS Mincho" w:hAnsi="Cambria" w:cs="Arial"/>
      <w:kern w:val="28"/>
      <w:sz w:val="28"/>
      <w:szCs w:val="32"/>
      <w:lang w:val="en-US" w:eastAsia="en-US"/>
    </w:rPr>
  </w:style>
  <w:style w:type="paragraph" w:customStyle="1" w:styleId="EJOBSATKeywords">
    <w:name w:val="EJOBSAT Keywords"/>
    <w:basedOn w:val="Normal"/>
    <w:next w:val="Normal"/>
    <w:qFormat/>
    <w:rsid w:val="002F1473"/>
    <w:pPr>
      <w:spacing w:before="240" w:after="0" w:line="240" w:lineRule="auto"/>
      <w:jc w:val="both"/>
    </w:pPr>
    <w:rPr>
      <w:rFonts w:ascii="Cambria" w:eastAsia="MS Mincho" w:hAnsi="Cambria" w:cs="Arial"/>
      <w:bCs/>
      <w:kern w:val="28"/>
      <w:sz w:val="24"/>
      <w:szCs w:val="32"/>
    </w:rPr>
  </w:style>
  <w:style w:type="paragraph" w:customStyle="1" w:styleId="EJOBSATTablebody">
    <w:name w:val="EJOBSAT Table body"/>
    <w:basedOn w:val="Normal"/>
    <w:qFormat/>
    <w:rsid w:val="002F1473"/>
    <w:pPr>
      <w:spacing w:after="0" w:line="240" w:lineRule="auto"/>
      <w:jc w:val="both"/>
    </w:pPr>
    <w:rPr>
      <w:rFonts w:ascii="Cambria" w:eastAsia="MS Mincho" w:hAnsi="Cambria" w:cs="Arial"/>
      <w:bCs/>
      <w:kern w:val="28"/>
      <w:sz w:val="24"/>
      <w:szCs w:val="32"/>
    </w:rPr>
  </w:style>
  <w:style w:type="character" w:customStyle="1" w:styleId="css-15iwe0d">
    <w:name w:val="css-15iwe0d"/>
    <w:basedOn w:val="DefaultParagraphFont"/>
    <w:rsid w:val="002F1473"/>
  </w:style>
  <w:style w:type="character" w:customStyle="1" w:styleId="css-2yp7ui">
    <w:name w:val="css-2yp7ui"/>
    <w:basedOn w:val="DefaultParagraphFont"/>
    <w:rsid w:val="002F1473"/>
  </w:style>
  <w:style w:type="paragraph" w:customStyle="1" w:styleId="01Body1">
    <w:name w:val="01 Body 1"/>
    <w:basedOn w:val="Normal"/>
    <w:qFormat/>
    <w:rsid w:val="002F1473"/>
    <w:pPr>
      <w:spacing w:after="0" w:line="240" w:lineRule="auto"/>
      <w:jc w:val="both"/>
    </w:pPr>
    <w:rPr>
      <w:rFonts w:ascii="Times New Roman" w:eastAsia="Calibri" w:hAnsi="Times New Roman" w:cs="Arial"/>
      <w:sz w:val="24"/>
      <w:lang w:val="en-GB"/>
    </w:rPr>
  </w:style>
  <w:style w:type="paragraph" w:customStyle="1" w:styleId="01CaptionTable">
    <w:name w:val="01 Caption Tabl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CaptionFigure">
    <w:name w:val="01 Caption Figure"/>
    <w:basedOn w:val="Normal"/>
    <w:qFormat/>
    <w:rsid w:val="002F1473"/>
    <w:pPr>
      <w:spacing w:after="0" w:line="240" w:lineRule="auto"/>
      <w:jc w:val="center"/>
    </w:pPr>
    <w:rPr>
      <w:rFonts w:ascii="Times New Roman" w:eastAsia="Calibri" w:hAnsi="Times New Roman" w:cs="Arial"/>
      <w:b/>
      <w:sz w:val="24"/>
      <w:szCs w:val="24"/>
      <w:lang w:val="en-GB"/>
    </w:rPr>
  </w:style>
  <w:style w:type="paragraph" w:customStyle="1" w:styleId="01References">
    <w:name w:val="01 References"/>
    <w:basedOn w:val="Normal"/>
    <w:qFormat/>
    <w:rsid w:val="002F1473"/>
    <w:pPr>
      <w:widowControl w:val="0"/>
      <w:autoSpaceDE w:val="0"/>
      <w:autoSpaceDN w:val="0"/>
      <w:adjustRightInd w:val="0"/>
      <w:spacing w:after="0" w:line="240" w:lineRule="auto"/>
      <w:ind w:left="567" w:hanging="567"/>
      <w:jc w:val="both"/>
    </w:pPr>
    <w:rPr>
      <w:rFonts w:ascii="Times New Roman" w:eastAsia="Calibri" w:hAnsi="Times New Roman" w:cs="Times New Roman"/>
      <w:noProof/>
      <w:sz w:val="24"/>
      <w:szCs w:val="24"/>
      <w:lang w:val="en-GB"/>
    </w:rPr>
  </w:style>
  <w:style w:type="paragraph" w:customStyle="1" w:styleId="01Body2">
    <w:name w:val="01 Body 2"/>
    <w:basedOn w:val="01Body1"/>
    <w:qFormat/>
    <w:rsid w:val="002F1473"/>
    <w:pPr>
      <w:ind w:firstLine="567"/>
    </w:pPr>
  </w:style>
  <w:style w:type="character" w:customStyle="1" w:styleId="09bLevel02Char">
    <w:name w:val="09b Level02 Char"/>
    <w:link w:val="09bLevel02"/>
    <w:rsid w:val="002F1473"/>
    <w:rPr>
      <w:rFonts w:ascii="Times New Roman" w:eastAsia="Calibri" w:hAnsi="Times New Roman" w:cs="Arial"/>
      <w:b/>
      <w:caps/>
      <w:lang w:val="ms-MY"/>
    </w:rPr>
  </w:style>
  <w:style w:type="character" w:customStyle="1" w:styleId="09eLevel05Char">
    <w:name w:val="09e Level05 Char"/>
    <w:link w:val="09eLevel05"/>
    <w:rsid w:val="002F1473"/>
    <w:rPr>
      <w:rFonts w:ascii="Times New Roman" w:eastAsia="Calibri" w:hAnsi="Times New Roman" w:cs="Arial"/>
      <w:b/>
    </w:rPr>
  </w:style>
  <w:style w:type="paragraph" w:customStyle="1" w:styleId="07Heading0a-Abstrak">
    <w:name w:val="07 Heading 0a - Abstrak"/>
    <w:next w:val="NoSpacing"/>
    <w:qFormat/>
    <w:rsid w:val="002F1473"/>
    <w:pPr>
      <w:pageBreakBefore/>
      <w:spacing w:after="400" w:line="360" w:lineRule="auto"/>
      <w:jc w:val="center"/>
      <w:outlineLvl w:val="0"/>
    </w:pPr>
    <w:rPr>
      <w:rFonts w:ascii="Times New Roman" w:eastAsia="MS Gothic" w:hAnsi="Times New Roman" w:cs="Times New Roman"/>
      <w:b/>
      <w:bCs/>
    </w:rPr>
  </w:style>
  <w:style w:type="paragraph" w:customStyle="1" w:styleId="08bHeading0b-Abstract">
    <w:name w:val="08b Heading 0b - Abstract"/>
    <w:next w:val="NoSpacing"/>
    <w:qFormat/>
    <w:rsid w:val="002F1473"/>
    <w:pPr>
      <w:spacing w:after="400" w:line="360" w:lineRule="auto"/>
      <w:jc w:val="center"/>
      <w:outlineLvl w:val="0"/>
    </w:pPr>
    <w:rPr>
      <w:rFonts w:ascii="Times New Roman" w:eastAsia="MS Gothic" w:hAnsi="Times New Roman" w:cs="Times New Roman"/>
      <w:b/>
      <w:bCs/>
    </w:rPr>
  </w:style>
  <w:style w:type="character" w:customStyle="1" w:styleId="TAMainTextChar">
    <w:name w:val="TA_Main_Text Char"/>
    <w:link w:val="TAMainText"/>
    <w:rsid w:val="002F1473"/>
    <w:rPr>
      <w:rFonts w:ascii="Times" w:hAnsi="Times" w:cs="Times New Roman"/>
      <w:sz w:val="18"/>
      <w:szCs w:val="20"/>
    </w:rPr>
  </w:style>
  <w:style w:type="character" w:customStyle="1" w:styleId="TableofFiguresChar">
    <w:name w:val="Table of Figures Char"/>
    <w:aliases w:val="Argümantasyonun Kalitesini Değerlendirmek İçin Kullanılan Analitik Yapı (Erduran ve diğerleri Char,2004 Char,Osborne ve diğerleri Char,2004a Char,Simon ve Johnson Char,2008) Char,UiTM Char"/>
    <w:basedOn w:val="DefaultParagraphFont"/>
    <w:link w:val="TableofFigures"/>
    <w:uiPriority w:val="99"/>
    <w:rsid w:val="002F1473"/>
    <w:rPr>
      <w:rFonts w:ascii="Calibri" w:eastAsia="Calibri" w:hAnsi="Calibri" w:cs="Times New Roman"/>
      <w:smallCaps/>
      <w:sz w:val="20"/>
      <w:szCs w:val="20"/>
    </w:rPr>
  </w:style>
  <w:style w:type="character" w:customStyle="1" w:styleId="EndNoteCategoryHeadingChar">
    <w:name w:val="EndNote Category Heading Char"/>
    <w:basedOn w:val="DefaultParagraphFont"/>
    <w:rsid w:val="002F1473"/>
    <w:rPr>
      <w:b/>
    </w:rPr>
  </w:style>
  <w:style w:type="paragraph" w:customStyle="1" w:styleId="figure">
    <w:name w:val="figure"/>
    <w:basedOn w:val="Normal"/>
    <w:link w:val="figureChar"/>
    <w:qFormat/>
    <w:rsid w:val="002F1473"/>
    <w:pPr>
      <w:kinsoku w:val="0"/>
      <w:autoSpaceDE w:val="0"/>
      <w:autoSpaceDN w:val="0"/>
      <w:adjustRightInd w:val="0"/>
      <w:snapToGrid w:val="0"/>
      <w:spacing w:after="0" w:line="480" w:lineRule="auto"/>
      <w:textAlignment w:val="baseline"/>
    </w:pPr>
    <w:rPr>
      <w:rFonts w:ascii="Times New Roman" w:eastAsia="Arial" w:hAnsi="Times New Roman" w:cs="Times New Roman"/>
      <w:snapToGrid w:val="0"/>
      <w:color w:val="000000"/>
      <w:sz w:val="24"/>
      <w:szCs w:val="24"/>
      <w:lang w:eastAsia="zh-CN"/>
    </w:rPr>
  </w:style>
  <w:style w:type="table" w:customStyle="1" w:styleId="GayaUKM-Mazleha">
    <w:name w:val="GayaUKM-Mazleha"/>
    <w:basedOn w:val="TableNormal"/>
    <w:uiPriority w:val="99"/>
    <w:qFormat/>
    <w:rsid w:val="002F1473"/>
    <w:pPr>
      <w:widowControl w:val="0"/>
      <w:spacing w:before="20" w:after="20" w:line="240" w:lineRule="auto"/>
    </w:pPr>
    <w:rPr>
      <w:rFonts w:ascii="Times New Roman" w:eastAsia="Times New Roman" w:hAnsi="Times New Roman" w:cs="Times New Roman"/>
      <w:sz w:val="20"/>
      <w:szCs w:val="20"/>
      <w:lang w:val="ms-MY"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Style2">
    <w:name w:val="Table Style 2"/>
    <w:qFormat/>
    <w:rsid w:val="002F1473"/>
    <w:pPr>
      <w:spacing w:after="0" w:line="240" w:lineRule="auto"/>
    </w:pPr>
    <w:rPr>
      <w:rFonts w:ascii="Helvetica Neue" w:eastAsia="Helvetica Neue" w:hAnsi="Helvetica Neue" w:cs="Helvetica Neue"/>
      <w:color w:val="000000"/>
      <w:sz w:val="20"/>
      <w:szCs w:val="20"/>
      <w:lang w:eastAsia="zh-CN"/>
    </w:rPr>
  </w:style>
  <w:style w:type="paragraph" w:customStyle="1" w:styleId="TableStyle1">
    <w:name w:val="Table Style 1"/>
    <w:rsid w:val="002F1473"/>
    <w:pPr>
      <w:spacing w:after="0" w:line="240" w:lineRule="auto"/>
    </w:pPr>
    <w:rPr>
      <w:rFonts w:ascii="Helvetica Neue" w:eastAsia="Helvetica Neue" w:hAnsi="Helvetica Neue" w:cs="Helvetica Neue"/>
      <w:b/>
      <w:bCs/>
      <w:color w:val="000000"/>
      <w:sz w:val="20"/>
      <w:szCs w:val="20"/>
      <w:lang w:eastAsia="zh-CN"/>
    </w:rPr>
  </w:style>
  <w:style w:type="character" w:customStyle="1" w:styleId="titleauthoretc">
    <w:name w:val="titleauthoretc"/>
    <w:basedOn w:val="DefaultParagraphFont"/>
    <w:rsid w:val="002F1473"/>
  </w:style>
  <w:style w:type="paragraph" w:customStyle="1" w:styleId="TableHeading">
    <w:name w:val="Table Heading"/>
    <w:basedOn w:val="Normal"/>
    <w:uiPriority w:val="10"/>
    <w:qFormat/>
    <w:rsid w:val="002F1473"/>
    <w:pPr>
      <w:spacing w:after="0" w:line="480" w:lineRule="auto"/>
      <w:ind w:firstLine="720"/>
      <w:jc w:val="center"/>
    </w:pPr>
    <w:rPr>
      <w:rFonts w:eastAsiaTheme="minorHAnsi"/>
      <w:b/>
      <w:bCs/>
    </w:rPr>
  </w:style>
  <w:style w:type="paragraph" w:customStyle="1" w:styleId="COVERPAGESPACING">
    <w:name w:val="COVER PAGE SPACING"/>
    <w:basedOn w:val="Normal"/>
    <w:next w:val="Normal"/>
    <w:uiPriority w:val="4"/>
    <w:qFormat/>
    <w:rsid w:val="002F1473"/>
    <w:pPr>
      <w:spacing w:after="0" w:line="240" w:lineRule="auto"/>
      <w:jc w:val="center"/>
    </w:pPr>
    <w:rPr>
      <w:rFonts w:ascii="Times New Roman" w:eastAsia="Calibri" w:hAnsi="Times New Roman" w:cs="Calibri"/>
      <w:sz w:val="24"/>
      <w:lang w:val="en-MY" w:eastAsia="en-MY"/>
    </w:rPr>
  </w:style>
  <w:style w:type="table" w:customStyle="1" w:styleId="Style58">
    <w:name w:val="_Style 58"/>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59">
    <w:name w:val="_Style 59"/>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0">
    <w:name w:val="_Style 60"/>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1">
    <w:name w:val="_Style 61"/>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2">
    <w:name w:val="_Style 62"/>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3">
    <w:name w:val="_Style 63"/>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4">
    <w:name w:val="_Style 64"/>
    <w:basedOn w:val="TableNormal"/>
    <w:qFormat/>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table" w:customStyle="1" w:styleId="Style65">
    <w:name w:val="_Style 65"/>
    <w:basedOn w:val="TableNormal"/>
    <w:qFormat/>
    <w:rsid w:val="002F1473"/>
    <w:pPr>
      <w:spacing w:after="0" w:line="240" w:lineRule="auto"/>
    </w:pPr>
    <w:rPr>
      <w:rFonts w:ascii="Calibri" w:eastAsia="Calibri" w:hAnsi="Calibri" w:cs="Calibri"/>
      <w:sz w:val="20"/>
      <w:szCs w:val="20"/>
      <w:lang w:val="en-MY" w:eastAsia="en-MY"/>
    </w:rPr>
    <w:tblPr/>
  </w:style>
  <w:style w:type="table" w:customStyle="1" w:styleId="Style67">
    <w:name w:val="_Style 67"/>
    <w:basedOn w:val="TableNormal"/>
    <w:rsid w:val="002F1473"/>
    <w:pPr>
      <w:spacing w:after="0" w:line="240" w:lineRule="auto"/>
    </w:pPr>
    <w:rPr>
      <w:rFonts w:ascii="Calibri" w:eastAsia="Calibri" w:hAnsi="Calibri" w:cs="Calibri"/>
      <w:sz w:val="20"/>
      <w:szCs w:val="20"/>
      <w:lang w:val="en-MY" w:eastAsia="en-MY"/>
    </w:rPr>
    <w:tblPr>
      <w:tblCellMar>
        <w:left w:w="115" w:type="dxa"/>
        <w:right w:w="115" w:type="dxa"/>
      </w:tblCellMar>
    </w:tblPr>
  </w:style>
  <w:style w:type="paragraph" w:customStyle="1" w:styleId="ETASRauthor">
    <w:name w:val="ETASR author"/>
    <w:basedOn w:val="Normal"/>
    <w:rsid w:val="002F1473"/>
    <w:pPr>
      <w:spacing w:after="40" w:line="240" w:lineRule="auto"/>
      <w:ind w:left="1134"/>
    </w:pPr>
    <w:rPr>
      <w:rFonts w:ascii="Times New Roman" w:eastAsia="MS Mincho" w:hAnsi="Times New Roman" w:cs="Times New Roman"/>
      <w:b/>
      <w:noProof/>
    </w:rPr>
  </w:style>
  <w:style w:type="paragraph" w:customStyle="1" w:styleId="ETASRaffiliation">
    <w:name w:val="ETASR affiliation"/>
    <w:basedOn w:val="Normal"/>
    <w:link w:val="ETASRaffiliationChar"/>
    <w:rsid w:val="002F1473"/>
    <w:pPr>
      <w:spacing w:after="0" w:line="240" w:lineRule="auto"/>
      <w:ind w:left="1134"/>
      <w:jc w:val="both"/>
    </w:pPr>
    <w:rPr>
      <w:rFonts w:ascii="Times New Roman" w:eastAsia="MS Mincho" w:hAnsi="Times New Roman" w:cs="Times New Roman"/>
      <w:szCs w:val="20"/>
    </w:rPr>
  </w:style>
  <w:style w:type="paragraph" w:customStyle="1" w:styleId="ETASRkeywords">
    <w:name w:val="ETASR key words"/>
    <w:basedOn w:val="Normal"/>
    <w:rsid w:val="002F1473"/>
    <w:pPr>
      <w:spacing w:after="120" w:line="240" w:lineRule="auto"/>
      <w:ind w:left="1134" w:right="1098"/>
      <w:jc w:val="both"/>
    </w:pPr>
    <w:rPr>
      <w:rFonts w:ascii="Times New Roman" w:eastAsia="MS Mincho" w:hAnsi="Times New Roman" w:cs="Times New Roman"/>
      <w:b/>
      <w:bCs/>
      <w:i/>
      <w:iCs/>
      <w:noProof/>
      <w:sz w:val="18"/>
      <w:szCs w:val="18"/>
    </w:rPr>
  </w:style>
  <w:style w:type="paragraph" w:customStyle="1" w:styleId="ETASRHeading5bold">
    <w:name w:val="ETASR Heading 5+bold"/>
    <w:basedOn w:val="Heading5"/>
    <w:link w:val="ETASRHeading5boldChar"/>
    <w:qFormat/>
    <w:rsid w:val="002F1473"/>
    <w:pPr>
      <w:tabs>
        <w:tab w:val="left" w:pos="360"/>
      </w:tabs>
      <w:spacing w:before="160" w:beforeAutospacing="0" w:after="80" w:afterAutospacing="0"/>
      <w:jc w:val="center"/>
    </w:pPr>
    <w:rPr>
      <w:rFonts w:ascii="Times New Roman" w:eastAsia="MS Mincho" w:hAnsi="Times New Roman"/>
      <w:bCs w:val="0"/>
      <w:i w:val="0"/>
      <w:iCs w:val="0"/>
      <w:caps/>
      <w:noProof/>
      <w:sz w:val="20"/>
      <w:szCs w:val="20"/>
    </w:rPr>
  </w:style>
  <w:style w:type="character" w:customStyle="1" w:styleId="ETASRHeading5boldChar">
    <w:name w:val="ETASR Heading 5+bold Char"/>
    <w:link w:val="ETASRHeading5bold"/>
    <w:rsid w:val="002F1473"/>
    <w:rPr>
      <w:rFonts w:ascii="Times New Roman" w:eastAsia="MS Mincho" w:hAnsi="Times New Roman" w:cs="Times New Roman"/>
      <w:b/>
      <w:caps/>
      <w:noProof/>
      <w:sz w:val="20"/>
      <w:szCs w:val="20"/>
    </w:rPr>
  </w:style>
  <w:style w:type="paragraph" w:customStyle="1" w:styleId="ETASRbodytext">
    <w:name w:val="ETASR body text"/>
    <w:basedOn w:val="Normal"/>
    <w:link w:val="ETASRbodytextChar"/>
    <w:qFormat/>
    <w:rsid w:val="002F1473"/>
    <w:pPr>
      <w:spacing w:after="120" w:line="228" w:lineRule="auto"/>
      <w:ind w:firstLine="288"/>
      <w:jc w:val="both"/>
    </w:pPr>
    <w:rPr>
      <w:rFonts w:ascii="Times New Roman" w:eastAsia="MS Mincho" w:hAnsi="Times New Roman" w:cs="Times New Roman"/>
      <w:spacing w:val="-1"/>
      <w:sz w:val="20"/>
      <w:szCs w:val="20"/>
    </w:rPr>
  </w:style>
  <w:style w:type="paragraph" w:customStyle="1" w:styleId="ETASRpapertitle">
    <w:name w:val="ETASR paper title"/>
    <w:basedOn w:val="Normal"/>
    <w:rsid w:val="002F1473"/>
    <w:pPr>
      <w:spacing w:after="120" w:line="240" w:lineRule="auto"/>
      <w:ind w:left="1134"/>
    </w:pPr>
    <w:rPr>
      <w:rFonts w:ascii="Times New Roman" w:eastAsia="MS Mincho" w:hAnsi="Times New Roman" w:cs="Times New Roman"/>
      <w:noProof/>
      <w:sz w:val="48"/>
      <w:szCs w:val="48"/>
    </w:rPr>
  </w:style>
  <w:style w:type="character" w:customStyle="1" w:styleId="ETASRaffiliationChar">
    <w:name w:val="ETASR affiliation Char"/>
    <w:basedOn w:val="DefaultParagraphFont"/>
    <w:link w:val="ETASRaffiliation"/>
    <w:rsid w:val="002F1473"/>
    <w:rPr>
      <w:rFonts w:ascii="Times New Roman" w:eastAsia="MS Mincho" w:hAnsi="Times New Roman" w:cs="Times New Roman"/>
      <w:szCs w:val="20"/>
    </w:rPr>
  </w:style>
  <w:style w:type="character" w:customStyle="1" w:styleId="ETASRbodytextChar">
    <w:name w:val="ETASR body text Char"/>
    <w:basedOn w:val="DefaultParagraphFont"/>
    <w:link w:val="ETASRbodytext"/>
    <w:rsid w:val="002F1473"/>
    <w:rPr>
      <w:rFonts w:ascii="Times New Roman" w:eastAsia="MS Mincho" w:hAnsi="Times New Roman" w:cs="Times New Roman"/>
      <w:spacing w:val="-1"/>
      <w:sz w:val="20"/>
      <w:szCs w:val="20"/>
    </w:rPr>
  </w:style>
  <w:style w:type="paragraph" w:customStyle="1" w:styleId="ETASRfigurecaption">
    <w:name w:val="ETASR figure caption"/>
    <w:basedOn w:val="Normal"/>
    <w:rsid w:val="002F1473"/>
    <w:pPr>
      <w:tabs>
        <w:tab w:val="num" w:pos="720"/>
      </w:tabs>
      <w:spacing w:before="80" w:after="200" w:line="240" w:lineRule="auto"/>
      <w:jc w:val="center"/>
    </w:pPr>
    <w:rPr>
      <w:rFonts w:ascii="Times New Roman" w:hAnsi="Times New Roman" w:cs="Times New Roman"/>
      <w:noProof/>
      <w:sz w:val="16"/>
      <w:szCs w:val="16"/>
    </w:rPr>
  </w:style>
  <w:style w:type="paragraph" w:customStyle="1" w:styleId="ETASRtablecolhead">
    <w:name w:val="ETASR table col head"/>
    <w:qFormat/>
    <w:rsid w:val="002F1473"/>
    <w:pPr>
      <w:spacing w:after="0" w:line="240" w:lineRule="auto"/>
      <w:ind w:firstLine="6"/>
      <w:jc w:val="center"/>
    </w:pPr>
    <w:rPr>
      <w:rFonts w:ascii="Times New Roman" w:hAnsi="Times New Roman" w:cs="Times New Roman"/>
      <w:b/>
      <w:bCs/>
      <w:sz w:val="16"/>
      <w:szCs w:val="16"/>
    </w:rPr>
  </w:style>
  <w:style w:type="paragraph" w:customStyle="1" w:styleId="ETASRtablecopy">
    <w:name w:val="ETASR table copy"/>
    <w:basedOn w:val="Normal"/>
    <w:rsid w:val="002F1473"/>
    <w:pPr>
      <w:spacing w:after="0" w:line="240" w:lineRule="auto"/>
      <w:ind w:firstLine="6"/>
      <w:jc w:val="center"/>
    </w:pPr>
    <w:rPr>
      <w:rFonts w:ascii="Times New Roman" w:hAnsi="Times New Roman" w:cs="Times New Roman"/>
      <w:noProof/>
      <w:sz w:val="16"/>
      <w:szCs w:val="16"/>
    </w:rPr>
  </w:style>
  <w:style w:type="paragraph" w:customStyle="1" w:styleId="ETASRHeading2">
    <w:name w:val="ETASR Heading 2"/>
    <w:basedOn w:val="Heading2"/>
    <w:rsid w:val="002F1473"/>
    <w:pPr>
      <w:numPr>
        <w:ilvl w:val="1"/>
      </w:numPr>
      <w:tabs>
        <w:tab w:val="num" w:pos="360"/>
      </w:tabs>
      <w:spacing w:before="120" w:after="60" w:line="240" w:lineRule="auto"/>
      <w:ind w:left="288" w:hanging="288"/>
    </w:pPr>
    <w:rPr>
      <w:rFonts w:ascii="Times New Roman" w:eastAsia="MS Mincho" w:hAnsi="Times New Roman" w:cs="Times New Roman"/>
      <w:b w:val="0"/>
      <w:bCs w:val="0"/>
      <w:i/>
      <w:iCs/>
      <w:noProof/>
      <w:color w:val="auto"/>
      <w:sz w:val="20"/>
      <w:szCs w:val="20"/>
      <w:lang w:bidi="ar-SA"/>
    </w:rPr>
  </w:style>
  <w:style w:type="paragraph" w:customStyle="1" w:styleId="Strong1">
    <w:name w:val="Strong1"/>
    <w:basedOn w:val="Normal"/>
    <w:next w:val="Normal"/>
    <w:qFormat/>
    <w:rsid w:val="002F1473"/>
    <w:pPr>
      <w:spacing w:after="0" w:line="480" w:lineRule="auto"/>
      <w:ind w:firstLine="720"/>
    </w:pPr>
    <w:rPr>
      <w:rFonts w:ascii="Times New Roman" w:eastAsia="Times New Roman" w:hAnsi="Times New Roman" w:cs="Times New Roman"/>
      <w:b/>
      <w:bCs/>
      <w:sz w:val="24"/>
      <w:szCs w:val="24"/>
      <w:lang w:eastAsia="en-GB"/>
    </w:rPr>
  </w:style>
  <w:style w:type="paragraph" w:customStyle="1" w:styleId="BibliographyAnnotation">
    <w:name w:val="Bibliography Annotation"/>
    <w:basedOn w:val="Normal"/>
    <w:qFormat/>
    <w:rsid w:val="002F1473"/>
    <w:pPr>
      <w:spacing w:after="0" w:line="480" w:lineRule="auto"/>
      <w:ind w:left="720" w:firstLine="720"/>
    </w:pPr>
    <w:rPr>
      <w:rFonts w:ascii="Times New Roman" w:eastAsia="Times New Roman" w:hAnsi="Times New Roman" w:cs="Times New Roman"/>
      <w:sz w:val="24"/>
      <w:szCs w:val="24"/>
      <w:lang w:eastAsia="en-GB"/>
    </w:rPr>
  </w:style>
  <w:style w:type="paragraph" w:customStyle="1" w:styleId="BibliographyAnnotationFirstLine">
    <w:name w:val="Bibliography Annotation First Line"/>
    <w:basedOn w:val="BibliographyAnnotation"/>
    <w:next w:val="BibliographyAnnotation"/>
    <w:qFormat/>
    <w:rsid w:val="002F1473"/>
    <w:pPr>
      <w:ind w:firstLine="0"/>
    </w:pPr>
  </w:style>
  <w:style w:type="paragraph" w:customStyle="1" w:styleId="BibliographyAnnotationMultiLine">
    <w:name w:val="Bibliography Annotation Multi Line"/>
    <w:basedOn w:val="BibliographyAnnotation"/>
    <w:qFormat/>
    <w:rsid w:val="002F1473"/>
  </w:style>
  <w:style w:type="paragraph" w:customStyle="1" w:styleId="BibliographyAnnotationMultiLineFirstLine">
    <w:name w:val="Bibliography Annotation Multi Line First Line"/>
    <w:basedOn w:val="BibliographyAnnotationFirstLine"/>
    <w:next w:val="BibliographyAnnotationMultiLine"/>
    <w:qFormat/>
    <w:rsid w:val="002F1473"/>
  </w:style>
  <w:style w:type="character" w:customStyle="1" w:styleId="1ff5">
    <w:name w:val="正文+1 字符"/>
    <w:link w:val="1ff6"/>
    <w:rsid w:val="005C3A06"/>
    <w:rPr>
      <w:kern w:val="2"/>
      <w:sz w:val="24"/>
      <w:szCs w:val="21"/>
    </w:rPr>
  </w:style>
  <w:style w:type="paragraph" w:customStyle="1" w:styleId="1ff6">
    <w:name w:val="正文+1"/>
    <w:basedOn w:val="Normal"/>
    <w:link w:val="1ff5"/>
    <w:qFormat/>
    <w:rsid w:val="005C3A06"/>
    <w:pPr>
      <w:widowControl w:val="0"/>
      <w:spacing w:after="0" w:line="480" w:lineRule="auto"/>
      <w:ind w:firstLine="720"/>
    </w:pPr>
    <w:rPr>
      <w:kern w:val="2"/>
      <w:sz w:val="24"/>
      <w:szCs w:val="21"/>
    </w:rPr>
  </w:style>
  <w:style w:type="character" w:customStyle="1" w:styleId="normal10">
    <w:name w:val="normal1"/>
    <w:basedOn w:val="DefaultParagraphFont"/>
    <w:rsid w:val="006B439B"/>
  </w:style>
  <w:style w:type="paragraph" w:customStyle="1" w:styleId="ThesisHeading">
    <w:name w:val="Thesis Heading"/>
    <w:basedOn w:val="Normal"/>
    <w:link w:val="ThesisHeadingChar"/>
    <w:autoRedefine/>
    <w:rsid w:val="006B439B"/>
    <w:pPr>
      <w:spacing w:after="0" w:line="480" w:lineRule="auto"/>
      <w:jc w:val="both"/>
    </w:pPr>
    <w:rPr>
      <w:rFonts w:ascii="Times New Roman" w:eastAsia="Times New Roman" w:hAnsi="Times New Roman" w:cs="Times New Roman"/>
      <w:b/>
      <w:bCs/>
      <w:color w:val="1E1D1A"/>
      <w:shd w:val="clear" w:color="auto" w:fill="FFFFFF"/>
      <w:lang w:val="en-MY" w:eastAsia="en-MY"/>
    </w:rPr>
  </w:style>
  <w:style w:type="paragraph" w:customStyle="1" w:styleId="StyleThesisHeading">
    <w:name w:val="Style Thesis Heading"/>
    <w:autoRedefine/>
    <w:rsid w:val="006B439B"/>
    <w:pPr>
      <w:spacing w:after="0" w:line="360" w:lineRule="auto"/>
      <w:jc w:val="both"/>
    </w:pPr>
    <w:rPr>
      <w:rFonts w:ascii="Times New Roman" w:eastAsia="Times New Roman" w:hAnsi="Times New Roman" w:cs="Times New Roman"/>
      <w:b/>
      <w:bCs/>
      <w:color w:val="000000"/>
      <w:sz w:val="28"/>
      <w:szCs w:val="20"/>
    </w:rPr>
  </w:style>
  <w:style w:type="paragraph" w:customStyle="1" w:styleId="StyleStyleThesisHeadingLeft0Firstline0">
    <w:name w:val="Style Style Thesis Heading + Left:  0&quot; First line:  0&quot;"/>
    <w:basedOn w:val="StyleThesisHeading"/>
    <w:rsid w:val="006B439B"/>
    <w:pPr>
      <w:numPr>
        <w:numId w:val="31"/>
      </w:numPr>
      <w:tabs>
        <w:tab w:val="clear" w:pos="360"/>
        <w:tab w:val="num" w:pos="696"/>
      </w:tabs>
    </w:pPr>
  </w:style>
  <w:style w:type="character" w:customStyle="1" w:styleId="ThesisHeadingChar">
    <w:name w:val="Thesis Heading Char"/>
    <w:basedOn w:val="DefaultParagraphFont"/>
    <w:link w:val="ThesisHeading"/>
    <w:rsid w:val="006B439B"/>
    <w:rPr>
      <w:rFonts w:ascii="Times New Roman" w:eastAsia="Times New Roman" w:hAnsi="Times New Roman" w:cs="Times New Roman"/>
      <w:b/>
      <w:bCs/>
      <w:color w:val="1E1D1A"/>
      <w:lang w:val="en-MY" w:eastAsia="en-MY"/>
    </w:rPr>
  </w:style>
  <w:style w:type="character" w:customStyle="1" w:styleId="figureChar">
    <w:name w:val="figure Char"/>
    <w:basedOn w:val="ThesisHeadingChar"/>
    <w:link w:val="figure"/>
    <w:rsid w:val="006B439B"/>
    <w:rPr>
      <w:rFonts w:ascii="Times New Roman" w:eastAsia="Arial" w:hAnsi="Times New Roman" w:cs="Times New Roman"/>
      <w:b w:val="0"/>
      <w:bCs w:val="0"/>
      <w:snapToGrid w:val="0"/>
      <w:color w:val="000000"/>
      <w:sz w:val="24"/>
      <w:szCs w:val="24"/>
      <w:lang w:val="en-MY" w:eastAsia="zh-CN"/>
    </w:rPr>
  </w:style>
  <w:style w:type="paragraph" w:customStyle="1" w:styleId="table0">
    <w:name w:val="table"/>
    <w:basedOn w:val="Normal"/>
    <w:link w:val="tableChar0"/>
    <w:autoRedefine/>
    <w:qFormat/>
    <w:rsid w:val="006B439B"/>
    <w:pPr>
      <w:spacing w:after="0" w:line="240" w:lineRule="auto"/>
      <w:jc w:val="center"/>
    </w:pPr>
    <w:rPr>
      <w:rFonts w:ascii="Times New Roman" w:eastAsia="Times New Roman" w:hAnsi="Times New Roman" w:cs="Times New Roman"/>
      <w:bCs/>
      <w:sz w:val="20"/>
      <w:szCs w:val="24"/>
    </w:rPr>
  </w:style>
  <w:style w:type="character" w:customStyle="1" w:styleId="tableChar0">
    <w:name w:val="table Char"/>
    <w:basedOn w:val="DefaultParagraphFont"/>
    <w:link w:val="table0"/>
    <w:rsid w:val="006B439B"/>
    <w:rPr>
      <w:rFonts w:ascii="Times New Roman" w:eastAsia="Times New Roman" w:hAnsi="Times New Roman" w:cs="Times New Roman"/>
      <w:bCs/>
      <w:sz w:val="20"/>
      <w:szCs w:val="24"/>
    </w:rPr>
  </w:style>
  <w:style w:type="table" w:styleId="ListTable1Light-Accent5">
    <w:name w:val="List Table 1 Light Accent 5"/>
    <w:basedOn w:val="TableNormal"/>
    <w:uiPriority w:val="46"/>
    <w:rsid w:val="006B439B"/>
    <w:pPr>
      <w:spacing w:after="0" w:line="240" w:lineRule="auto"/>
    </w:pPr>
    <w:rPr>
      <w:rFonts w:ascii="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Resumen">
    <w:name w:val="Resumen"/>
    <w:basedOn w:val="Normal"/>
    <w:qFormat/>
    <w:rsid w:val="00624FC7"/>
    <w:pPr>
      <w:widowControl w:val="0"/>
      <w:spacing w:after="0" w:line="480" w:lineRule="auto"/>
      <w:jc w:val="both"/>
    </w:pPr>
    <w:rPr>
      <w:rFonts w:eastAsia="Times New Roman" w:cs="Times New Roman"/>
      <w:szCs w:val="24"/>
      <w:lang w:val="en-GB" w:eastAsia="ja-JP"/>
    </w:rPr>
  </w:style>
  <w:style w:type="paragraph" w:customStyle="1" w:styleId="Mdeck2authorcorrespondence">
    <w:name w:val="M_deck_2_author_correspondence"/>
    <w:qFormat/>
    <w:rsid w:val="00624FC7"/>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MDPI34textspacebefore">
    <w:name w:val="MDPI_3.4_text_space_before"/>
    <w:qFormat/>
    <w:rsid w:val="00624FC7"/>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2theorem">
    <w:name w:val="MDPI_8.2_theorem"/>
    <w:qFormat/>
    <w:rsid w:val="00624FC7"/>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eastAsia="de-DE" w:bidi="en-US"/>
    </w:rPr>
  </w:style>
  <w:style w:type="paragraph" w:customStyle="1" w:styleId="MDPI83proof">
    <w:name w:val="MDPI_8.3_proof"/>
    <w:qFormat/>
    <w:rsid w:val="00624FC7"/>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eastAsia="de-DE" w:bidi="en-US"/>
    </w:rPr>
  </w:style>
  <w:style w:type="paragraph" w:customStyle="1" w:styleId="MDPI81references">
    <w:name w:val="MDPI_8.1_references"/>
    <w:qFormat/>
    <w:rsid w:val="00624FC7"/>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eastAsia="de-DE" w:bidi="en-US"/>
    </w:rPr>
  </w:style>
  <w:style w:type="paragraph" w:customStyle="1" w:styleId="MDPI61citation">
    <w:name w:val="MDPI_6.1_citation"/>
    <w:qFormat/>
    <w:rsid w:val="00624FC7"/>
    <w:pPr>
      <w:adjustRightInd w:val="0"/>
      <w:snapToGrid w:val="0"/>
      <w:spacing w:before="120" w:after="120" w:line="240" w:lineRule="atLeast"/>
      <w:ind w:right="113"/>
    </w:pPr>
    <w:rPr>
      <w:rFonts w:ascii="Palatino Linotype" w:hAnsi="Palatino Linotype" w:cs="Cordia New"/>
      <w:sz w:val="14"/>
      <w:lang w:eastAsia="zh-CN"/>
    </w:rPr>
  </w:style>
  <w:style w:type="paragraph" w:customStyle="1" w:styleId="MDPI62backmatter0">
    <w:name w:val="MDPI_6.2_back_matter"/>
    <w:qFormat/>
    <w:rsid w:val="00624FC7"/>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624FC7"/>
    <w:pPr>
      <w:adjustRightInd w:val="0"/>
      <w:snapToGrid w:val="0"/>
      <w:spacing w:before="240" w:after="0" w:line="280" w:lineRule="atLeast"/>
      <w:jc w:val="both"/>
    </w:pPr>
    <w:rPr>
      <w:rFonts w:ascii="Palatino Linotype" w:hAnsi="Palatino Linotype" w:cs="Times New Roman"/>
      <w:snapToGrid w:val="0"/>
      <w:color w:val="000000"/>
      <w:sz w:val="18"/>
      <w:szCs w:val="20"/>
      <w:lang w:bidi="en-US"/>
    </w:rPr>
  </w:style>
  <w:style w:type="paragraph" w:customStyle="1" w:styleId="MDPI15academiceditor">
    <w:name w:val="MDPI_1.5_academic_editor"/>
    <w:qFormat/>
    <w:rsid w:val="00624FC7"/>
    <w:pPr>
      <w:adjustRightInd w:val="0"/>
      <w:snapToGrid w:val="0"/>
      <w:spacing w:before="120" w:after="0" w:line="240" w:lineRule="atLeast"/>
      <w:ind w:right="113"/>
    </w:pPr>
    <w:rPr>
      <w:rFonts w:ascii="Palatino Linotype" w:eastAsia="Times New Roman" w:hAnsi="Palatino Linotype" w:cs="Times New Roman"/>
      <w:color w:val="000000"/>
      <w:sz w:val="14"/>
      <w:lang w:eastAsia="de-DE" w:bidi="en-US"/>
    </w:rPr>
  </w:style>
  <w:style w:type="paragraph" w:customStyle="1" w:styleId="MDPI411onetablecaption">
    <w:name w:val="MDPI_4.1.1_one_table_caption"/>
    <w:qFormat/>
    <w:rsid w:val="00624FC7"/>
    <w:pPr>
      <w:adjustRightInd w:val="0"/>
      <w:snapToGrid w:val="0"/>
      <w:spacing w:before="240" w:after="120" w:line="280" w:lineRule="atLeast"/>
      <w:jc w:val="center"/>
    </w:pPr>
    <w:rPr>
      <w:rFonts w:ascii="Palatino Linotype" w:hAnsi="Palatino Linotype" w:cs="Cordia New"/>
      <w:noProof/>
      <w:color w:val="000000"/>
      <w:sz w:val="18"/>
      <w:lang w:eastAsia="zh-CN" w:bidi="en-US"/>
    </w:rPr>
  </w:style>
  <w:style w:type="paragraph" w:customStyle="1" w:styleId="MDPI511onefigurecaption">
    <w:name w:val="MDPI_5.1.1_one_figure_caption"/>
    <w:qFormat/>
    <w:rsid w:val="00624FC7"/>
    <w:pPr>
      <w:adjustRightInd w:val="0"/>
      <w:snapToGrid w:val="0"/>
      <w:spacing w:before="240" w:after="120" w:line="280" w:lineRule="atLeast"/>
      <w:jc w:val="center"/>
    </w:pPr>
    <w:rPr>
      <w:rFonts w:ascii="Palatino Linotype" w:hAnsi="Palatino Linotype" w:cs="Times New Roman"/>
      <w:noProof/>
      <w:color w:val="000000"/>
      <w:sz w:val="18"/>
      <w:szCs w:val="20"/>
      <w:lang w:eastAsia="zh-CN" w:bidi="en-US"/>
    </w:rPr>
  </w:style>
  <w:style w:type="paragraph" w:customStyle="1" w:styleId="MDPI72copyright">
    <w:name w:val="MDPI_7.2_copyright"/>
    <w:qFormat/>
    <w:rsid w:val="00624FC7"/>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TableNormal"/>
    <w:uiPriority w:val="99"/>
    <w:rsid w:val="00624FC7"/>
    <w:pPr>
      <w:spacing w:after="0" w:line="240" w:lineRule="auto"/>
    </w:pPr>
    <w:rPr>
      <w:rFonts w:ascii="Palatino Linotype" w:hAnsi="Palatino Linotype" w:cs="Times New Roman"/>
      <w:color w:val="000000"/>
      <w:sz w:val="20"/>
      <w:szCs w:val="20"/>
      <w:lang w:val="en-CA"/>
    </w:rPr>
    <w:tblPr>
      <w:tblCellMar>
        <w:left w:w="0" w:type="dxa"/>
        <w:right w:w="0" w:type="dxa"/>
      </w:tblCellMar>
    </w:tblPr>
  </w:style>
  <w:style w:type="paragraph" w:customStyle="1" w:styleId="MsoFootnoteText0">
    <w:name w:val="MsoFootnoteText"/>
    <w:basedOn w:val="NormalWeb"/>
    <w:qFormat/>
    <w:rsid w:val="00624FC7"/>
    <w:pPr>
      <w:spacing w:before="0" w:beforeAutospacing="0" w:after="0" w:afterAutospacing="0" w:line="280" w:lineRule="atLeast"/>
      <w:jc w:val="both"/>
    </w:pPr>
    <w:rPr>
      <w:rFonts w:eastAsia="SimSun"/>
      <w:noProof/>
      <w:color w:val="000000"/>
      <w:sz w:val="20"/>
      <w:lang w:val="en-US" w:eastAsia="zh-CN"/>
    </w:rPr>
  </w:style>
  <w:style w:type="paragraph" w:customStyle="1" w:styleId="MDPI71footnotes">
    <w:name w:val="MDPI_7.1_footnotes"/>
    <w:qFormat/>
    <w:rsid w:val="00624FC7"/>
    <w:pPr>
      <w:numPr>
        <w:numId w:val="32"/>
      </w:numPr>
      <w:adjustRightInd w:val="0"/>
      <w:snapToGrid w:val="0"/>
      <w:spacing w:after="0" w:line="280" w:lineRule="atLeast"/>
    </w:pPr>
    <w:rPr>
      <w:rFonts w:ascii="Palatino Linotype" w:eastAsiaTheme="minorEastAsia" w:hAnsi="Palatino Linotype" w:cs="Times New Roman"/>
      <w:noProof/>
      <w:color w:val="000000"/>
      <w:sz w:val="18"/>
      <w:szCs w:val="20"/>
      <w:lang w:eastAsia="zh-CN"/>
    </w:rPr>
  </w:style>
  <w:style w:type="paragraph" w:styleId="HTMLAddress">
    <w:name w:val="HTML Address"/>
    <w:basedOn w:val="Normal"/>
    <w:link w:val="HTMLAddressChar"/>
    <w:uiPriority w:val="99"/>
    <w:semiHidden/>
    <w:rsid w:val="00624FC7"/>
    <w:pPr>
      <w:widowControl w:val="0"/>
      <w:spacing w:after="0" w:line="480" w:lineRule="auto"/>
      <w:jc w:val="both"/>
    </w:pPr>
    <w:rPr>
      <w:rFonts w:eastAsia="Times New Roman" w:cs="Times New Roman"/>
      <w:i/>
      <w:iCs/>
      <w:szCs w:val="24"/>
      <w:lang w:val="en-GB" w:eastAsia="ja-JP"/>
    </w:rPr>
  </w:style>
  <w:style w:type="character" w:customStyle="1" w:styleId="HTMLAddressChar">
    <w:name w:val="HTML Address Char"/>
    <w:basedOn w:val="DefaultParagraphFont"/>
    <w:link w:val="HTMLAddress"/>
    <w:uiPriority w:val="99"/>
    <w:semiHidden/>
    <w:qFormat/>
    <w:rsid w:val="00624FC7"/>
    <w:rPr>
      <w:rFonts w:eastAsia="Times New Roman" w:cs="Times New Roman"/>
      <w:i/>
      <w:iCs/>
      <w:szCs w:val="24"/>
      <w:lang w:val="en-GB" w:eastAsia="ja-JP"/>
    </w:rPr>
  </w:style>
  <w:style w:type="table" w:customStyle="1" w:styleId="Cuadrculadetablaclara1">
    <w:name w:val="Cuadrícula de tabla clara1"/>
    <w:uiPriority w:val="40"/>
    <w:rsid w:val="00624FC7"/>
    <w:pPr>
      <w:spacing w:after="0" w:line="240" w:lineRule="auto"/>
    </w:pPr>
    <w:rPr>
      <w:rFonts w:ascii="Times New Roman" w:eastAsia="Times New Roman" w:hAnsi="Times New Roman" w:cs="Times New Roman"/>
      <w:sz w:val="20"/>
      <w:szCs w:val="20"/>
      <w:lang w:val="es-ES"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tuloAutores">
    <w:name w:val="Título Autores"/>
    <w:basedOn w:val="Normal"/>
    <w:uiPriority w:val="10"/>
    <w:qFormat/>
    <w:rsid w:val="00624FC7"/>
    <w:pPr>
      <w:widowControl w:val="0"/>
      <w:spacing w:before="60" w:after="0" w:line="276" w:lineRule="auto"/>
    </w:pPr>
    <w:rPr>
      <w:rFonts w:eastAsia="Times New Roman" w:cs="Times New Roman"/>
      <w:szCs w:val="24"/>
      <w:lang w:val="en-GB" w:eastAsia="ja-JP"/>
    </w:rPr>
  </w:style>
  <w:style w:type="table" w:customStyle="1" w:styleId="APAReport">
    <w:name w:val="APA Report"/>
    <w:uiPriority w:val="99"/>
    <w:rsid w:val="00624FC7"/>
    <w:pPr>
      <w:spacing w:after="0" w:line="240" w:lineRule="auto"/>
    </w:pPr>
    <w:rPr>
      <w:rFonts w:ascii="Times New Roman" w:eastAsia="Times New Roman" w:hAnsi="Times New Roman" w:cs="Times New Roman"/>
      <w:sz w:val="20"/>
      <w:szCs w:val="20"/>
      <w:lang w:val="en-GB" w:eastAsia="en-GB"/>
    </w:rPr>
    <w:tblPr>
      <w:tblBorders>
        <w:top w:val="single" w:sz="12" w:space="0" w:color="auto"/>
        <w:bottom w:val="single" w:sz="12"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tit">
    <w:name w:val="Tabla__tit"/>
    <w:basedOn w:val="Normal"/>
    <w:next w:val="Normal"/>
    <w:qFormat/>
    <w:rsid w:val="00624FC7"/>
    <w:pPr>
      <w:keepNext/>
      <w:spacing w:after="120" w:line="480" w:lineRule="auto"/>
      <w:jc w:val="both"/>
    </w:pPr>
    <w:rPr>
      <w:rFonts w:eastAsia="Times New Roman" w:cs="Times New Roman"/>
      <w:i/>
      <w:szCs w:val="24"/>
      <w:lang w:val="en-GB" w:eastAsia="ja-JP"/>
    </w:rPr>
  </w:style>
  <w:style w:type="paragraph" w:customStyle="1" w:styleId="Tablanum">
    <w:name w:val="Tabla__num"/>
    <w:basedOn w:val="Normal"/>
    <w:next w:val="Tablatit"/>
    <w:qFormat/>
    <w:rsid w:val="00624FC7"/>
    <w:pPr>
      <w:keepNext/>
      <w:spacing w:before="120" w:after="0" w:line="480" w:lineRule="auto"/>
      <w:jc w:val="both"/>
    </w:pPr>
    <w:rPr>
      <w:rFonts w:eastAsia="Times New Roman" w:cs="Times New Roman"/>
      <w:b/>
      <w:szCs w:val="24"/>
      <w:lang w:val="en-GB" w:eastAsia="ja-JP"/>
    </w:rPr>
  </w:style>
  <w:style w:type="paragraph" w:customStyle="1" w:styleId="Notatabla">
    <w:name w:val="Nota_tabla"/>
    <w:basedOn w:val="Normal"/>
    <w:next w:val="Normal"/>
    <w:qFormat/>
    <w:rsid w:val="00624FC7"/>
    <w:pPr>
      <w:widowControl w:val="0"/>
      <w:spacing w:before="120" w:after="200" w:line="240" w:lineRule="auto"/>
      <w:contextualSpacing/>
      <w:jc w:val="both"/>
    </w:pPr>
    <w:rPr>
      <w:rFonts w:eastAsia="Times New Roman" w:cs="Times New Roman"/>
      <w:sz w:val="20"/>
      <w:szCs w:val="24"/>
      <w:lang w:val="en-GB" w:eastAsia="ja-JP"/>
    </w:rPr>
  </w:style>
  <w:style w:type="paragraph" w:customStyle="1" w:styleId="Recibido">
    <w:name w:val="Recibido"/>
    <w:basedOn w:val="Normal"/>
    <w:qFormat/>
    <w:rsid w:val="00624FC7"/>
    <w:pPr>
      <w:widowControl w:val="0"/>
      <w:spacing w:after="0" w:line="276" w:lineRule="auto"/>
      <w:ind w:firstLine="567"/>
      <w:jc w:val="right"/>
    </w:pPr>
    <w:rPr>
      <w:rFonts w:eastAsia="Times New Roman" w:cs="Times New Roman"/>
      <w:sz w:val="20"/>
      <w:szCs w:val="24"/>
      <w:lang w:val="en-GB" w:eastAsia="ja-JP"/>
    </w:rPr>
  </w:style>
  <w:style w:type="paragraph" w:customStyle="1" w:styleId="Ttulootroidioma">
    <w:name w:val="Título otro idioma"/>
    <w:basedOn w:val="Normal"/>
    <w:rsid w:val="00624FC7"/>
    <w:pPr>
      <w:widowControl w:val="0"/>
      <w:spacing w:after="360" w:line="276" w:lineRule="auto"/>
    </w:pPr>
    <w:rPr>
      <w:rFonts w:asciiTheme="majorHAnsi" w:eastAsia="Times New Roman" w:hAnsiTheme="majorHAnsi" w:cs="Times New Roman"/>
      <w:b/>
      <w:bCs/>
      <w:sz w:val="36"/>
      <w:szCs w:val="20"/>
      <w:lang w:val="en-GB" w:eastAsia="ja-JP"/>
    </w:rPr>
  </w:style>
  <w:style w:type="table" w:customStyle="1" w:styleId="Tablanormal222">
    <w:name w:val="Tabla normal 222"/>
    <w:basedOn w:val="TableNormal"/>
    <w:uiPriority w:val="42"/>
    <w:rsid w:val="00624FC7"/>
    <w:pPr>
      <w:spacing w:after="0" w:line="240" w:lineRule="auto"/>
    </w:pPr>
    <w:rPr>
      <w:rFonts w:ascii="Times New Roman" w:eastAsia="Calibri" w:hAnsi="Times New Roman" w:cs="Times New Roman"/>
      <w:sz w:val="20"/>
      <w:szCs w:val="20"/>
      <w:lang w:val="es-ES" w:eastAsia="en-MY"/>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bstractTitulo">
    <w:name w:val="Abstract_Titulo"/>
    <w:basedOn w:val="Abstract"/>
    <w:next w:val="Abstract"/>
    <w:qFormat/>
    <w:rsid w:val="00624FC7"/>
    <w:pPr>
      <w:widowControl w:val="0"/>
      <w:spacing w:after="60" w:line="276" w:lineRule="auto"/>
      <w:ind w:left="567" w:right="567"/>
      <w:jc w:val="both"/>
    </w:pPr>
    <w:rPr>
      <w:rFonts w:asciiTheme="majorHAnsi" w:eastAsia="Times New Roman" w:hAnsiTheme="majorHAnsi"/>
      <w:b/>
      <w:sz w:val="21"/>
      <w:szCs w:val="24"/>
      <w:lang w:val="es-ES" w:eastAsia="ja-JP"/>
    </w:rPr>
  </w:style>
  <w:style w:type="paragraph" w:customStyle="1" w:styleId="TtuloFiliacinL1">
    <w:name w:val="Título Filiación L1"/>
    <w:basedOn w:val="TtuloAutores"/>
    <w:rsid w:val="00624FC7"/>
    <w:rPr>
      <w:szCs w:val="20"/>
    </w:rPr>
  </w:style>
  <w:style w:type="paragraph" w:customStyle="1" w:styleId="TtuloFiliacinL2">
    <w:name w:val="Título Filiación L2"/>
    <w:basedOn w:val="TtuloFiliacinL1"/>
    <w:rsid w:val="00624FC7"/>
    <w:pPr>
      <w:spacing w:before="0"/>
    </w:pPr>
  </w:style>
  <w:style w:type="paragraph" w:customStyle="1" w:styleId="TituloTtulo">
    <w:name w:val="Titulo Título"/>
    <w:basedOn w:val="Normal"/>
    <w:qFormat/>
    <w:rsid w:val="00624FC7"/>
    <w:pPr>
      <w:spacing w:before="2400" w:after="0" w:line="480" w:lineRule="auto"/>
      <w:contextualSpacing/>
      <w:jc w:val="center"/>
    </w:pPr>
    <w:rPr>
      <w:rFonts w:ascii="Calibri" w:eastAsia="Times New Roman" w:hAnsi="Calibri" w:cs="Times New Roman"/>
      <w:kern w:val="24"/>
      <w:szCs w:val="24"/>
      <w:lang w:val="en-GB" w:eastAsia="es-ES"/>
    </w:rPr>
  </w:style>
  <w:style w:type="paragraph" w:customStyle="1" w:styleId="TableFigurenum">
    <w:name w:val="Table/Figure num"/>
    <w:basedOn w:val="Normal"/>
    <w:uiPriority w:val="4"/>
    <w:qFormat/>
    <w:rsid w:val="00624FC7"/>
    <w:pPr>
      <w:keepNext/>
      <w:keepLines/>
      <w:spacing w:before="240" w:after="0" w:line="480" w:lineRule="auto"/>
      <w:contextualSpacing/>
      <w:jc w:val="both"/>
    </w:pPr>
    <w:rPr>
      <w:rFonts w:ascii="Calibri" w:eastAsia="Times New Roman" w:hAnsi="Calibri" w:cs="Times New Roman"/>
      <w:b/>
      <w:kern w:val="24"/>
      <w:szCs w:val="24"/>
      <w:lang w:val="en-GB" w:eastAsia="es-ES"/>
    </w:rPr>
  </w:style>
  <w:style w:type="paragraph" w:customStyle="1" w:styleId="TableFigureNote">
    <w:name w:val="Table/Figure_Note"/>
    <w:basedOn w:val="Normal"/>
    <w:qFormat/>
    <w:rsid w:val="00624FC7"/>
    <w:pPr>
      <w:spacing w:before="240" w:after="0" w:line="240" w:lineRule="auto"/>
      <w:contextualSpacing/>
      <w:jc w:val="both"/>
    </w:pPr>
    <w:rPr>
      <w:rFonts w:ascii="Calibri" w:eastAsia="Times New Roman" w:hAnsi="Calibri" w:cs="Times New Roman"/>
      <w:kern w:val="24"/>
      <w:szCs w:val="24"/>
      <w:lang w:val="en-GB" w:eastAsia="es-ES"/>
    </w:rPr>
  </w:style>
  <w:style w:type="paragraph" w:customStyle="1" w:styleId="TableFiguretit">
    <w:name w:val="Table/Figure tit"/>
    <w:basedOn w:val="TableFigurenum"/>
    <w:rsid w:val="00624FC7"/>
    <w:pPr>
      <w:spacing w:before="0"/>
    </w:pPr>
    <w:rPr>
      <w:b w:val="0"/>
      <w:i/>
      <w:iCs/>
    </w:rPr>
  </w:style>
  <w:style w:type="character" w:customStyle="1" w:styleId="UnresolvedMention11">
    <w:name w:val="Unresolved Mention11"/>
    <w:basedOn w:val="DefaultParagraphFont"/>
    <w:uiPriority w:val="99"/>
    <w:semiHidden/>
    <w:unhideWhenUsed/>
    <w:rsid w:val="00624FC7"/>
    <w:rPr>
      <w:color w:val="605E5C"/>
      <w:shd w:val="clear" w:color="auto" w:fill="E1DFDD"/>
    </w:rPr>
  </w:style>
  <w:style w:type="character" w:customStyle="1" w:styleId="oypena">
    <w:name w:val="oypena"/>
    <w:basedOn w:val="DefaultParagraphFont"/>
    <w:qFormat/>
    <w:rsid w:val="006F6E3E"/>
  </w:style>
  <w:style w:type="table" w:customStyle="1" w:styleId="45">
    <w:name w:val="网格型4"/>
    <w:basedOn w:val="TableNormal"/>
    <w:uiPriority w:val="39"/>
    <w:qFormat/>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TableNormal"/>
    <w:uiPriority w:val="39"/>
    <w:rsid w:val="002F4A1D"/>
    <w:pPr>
      <w:spacing w:after="0" w:line="240" w:lineRule="auto"/>
    </w:pPr>
    <w:rPr>
      <w:rFonts w:eastAsiaTheme="minorEastAsia"/>
      <w:sz w:val="20"/>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1">
    <w:name w:val="ml-1"/>
    <w:basedOn w:val="DefaultParagraphFont"/>
    <w:rsid w:val="001E2310"/>
  </w:style>
  <w:style w:type="paragraph" w:customStyle="1" w:styleId="AAAbstrak">
    <w:name w:val="AAAbstrak"/>
    <w:qFormat/>
    <w:rsid w:val="00E4214F"/>
    <w:pPr>
      <w:spacing w:after="0" w:line="240" w:lineRule="auto"/>
      <w:ind w:left="284" w:right="284"/>
      <w:jc w:val="both"/>
    </w:pPr>
    <w:rPr>
      <w:rFonts w:ascii="Arial Narrow" w:eastAsia="Calibri" w:hAnsi="Arial Narrow" w:cs="Arial"/>
      <w:i/>
      <w:iCs/>
    </w:rPr>
  </w:style>
  <w:style w:type="paragraph" w:customStyle="1" w:styleId="AAAPenulis">
    <w:name w:val="AAAPenulis"/>
    <w:basedOn w:val="Normal"/>
    <w:qFormat/>
    <w:rsid w:val="00E4214F"/>
    <w:pPr>
      <w:spacing w:after="0" w:line="240" w:lineRule="auto"/>
      <w:jc w:val="center"/>
    </w:pPr>
    <w:rPr>
      <w:rFonts w:ascii="Arial Narrow" w:eastAsia="Calibri" w:hAnsi="Arial Narrow" w:cs="Times New Roman"/>
      <w:szCs w:val="24"/>
    </w:rPr>
  </w:style>
  <w:style w:type="paragraph" w:customStyle="1" w:styleId="AAATajukSub">
    <w:name w:val="AAATajuk Sub"/>
    <w:basedOn w:val="Normal"/>
    <w:qFormat/>
    <w:rsid w:val="00E4214F"/>
    <w:pPr>
      <w:spacing w:after="0" w:line="240" w:lineRule="auto"/>
    </w:pPr>
    <w:rPr>
      <w:rFonts w:ascii="Arial Narrow" w:eastAsia="Calibri" w:hAnsi="Arial Narrow" w:cs="Times New Roman"/>
      <w:b/>
      <w:szCs w:val="24"/>
    </w:rPr>
  </w:style>
  <w:style w:type="paragraph" w:customStyle="1" w:styleId="ds-markdown-paragraph">
    <w:name w:val="ds-markdown-paragraph"/>
    <w:basedOn w:val="Normal"/>
    <w:rsid w:val="00863B46"/>
    <w:pPr>
      <w:spacing w:before="100" w:beforeAutospacing="1" w:after="100" w:afterAutospacing="1" w:line="240" w:lineRule="auto"/>
    </w:pPr>
    <w:rPr>
      <w:rFonts w:ascii="SimSun" w:hAnsi="SimSun" w:cs="SimSun"/>
      <w:sz w:val="24"/>
      <w:szCs w:val="24"/>
      <w:lang w:eastAsia="zh-CN"/>
    </w:rPr>
  </w:style>
  <w:style w:type="paragraph" w:customStyle="1" w:styleId="ICESTTitle">
    <w:name w:val="ICEST_Title"/>
    <w:basedOn w:val="Normal"/>
    <w:rsid w:val="00D7062B"/>
    <w:pPr>
      <w:autoSpaceDE w:val="0"/>
      <w:autoSpaceDN w:val="0"/>
      <w:adjustRightInd w:val="0"/>
      <w:spacing w:after="0" w:line="240" w:lineRule="auto"/>
      <w:jc w:val="center"/>
    </w:pPr>
    <w:rPr>
      <w:rFonts w:ascii="Times New Roman" w:eastAsia="Times New Roman" w:hAnsi="Times New Roman" w:cs="Arial"/>
      <w:sz w:val="44"/>
    </w:rPr>
  </w:style>
  <w:style w:type="paragraph" w:customStyle="1" w:styleId="ICESTAbstract">
    <w:name w:val="ICEST_Abstract"/>
    <w:basedOn w:val="Normal"/>
    <w:rsid w:val="00D7062B"/>
    <w:pPr>
      <w:spacing w:after="0" w:line="240" w:lineRule="auto"/>
      <w:ind w:firstLine="198"/>
      <w:jc w:val="both"/>
    </w:pPr>
    <w:rPr>
      <w:rFonts w:ascii="Times New Roman" w:eastAsia="Times New Roman" w:hAnsi="Times New Roman" w:cs="Times New Roman"/>
      <w:b/>
      <w:sz w:val="18"/>
      <w:szCs w:val="24"/>
      <w:lang w:val="en-GB"/>
    </w:rPr>
  </w:style>
  <w:style w:type="character" w:customStyle="1" w:styleId="hoverbg-super">
    <w:name w:val="hover:bg-super"/>
    <w:basedOn w:val="DefaultParagraphFont"/>
    <w:rsid w:val="00D7062B"/>
  </w:style>
  <w:style w:type="character" w:customStyle="1" w:styleId="js-component-component">
    <w:name w:val="js-component-component"/>
    <w:basedOn w:val="DefaultParagraphFont"/>
    <w:rsid w:val="00D7062B"/>
  </w:style>
  <w:style w:type="character" w:customStyle="1" w:styleId="ai0">
    <w:name w:val="ai0"/>
    <w:basedOn w:val="DefaultParagraphFont"/>
    <w:rsid w:val="00D7062B"/>
  </w:style>
  <w:style w:type="paragraph" w:customStyle="1" w:styleId="uk-width-1-1">
    <w:name w:val="uk-width-1-1"/>
    <w:basedOn w:val="Normal"/>
    <w:rsid w:val="00BD46AF"/>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gureCentre">
    <w:name w:val="Figure Centre"/>
    <w:basedOn w:val="Normal"/>
    <w:uiPriority w:val="13"/>
    <w:qFormat/>
    <w:rsid w:val="00543901"/>
    <w:pPr>
      <w:keepNext/>
      <w:spacing w:after="20" w:line="240" w:lineRule="auto"/>
      <w:jc w:val="center"/>
    </w:pPr>
    <w:rPr>
      <w:rFonts w:ascii="Times New Roman" w:eastAsiaTheme="minorHAnsi" w:hAnsi="Times New Roman"/>
      <w:noProof/>
      <w:sz w:val="24"/>
    </w:rPr>
  </w:style>
  <w:style w:type="character" w:customStyle="1" w:styleId="Para2aChar">
    <w:name w:val="Para 2a Char"/>
    <w:basedOn w:val="Para2linesChar"/>
    <w:link w:val="Para2a0"/>
    <w:uiPriority w:val="10"/>
    <w:rsid w:val="00543901"/>
    <w:rPr>
      <w:rFonts w:ascii="Times New Roman" w:eastAsia="Calibri" w:hAnsi="Times New Roman" w:cs="Arial"/>
      <w:sz w:val="24"/>
      <w:lang w:val="en-MY"/>
    </w:rPr>
  </w:style>
  <w:style w:type="table" w:customStyle="1" w:styleId="GridTable4-Accent52">
    <w:name w:val="Grid Table 4 - Accent 52"/>
    <w:basedOn w:val="TableNormal"/>
    <w:uiPriority w:val="49"/>
    <w:rsid w:val="00543901"/>
    <w:pPr>
      <w:spacing w:after="0" w:line="240" w:lineRule="auto"/>
    </w:pPr>
    <w:rPr>
      <w:rFonts w:ascii="Times New Roman" w:eastAsia="Calibri" w:hAnsi="Times New Roman" w:cs="Arabic Transparent"/>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
    <w:name w:val="Grid Table 4 - Accent 511"/>
    <w:basedOn w:val="TableNormal"/>
    <w:next w:val="GridTable4-Accent52"/>
    <w:uiPriority w:val="49"/>
    <w:rsid w:val="00543901"/>
    <w:pPr>
      <w:spacing w:after="0" w:line="240" w:lineRule="auto"/>
    </w:pPr>
    <w:rPr>
      <w:rFonts w:ascii="Calibri" w:eastAsia="Calibri" w:hAnsi="Calibri" w:cs="Arial"/>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
    <w:name w:val="Heading"/>
    <w:basedOn w:val="Normal"/>
    <w:link w:val="HeadingChar"/>
    <w:autoRedefine/>
    <w:qFormat/>
    <w:rsid w:val="00543901"/>
    <w:pPr>
      <w:tabs>
        <w:tab w:val="left" w:pos="3495"/>
      </w:tabs>
      <w:suppressAutoHyphens/>
      <w:spacing w:before="100" w:beforeAutospacing="1" w:after="100" w:afterAutospacing="1" w:line="360" w:lineRule="auto"/>
      <w:jc w:val="center"/>
      <w:textDirection w:val="btLr"/>
      <w:textAlignment w:val="top"/>
    </w:pPr>
    <w:rPr>
      <w:rFonts w:ascii="Times New Roman" w:eastAsia="Times New Roman" w:hAnsi="Times New Roman" w:cs="Times New Roman"/>
      <w:b/>
      <w:bCs/>
      <w:position w:val="-1"/>
      <w:sz w:val="40"/>
      <w:szCs w:val="40"/>
      <w:lang w:val="en" w:eastAsia="ar-SA"/>
    </w:rPr>
  </w:style>
  <w:style w:type="character" w:customStyle="1" w:styleId="HeadingChar">
    <w:name w:val="Heading Char"/>
    <w:link w:val="Heading"/>
    <w:rsid w:val="00543901"/>
    <w:rPr>
      <w:rFonts w:ascii="Times New Roman" w:eastAsia="Times New Roman" w:hAnsi="Times New Roman" w:cs="Times New Roman"/>
      <w:b/>
      <w:bCs/>
      <w:position w:val="-1"/>
      <w:sz w:val="40"/>
      <w:szCs w:val="40"/>
      <w:lang w:val="en" w:eastAsia="ar-SA"/>
    </w:rPr>
  </w:style>
  <w:style w:type="table" w:customStyle="1" w:styleId="PlainTable211">
    <w:name w:val="Plain Table 211"/>
    <w:basedOn w:val="TableNormal"/>
    <w:next w:val="PlainTable22"/>
    <w:uiPriority w:val="42"/>
    <w:rsid w:val="00543901"/>
    <w:pPr>
      <w:spacing w:after="0" w:line="240" w:lineRule="auto"/>
    </w:pPr>
    <w:rPr>
      <w:rFonts w:ascii="Calibri" w:eastAsia="Calibri" w:hAnsi="Calibri" w:cs="Arial"/>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uiPriority w:val="99"/>
    <w:semiHidden/>
    <w:unhideWhenUsed/>
    <w:rsid w:val="00543901"/>
    <w:rPr>
      <w:color w:val="605E5C"/>
      <w:shd w:val="clear" w:color="auto" w:fill="E1DFDD"/>
    </w:rPr>
  </w:style>
  <w:style w:type="paragraph" w:customStyle="1" w:styleId="Head">
    <w:name w:val="Head"/>
    <w:basedOn w:val="Normal"/>
    <w:link w:val="HeadChar"/>
    <w:qFormat/>
    <w:rsid w:val="00543901"/>
    <w:pPr>
      <w:bidi/>
      <w:spacing w:before="240" w:after="0" w:line="360" w:lineRule="auto"/>
      <w:ind w:left="1440" w:hanging="720"/>
      <w:jc w:val="center"/>
    </w:pPr>
    <w:rPr>
      <w:rFonts w:ascii="Times New Roman" w:eastAsia="Calibri" w:hAnsi="Times New Roman" w:cs="Arabic Transparent"/>
      <w:b/>
      <w:bCs/>
      <w:color w:val="000000"/>
      <w:sz w:val="36"/>
      <w:szCs w:val="36"/>
      <w:lang w:val="x-none" w:eastAsia="x-none" w:bidi="ar-JO"/>
    </w:rPr>
  </w:style>
  <w:style w:type="character" w:customStyle="1" w:styleId="HeadChar">
    <w:name w:val="Head Char"/>
    <w:link w:val="Head"/>
    <w:rsid w:val="00543901"/>
    <w:rPr>
      <w:rFonts w:ascii="Times New Roman" w:eastAsia="Calibri" w:hAnsi="Times New Roman" w:cs="Arabic Transparent"/>
      <w:b/>
      <w:bCs/>
      <w:color w:val="000000"/>
      <w:sz w:val="36"/>
      <w:szCs w:val="36"/>
      <w:lang w:val="x-none" w:eastAsia="x-none" w:bidi="ar-JO"/>
    </w:rPr>
  </w:style>
  <w:style w:type="character" w:customStyle="1" w:styleId="UnresolvedMention5">
    <w:name w:val="Unresolved Mention5"/>
    <w:uiPriority w:val="99"/>
    <w:semiHidden/>
    <w:unhideWhenUsed/>
    <w:rsid w:val="00543901"/>
    <w:rPr>
      <w:color w:val="605E5C"/>
      <w:shd w:val="clear" w:color="auto" w:fill="E1DFDD"/>
    </w:rPr>
  </w:style>
  <w:style w:type="character" w:customStyle="1" w:styleId="a-text-bold">
    <w:name w:val="a-text-bold"/>
    <w:basedOn w:val="DefaultParagraphFont"/>
    <w:rsid w:val="00543901"/>
  </w:style>
  <w:style w:type="table" w:customStyle="1" w:styleId="GridTable4-Accent512">
    <w:name w:val="Grid Table 4 - Accent 512"/>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uiPriority w:val="49"/>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B7A9ED"/>
        <w:left w:val="single" w:sz="4" w:space="0" w:color="B7A9ED"/>
        <w:bottom w:val="single" w:sz="4" w:space="0" w:color="B7A9ED"/>
        <w:right w:val="single" w:sz="4" w:space="0" w:color="B7A9ED"/>
        <w:insideH w:val="single" w:sz="4" w:space="0" w:color="B7A9ED"/>
        <w:insideV w:val="single" w:sz="4" w:space="0" w:color="B7A9ED"/>
      </w:tblBorders>
    </w:tblPr>
    <w:tblStylePr w:type="firstRow">
      <w:rPr>
        <w:b/>
        <w:bCs/>
        <w:color w:val="FFFFFF"/>
      </w:rPr>
      <w:tblPr/>
      <w:tcPr>
        <w:tcBorders>
          <w:top w:val="single" w:sz="4" w:space="0" w:color="8971E1"/>
          <w:left w:val="single" w:sz="4" w:space="0" w:color="8971E1"/>
          <w:bottom w:val="single" w:sz="4" w:space="0" w:color="8971E1"/>
          <w:right w:val="single" w:sz="4" w:space="0" w:color="8971E1"/>
          <w:insideH w:val="nil"/>
          <w:insideV w:val="nil"/>
        </w:tcBorders>
        <w:shd w:val="clear" w:color="auto" w:fill="8971E1"/>
      </w:tcPr>
    </w:tblStylePr>
    <w:tblStylePr w:type="lastRow">
      <w:rPr>
        <w:b/>
        <w:bCs/>
      </w:rPr>
      <w:tblPr/>
      <w:tcPr>
        <w:tcBorders>
          <w:top w:val="double" w:sz="4" w:space="0" w:color="8971E1"/>
        </w:tcBorders>
      </w:tcPr>
    </w:tblStylePr>
    <w:tblStylePr w:type="firstCol">
      <w:rPr>
        <w:b/>
        <w:bCs/>
      </w:rPr>
    </w:tblStylePr>
    <w:tblStylePr w:type="lastCol">
      <w:rPr>
        <w:b/>
        <w:bCs/>
      </w:rPr>
    </w:tblStylePr>
    <w:tblStylePr w:type="band1Vert">
      <w:tblPr/>
      <w:tcPr>
        <w:shd w:val="clear" w:color="auto" w:fill="E7E2F9"/>
      </w:tcPr>
    </w:tblStylePr>
    <w:tblStylePr w:type="band1Horz">
      <w:tblPr/>
      <w:tcPr>
        <w:shd w:val="clear" w:color="auto" w:fill="E7E2F9"/>
      </w:tcPr>
    </w:tblStylePr>
  </w:style>
  <w:style w:type="table" w:customStyle="1" w:styleId="GridTable4-Accent5111">
    <w:name w:val="Grid Table 4 - Accent 5111"/>
    <w:basedOn w:val="TableNormal"/>
    <w:next w:val="GridTable4-Accent52"/>
    <w:uiPriority w:val="49"/>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sid w:val="00543901"/>
    <w:pPr>
      <w:spacing w:after="0" w:line="240" w:lineRule="auto"/>
    </w:pPr>
    <w:rPr>
      <w:rFonts w:ascii="Times New Roman" w:eastAsia="Calibri" w:hAnsi="Times New Roman" w:cs="Arabic Transparent"/>
      <w:position w:val="-1"/>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
    <w:name w:val="Plain Table 2111"/>
    <w:basedOn w:val="TableNormal"/>
    <w:next w:val="PlainTable22"/>
    <w:uiPriority w:val="42"/>
    <w:rsid w:val="00543901"/>
    <w:pPr>
      <w:spacing w:after="0" w:line="240" w:lineRule="auto"/>
    </w:pPr>
    <w:rPr>
      <w:rFonts w:ascii="Calibri" w:eastAsia="Calibri" w:hAnsi="Calibri" w:cs="Arial"/>
      <w:position w:val="-1"/>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2">
    <w:name w:val="List Table 22"/>
    <w:basedOn w:val="TableNormal"/>
    <w:next w:val="ListTable2"/>
    <w:uiPriority w:val="47"/>
    <w:rsid w:val="00543901"/>
    <w:pPr>
      <w:spacing w:after="0" w:line="240" w:lineRule="auto"/>
    </w:pPr>
    <w:rPr>
      <w:rFonts w:ascii="Calibri" w:eastAsia="Calibri" w:hAnsi="Calibri" w:cs="Arial"/>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a4">
    <w:name w:val="Pa4"/>
    <w:basedOn w:val="Normal"/>
    <w:next w:val="Normal"/>
    <w:uiPriority w:val="99"/>
    <w:rsid w:val="00543901"/>
    <w:pPr>
      <w:autoSpaceDE w:val="0"/>
      <w:autoSpaceDN w:val="0"/>
      <w:adjustRightInd w:val="0"/>
      <w:spacing w:after="0" w:line="241" w:lineRule="atLeast"/>
    </w:pPr>
    <w:rPr>
      <w:rFonts w:ascii="Times New Roman" w:eastAsia="Calibri" w:hAnsi="Times New Roman" w:cs="Times New Roman"/>
      <w:sz w:val="24"/>
      <w:szCs w:val="24"/>
    </w:rPr>
  </w:style>
  <w:style w:type="paragraph" w:customStyle="1" w:styleId="default1">
    <w:name w:val="default"/>
    <w:basedOn w:val="Normal"/>
    <w:rsid w:val="00543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DefaultParagraphFont"/>
    <w:rsid w:val="00543901"/>
  </w:style>
  <w:style w:type="paragraph" w:customStyle="1" w:styleId="Head2">
    <w:name w:val="Head 2"/>
    <w:basedOn w:val="Heading2"/>
    <w:link w:val="Head2Char"/>
    <w:autoRedefine/>
    <w:qFormat/>
    <w:rsid w:val="00543901"/>
    <w:pPr>
      <w:spacing w:before="360" w:after="280" w:line="360" w:lineRule="auto"/>
      <w:ind w:firstLine="0"/>
      <w:jc w:val="both"/>
    </w:pPr>
    <w:rPr>
      <w:rFonts w:asciiTheme="majorBidi" w:eastAsiaTheme="minorHAnsi" w:hAnsiTheme="majorBidi"/>
      <w:bCs w:val="0"/>
      <w:color w:val="auto"/>
      <w:kern w:val="2"/>
      <w:sz w:val="24"/>
      <w:szCs w:val="24"/>
      <w:lang w:bidi="ar-SA"/>
      <w14:ligatures w14:val="standardContextual"/>
    </w:rPr>
  </w:style>
  <w:style w:type="character" w:customStyle="1" w:styleId="Head2Char">
    <w:name w:val="Head 2 Char"/>
    <w:basedOn w:val="DefaultParagraphFont"/>
    <w:link w:val="Head2"/>
    <w:qFormat/>
    <w:rsid w:val="00543901"/>
    <w:rPr>
      <w:rFonts w:asciiTheme="majorBidi" w:eastAsiaTheme="minorHAnsi" w:hAnsiTheme="majorBidi" w:cstheme="majorBidi"/>
      <w:b/>
      <w:kern w:val="2"/>
      <w:sz w:val="24"/>
      <w:szCs w:val="24"/>
      <w14:ligatures w14:val="standardContextual"/>
    </w:rPr>
  </w:style>
  <w:style w:type="character" w:customStyle="1" w:styleId="HRPUB-AbstractChar">
    <w:name w:val="HRPUB-Abstract Char"/>
    <w:link w:val="HRPUB-Abstract"/>
    <w:rsid w:val="00543901"/>
    <w:rPr>
      <w:rFonts w:eastAsia="Times New Roman"/>
      <w:szCs w:val="24"/>
    </w:rPr>
  </w:style>
  <w:style w:type="paragraph" w:customStyle="1" w:styleId="HRPUB-Abstract">
    <w:name w:val="HRPUB-Abstract"/>
    <w:basedOn w:val="Normal"/>
    <w:next w:val="Normal"/>
    <w:link w:val="HRPUB-AbstractChar"/>
    <w:rsid w:val="00543901"/>
    <w:pPr>
      <w:widowControl w:val="0"/>
      <w:adjustRightInd w:val="0"/>
      <w:snapToGrid w:val="0"/>
      <w:spacing w:after="0" w:line="240" w:lineRule="exact"/>
      <w:jc w:val="both"/>
    </w:pPr>
    <w:rPr>
      <w:rFonts w:eastAsia="Times New Roman"/>
      <w:szCs w:val="24"/>
    </w:rPr>
  </w:style>
  <w:style w:type="paragraph" w:customStyle="1" w:styleId="HRPUB-1stHeading">
    <w:name w:val="HRPUB-1st Heading"/>
    <w:link w:val="HRPUB-1stHeading0"/>
    <w:qFormat/>
    <w:rsid w:val="00543901"/>
    <w:pPr>
      <w:widowControl w:val="0"/>
      <w:spacing w:before="468" w:after="156" w:line="240" w:lineRule="exact"/>
      <w:ind w:left="100" w:hangingChars="100" w:hanging="100"/>
      <w:outlineLvl w:val="0"/>
    </w:pPr>
    <w:rPr>
      <w:rFonts w:ascii="Times New Roman" w:eastAsia="Times New Roman" w:hAnsi="Times New Roman" w:cs="Times New Roman"/>
      <w:b/>
      <w:sz w:val="28"/>
      <w:szCs w:val="24"/>
      <w:lang w:eastAsia="zh-CN"/>
    </w:rPr>
  </w:style>
  <w:style w:type="character" w:customStyle="1" w:styleId="HRPUB-1stHeading0">
    <w:name w:val="HRPUB-1st Heading 字符"/>
    <w:link w:val="HRPUB-1stHeading"/>
    <w:rsid w:val="00543901"/>
    <w:rPr>
      <w:rFonts w:ascii="Times New Roman" w:eastAsia="Times New Roman" w:hAnsi="Times New Roman" w:cs="Times New Roman"/>
      <w:b/>
      <w:sz w:val="28"/>
      <w:szCs w:val="24"/>
      <w:lang w:eastAsia="zh-CN"/>
    </w:rPr>
  </w:style>
  <w:style w:type="table" w:customStyle="1" w:styleId="02GayaUKM-FirstColumn">
    <w:name w:val="02 GayaUKM-FirstColumn"/>
    <w:basedOn w:val="TableNormal"/>
    <w:uiPriority w:val="99"/>
    <w:qFormat/>
    <w:rsid w:val="00543901"/>
    <w:pPr>
      <w:spacing w:after="0" w:line="240" w:lineRule="auto"/>
    </w:pPr>
    <w:rPr>
      <w:rFonts w:eastAsiaTheme="minorHAnsi"/>
      <w:sz w:val="20"/>
      <w:szCs w:val="20"/>
    </w:rPr>
    <w:tblPr>
      <w:tblBorders>
        <w:top w:val="single" w:sz="4" w:space="0" w:color="auto"/>
        <w:bottom w:val="single" w:sz="4" w:space="0" w:color="auto"/>
      </w:tblBorders>
      <w:tblCellMar>
        <w:top w:w="28" w:type="dxa"/>
        <w:bottom w:w="28" w:type="dxa"/>
      </w:tblCellMar>
    </w:tblPr>
    <w:tblStylePr w:type="firstRow">
      <w:tblPr/>
      <w:tcPr>
        <w:tcBorders>
          <w:bottom w:val="single" w:sz="4" w:space="0" w:color="auto"/>
        </w:tcBorders>
      </w:tcPr>
    </w:tblStylePr>
    <w:tblStylePr w:type="firstCol">
      <w:pPr>
        <w:jc w:val="left"/>
      </w:pPr>
      <w:tblPr/>
      <w:tcPr>
        <w:vAlign w:val="center"/>
      </w:tcPr>
    </w:tblStylePr>
  </w:style>
  <w:style w:type="paragraph" w:customStyle="1" w:styleId="HeadingA">
    <w:name w:val="Heading A"/>
    <w:basedOn w:val="Heading1"/>
    <w:link w:val="HeadingAChar"/>
    <w:qFormat/>
    <w:rsid w:val="00543901"/>
    <w:pPr>
      <w:keepNext w:val="0"/>
      <w:keepLines w:val="0"/>
      <w:tabs>
        <w:tab w:val="num" w:pos="720"/>
      </w:tabs>
      <w:spacing w:before="240" w:after="240" w:line="240" w:lineRule="exact"/>
      <w:ind w:left="426" w:hanging="426"/>
    </w:pPr>
    <w:rPr>
      <w:rFonts w:ascii="Times New Roman" w:hAnsi="Times New Roman"/>
      <w:bCs w:val="0"/>
      <w:caps/>
      <w:color w:val="auto"/>
      <w:sz w:val="20"/>
      <w:szCs w:val="32"/>
      <w:lang w:val="en-GB" w:bidi="ar-SA"/>
    </w:rPr>
  </w:style>
  <w:style w:type="paragraph" w:customStyle="1" w:styleId="HeadingB">
    <w:name w:val="Heading B"/>
    <w:basedOn w:val="Heading2"/>
    <w:link w:val="HeadingBChar"/>
    <w:qFormat/>
    <w:rsid w:val="00543901"/>
    <w:pPr>
      <w:tabs>
        <w:tab w:val="num" w:pos="1440"/>
      </w:tabs>
      <w:spacing w:before="240" w:after="120" w:line="240" w:lineRule="auto"/>
      <w:ind w:left="425" w:hanging="425"/>
    </w:pPr>
    <w:rPr>
      <w:rFonts w:ascii="Times New Roman" w:hAnsi="Times New Roman"/>
      <w:bCs w:val="0"/>
      <w:color w:val="auto"/>
      <w:sz w:val="20"/>
      <w:lang w:val="en-GB" w:bidi="ar-SA"/>
    </w:rPr>
  </w:style>
  <w:style w:type="character" w:customStyle="1" w:styleId="HeadingAChar">
    <w:name w:val="Heading A Char"/>
    <w:link w:val="HeadingA"/>
    <w:rsid w:val="00543901"/>
    <w:rPr>
      <w:rFonts w:ascii="Times New Roman" w:eastAsiaTheme="majorEastAsia" w:hAnsi="Times New Roman" w:cstheme="majorBidi"/>
      <w:b/>
      <w:caps/>
      <w:sz w:val="20"/>
      <w:szCs w:val="32"/>
      <w:lang w:val="en-GB"/>
    </w:rPr>
  </w:style>
  <w:style w:type="character" w:customStyle="1" w:styleId="HeadingBChar">
    <w:name w:val="Heading B Char"/>
    <w:basedOn w:val="DefaultParagraphFont"/>
    <w:link w:val="HeadingB"/>
    <w:rsid w:val="00543901"/>
    <w:rPr>
      <w:rFonts w:ascii="Times New Roman" w:eastAsiaTheme="majorEastAsia" w:hAnsi="Times New Roman" w:cstheme="majorBidi"/>
      <w:b/>
      <w:sz w:val="20"/>
      <w:szCs w:val="26"/>
      <w:lang w:val="en-GB"/>
    </w:rPr>
  </w:style>
  <w:style w:type="paragraph" w:customStyle="1" w:styleId="MainTextHeadingA">
    <w:name w:val="Main Text [Heading A]"/>
    <w:basedOn w:val="Normal"/>
    <w:qFormat/>
    <w:rsid w:val="00543901"/>
    <w:pPr>
      <w:spacing w:after="240" w:line="240" w:lineRule="auto"/>
      <w:jc w:val="both"/>
    </w:pPr>
    <w:rPr>
      <w:rFonts w:ascii="Times New Roman" w:eastAsia="Times New Roman" w:hAnsi="Times New Roman" w:cs="Times New Roman"/>
      <w:sz w:val="20"/>
      <w:szCs w:val="20"/>
    </w:rPr>
  </w:style>
  <w:style w:type="paragraph" w:customStyle="1" w:styleId="MainTextHeadingB">
    <w:name w:val="Main Text [Heading B]"/>
    <w:basedOn w:val="Normal"/>
    <w:qFormat/>
    <w:rsid w:val="00543901"/>
    <w:pPr>
      <w:spacing w:after="120" w:line="240" w:lineRule="auto"/>
      <w:ind w:firstLine="340"/>
      <w:jc w:val="both"/>
    </w:pPr>
    <w:rPr>
      <w:rFonts w:ascii="Times New Roman" w:eastAsia="Times New Roman" w:hAnsi="Times New Roman" w:cs="Times New Roman"/>
      <w:sz w:val="20"/>
      <w:szCs w:val="20"/>
    </w:rPr>
  </w:style>
  <w:style w:type="character" w:customStyle="1" w:styleId="katex">
    <w:name w:val="katex"/>
    <w:basedOn w:val="DefaultParagraphFont"/>
    <w:rsid w:val="00543901"/>
  </w:style>
  <w:style w:type="paragraph" w:customStyle="1" w:styleId="40FootnoteText-Numbering">
    <w:name w:val="40 FootnoteText - Numbering"/>
    <w:qFormat/>
    <w:rsid w:val="00543901"/>
    <w:pPr>
      <w:spacing w:before="100" w:after="100" w:line="240" w:lineRule="auto"/>
      <w:jc w:val="both"/>
    </w:pPr>
    <w:rPr>
      <w:rFonts w:ascii="Times New Roman" w:eastAsia="MS Mincho" w:hAnsi="Times New Roman" w:cs="Times New Roman"/>
      <w:noProof/>
      <w:color w:val="000000"/>
      <w:sz w:val="20"/>
      <w:szCs w:val="24"/>
    </w:rPr>
  </w:style>
  <w:style w:type="table" w:customStyle="1" w:styleId="214">
    <w:name w:val="جدول عادي 21"/>
    <w:basedOn w:val="TableNormal"/>
    <w:uiPriority w:val="42"/>
    <w:rsid w:val="00543901"/>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8Kotak-Tajuk-Kiri">
    <w:name w:val="18 Kotak-Tajuk-Kiri"/>
    <w:next w:val="10Normal01-PerengganPertama"/>
    <w:qFormat/>
    <w:rsid w:val="009C3E0F"/>
    <w:pPr>
      <w:spacing w:before="20" w:after="20" w:line="240" w:lineRule="auto"/>
    </w:pPr>
    <w:rPr>
      <w:rFonts w:ascii="Times New Roman" w:eastAsia="MS Mincho" w:hAnsi="Times New Roman" w:cs="Times New Roman"/>
      <w:b/>
      <w:sz w:val="20"/>
      <w:szCs w:val="24"/>
      <w:lang w:val="ms-MY"/>
    </w:rPr>
  </w:style>
  <w:style w:type="paragraph" w:customStyle="1" w:styleId="26bPetikan-Perkataan">
    <w:name w:val="26b Petikan-Perkataan"/>
    <w:next w:val="Normal"/>
    <w:qFormat/>
    <w:rsid w:val="009C3E0F"/>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LampiranA">
    <w:name w:val="LampiranA"/>
    <w:next w:val="NoSpacing"/>
    <w:link w:val="LampiranAChar"/>
    <w:qFormat/>
    <w:rsid w:val="009C3E0F"/>
    <w:pPr>
      <w:pageBreakBefore/>
      <w:widowControl w:val="0"/>
      <w:numPr>
        <w:numId w:val="35"/>
      </w:numPr>
      <w:tabs>
        <w:tab w:val="left" w:pos="1361"/>
        <w:tab w:val="left" w:pos="1389"/>
        <w:tab w:val="left" w:pos="1446"/>
        <w:tab w:val="left" w:pos="1474"/>
        <w:tab w:val="left" w:pos="1503"/>
      </w:tabs>
      <w:spacing w:after="400" w:line="240" w:lineRule="auto"/>
      <w:jc w:val="center"/>
      <w:outlineLvl w:val="0"/>
    </w:pPr>
    <w:rPr>
      <w:rFonts w:ascii="Times New Roman" w:eastAsia="Calibri" w:hAnsi="Times New Roman" w:cs="Arial"/>
      <w:b/>
      <w:caps/>
      <w:lang w:val="ms-MY"/>
    </w:rPr>
  </w:style>
  <w:style w:type="paragraph" w:customStyle="1" w:styleId="LampiranA1">
    <w:name w:val="LampiranA1"/>
    <w:next w:val="NoSpacing"/>
    <w:qFormat/>
    <w:rsid w:val="009C3E0F"/>
    <w:pPr>
      <w:pageBreakBefore/>
      <w:widowControl w:val="0"/>
      <w:numPr>
        <w:ilvl w:val="1"/>
        <w:numId w:val="35"/>
      </w:numPr>
      <w:tabs>
        <w:tab w:val="left" w:pos="1049"/>
        <w:tab w:val="left" w:pos="1531"/>
        <w:tab w:val="left" w:pos="1588"/>
        <w:tab w:val="left" w:pos="1616"/>
        <w:tab w:val="left" w:pos="1644"/>
        <w:tab w:val="left" w:pos="1673"/>
        <w:tab w:val="left" w:pos="1729"/>
        <w:tab w:val="left" w:pos="1758"/>
        <w:tab w:val="left" w:pos="1786"/>
        <w:tab w:val="left" w:pos="1814"/>
      </w:tabs>
      <w:spacing w:after="400" w:line="240" w:lineRule="auto"/>
      <w:jc w:val="center"/>
      <w:outlineLvl w:val="1"/>
    </w:pPr>
    <w:rPr>
      <w:rFonts w:ascii="Times New Roman" w:eastAsia="Calibri" w:hAnsi="Times New Roman" w:cs="Arial"/>
      <w:b/>
      <w:caps/>
      <w:lang w:val="ms-MY"/>
    </w:rPr>
  </w:style>
  <w:style w:type="character" w:customStyle="1" w:styleId="LampiranAChar">
    <w:name w:val="LampiranA Char"/>
    <w:link w:val="LampiranA"/>
    <w:rsid w:val="009C3E0F"/>
    <w:rPr>
      <w:rFonts w:ascii="Times New Roman" w:eastAsia="Calibri" w:hAnsi="Times New Roman" w:cs="Arial"/>
      <w:b/>
      <w:caps/>
      <w:lang w:val="ms-MY"/>
    </w:rPr>
  </w:style>
  <w:style w:type="paragraph" w:customStyle="1" w:styleId="LampiranA11">
    <w:name w:val="LampiranA11"/>
    <w:next w:val="NoSpacing"/>
    <w:qFormat/>
    <w:rsid w:val="009C3E0F"/>
    <w:pPr>
      <w:pageBreakBefore/>
      <w:widowControl w:val="0"/>
      <w:numPr>
        <w:ilvl w:val="2"/>
        <w:numId w:val="35"/>
      </w:numPr>
      <w:tabs>
        <w:tab w:val="left" w:pos="1729"/>
        <w:tab w:val="left" w:pos="1786"/>
        <w:tab w:val="left" w:pos="1899"/>
      </w:tabs>
      <w:spacing w:after="400" w:line="240" w:lineRule="auto"/>
      <w:jc w:val="center"/>
      <w:outlineLvl w:val="2"/>
    </w:pPr>
    <w:rPr>
      <w:rFonts w:ascii="Times New Roman" w:eastAsia="Calibri" w:hAnsi="Times New Roman" w:cs="Arial"/>
      <w:b/>
      <w:caps/>
      <w:lang w:val="ms-MY"/>
    </w:rPr>
  </w:style>
  <w:style w:type="numbering" w:customStyle="1" w:styleId="Mazleha-GayaUKM-Lampiran">
    <w:name w:val="Mazleha-GayaUKM-Lampiran"/>
    <w:uiPriority w:val="99"/>
    <w:rsid w:val="009C3E0F"/>
    <w:pPr>
      <w:numPr>
        <w:numId w:val="34"/>
      </w:numPr>
    </w:pPr>
  </w:style>
  <w:style w:type="character" w:customStyle="1" w:styleId="aff0">
    <w:name w:val="正常"/>
    <w:basedOn w:val="DefaultParagraphFont"/>
    <w:uiPriority w:val="99"/>
    <w:unhideWhenUsed/>
    <w:qFormat/>
    <w:rsid w:val="009E1F33"/>
    <w:rPr>
      <w:rFonts w:ascii="Calibri" w:eastAsia="Calibri" w:hAnsi="Calibri" w:hint="default"/>
      <w:sz w:val="24"/>
      <w:szCs w:val="24"/>
    </w:rPr>
  </w:style>
  <w:style w:type="character" w:customStyle="1" w:styleId="afa">
    <w:name w:val="表格 字符"/>
    <w:basedOn w:val="DefaultParagraphFont"/>
    <w:link w:val="af9"/>
    <w:qFormat/>
    <w:rsid w:val="00217A7B"/>
    <w:rPr>
      <w:rFonts w:ascii="Times New Roman" w:eastAsia="MingLiU" w:hAnsi="Times New Roman" w:cs="Times New Roman"/>
      <w:color w:val="000000"/>
      <w:sz w:val="21"/>
      <w:szCs w:val="20"/>
      <w:lang w:eastAsia="zh-CN"/>
    </w:rPr>
  </w:style>
  <w:style w:type="paragraph" w:customStyle="1" w:styleId="4">
    <w:name w:val="样式4"/>
    <w:basedOn w:val="Heading2"/>
    <w:link w:val="46"/>
    <w:autoRedefine/>
    <w:qFormat/>
    <w:rsid w:val="00217A7B"/>
    <w:pPr>
      <w:numPr>
        <w:numId w:val="36"/>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46">
    <w:name w:val="样式4 字符"/>
    <w:basedOn w:val="Heading2Char"/>
    <w:link w:val="4"/>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54">
    <w:name w:val="样式5"/>
    <w:basedOn w:val="Heading3"/>
    <w:link w:val="55"/>
    <w:autoRedefine/>
    <w:qFormat/>
    <w:rsid w:val="00217A7B"/>
    <w:pPr>
      <w:keepNext/>
      <w:keepLines/>
      <w:spacing w:before="0" w:line="240" w:lineRule="auto"/>
      <w:ind w:left="40"/>
      <w:jc w:val="both"/>
    </w:pPr>
    <w:rPr>
      <w:rFonts w:ascii="Calibri" w:eastAsia="FangSong_GB2312" w:hAnsi="Calibri" w:cs="Calibri"/>
      <w:b w:val="0"/>
      <w:sz w:val="24"/>
      <w:szCs w:val="24"/>
      <w:lang w:eastAsia="zh-CN"/>
    </w:rPr>
  </w:style>
  <w:style w:type="character" w:customStyle="1" w:styleId="55">
    <w:name w:val="样式5 字符"/>
    <w:basedOn w:val="Heading3Char"/>
    <w:link w:val="54"/>
    <w:qFormat/>
    <w:rsid w:val="00217A7B"/>
    <w:rPr>
      <w:rFonts w:ascii="Calibri" w:eastAsia="FangSong_GB2312" w:hAnsi="Calibri" w:cs="Calibri"/>
      <w:b w:val="0"/>
      <w:bCs/>
      <w:i/>
      <w:iCs/>
      <w:sz w:val="24"/>
      <w:szCs w:val="24"/>
      <w:lang w:eastAsia="zh-CN" w:bidi="en-US"/>
    </w:rPr>
  </w:style>
  <w:style w:type="paragraph" w:customStyle="1" w:styleId="63">
    <w:name w:val="样式6"/>
    <w:basedOn w:val="22"/>
    <w:link w:val="64"/>
    <w:autoRedefine/>
    <w:qFormat/>
    <w:rsid w:val="00217A7B"/>
    <w:pPr>
      <w:ind w:left="446" w:hanging="446"/>
      <w:jc w:val="left"/>
    </w:pPr>
    <w:rPr>
      <w:rFonts w:eastAsia="FangSong_GB2312"/>
      <w:bCs/>
    </w:rPr>
  </w:style>
  <w:style w:type="character" w:customStyle="1" w:styleId="64">
    <w:name w:val="样式6 字符"/>
    <w:basedOn w:val="23"/>
    <w:link w:val="63"/>
    <w:qFormat/>
    <w:rsid w:val="00217A7B"/>
    <w:rPr>
      <w:rFonts w:ascii="Calibri" w:eastAsia="FangSong_GB2312" w:hAnsi="Calibri" w:cs="Calibri"/>
      <w:bCs/>
      <w:i/>
      <w:iCs/>
      <w:kern w:val="2"/>
      <w:sz w:val="24"/>
      <w:szCs w:val="24"/>
      <w:lang w:eastAsia="zh-CN"/>
    </w:rPr>
  </w:style>
  <w:style w:type="paragraph" w:customStyle="1" w:styleId="73">
    <w:name w:val="样式7"/>
    <w:basedOn w:val="32"/>
    <w:link w:val="74"/>
    <w:autoRedefine/>
    <w:qFormat/>
    <w:rsid w:val="00217A7B"/>
    <w:pPr>
      <w:keepNext/>
      <w:keepLines/>
      <w:ind w:left="440" w:hanging="440"/>
    </w:pPr>
    <w:rPr>
      <w:rFonts w:eastAsia="FangSong_GB2312"/>
      <w:bCs/>
    </w:rPr>
  </w:style>
  <w:style w:type="character" w:customStyle="1" w:styleId="74">
    <w:name w:val="样式7 字符"/>
    <w:basedOn w:val="33"/>
    <w:link w:val="73"/>
    <w:qFormat/>
    <w:rsid w:val="00217A7B"/>
    <w:rPr>
      <w:rFonts w:ascii="Calibri" w:eastAsia="FangSong_GB2312" w:hAnsi="Calibri" w:cs="Calibri"/>
      <w:bCs/>
      <w:i/>
      <w:iCs/>
      <w:kern w:val="2"/>
      <w:sz w:val="24"/>
      <w:szCs w:val="24"/>
      <w:lang w:eastAsia="zh-CN"/>
    </w:rPr>
  </w:style>
  <w:style w:type="paragraph" w:customStyle="1" w:styleId="83">
    <w:name w:val="样式8"/>
    <w:basedOn w:val="Heading2"/>
    <w:link w:val="84"/>
    <w:autoRedefine/>
    <w:qFormat/>
    <w:rsid w:val="00217A7B"/>
    <w:pPr>
      <w:spacing w:before="0" w:line="240" w:lineRule="auto"/>
      <w:ind w:left="440" w:hanging="440"/>
      <w:jc w:val="both"/>
    </w:pPr>
    <w:rPr>
      <w:rFonts w:ascii="Calibri" w:eastAsia="FangSong_GB2312" w:hAnsi="Calibri" w:cs="Calibri"/>
      <w:b w:val="0"/>
      <w:i/>
      <w:iCs/>
      <w:color w:val="auto"/>
      <w:kern w:val="44"/>
      <w:sz w:val="24"/>
      <w:szCs w:val="24"/>
      <w:lang w:eastAsia="zh-CN"/>
    </w:rPr>
  </w:style>
  <w:style w:type="character" w:customStyle="1" w:styleId="84">
    <w:name w:val="样式8 字符"/>
    <w:basedOn w:val="Heading2Char"/>
    <w:link w:val="83"/>
    <w:qFormat/>
    <w:rsid w:val="00217A7B"/>
    <w:rPr>
      <w:rFonts w:ascii="Calibri" w:eastAsia="FangSong_GB2312" w:hAnsi="Calibri" w:cs="Calibri"/>
      <w:b w:val="0"/>
      <w:bCs/>
      <w:i/>
      <w:iCs/>
      <w:color w:val="4472C4" w:themeColor="accent1"/>
      <w:kern w:val="44"/>
      <w:sz w:val="24"/>
      <w:szCs w:val="24"/>
      <w:lang w:eastAsia="zh-CN" w:bidi="en-US"/>
    </w:rPr>
  </w:style>
  <w:style w:type="paragraph" w:customStyle="1" w:styleId="93">
    <w:name w:val="样式9"/>
    <w:basedOn w:val="Heading3"/>
    <w:link w:val="94"/>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94">
    <w:name w:val="样式9 字符"/>
    <w:basedOn w:val="Heading3Char"/>
    <w:link w:val="93"/>
    <w:qFormat/>
    <w:rsid w:val="00217A7B"/>
    <w:rPr>
      <w:rFonts w:ascii="Calibri" w:eastAsia="FangSong_GB2312" w:hAnsi="Calibri" w:cs="Calibri"/>
      <w:b w:val="0"/>
      <w:bCs/>
      <w:i/>
      <w:iCs/>
      <w:sz w:val="24"/>
      <w:szCs w:val="24"/>
      <w:lang w:eastAsia="zh-CN" w:bidi="en-US"/>
    </w:rPr>
  </w:style>
  <w:style w:type="paragraph" w:customStyle="1" w:styleId="100">
    <w:name w:val="样式10"/>
    <w:basedOn w:val="22"/>
    <w:link w:val="101"/>
    <w:autoRedefine/>
    <w:qFormat/>
    <w:rsid w:val="00217A7B"/>
    <w:pPr>
      <w:ind w:left="446" w:hanging="446"/>
      <w:jc w:val="left"/>
    </w:pPr>
    <w:rPr>
      <w:rFonts w:eastAsia="FangSong_GB2312"/>
      <w:bCs/>
    </w:rPr>
  </w:style>
  <w:style w:type="character" w:customStyle="1" w:styleId="101">
    <w:name w:val="样式10 字符"/>
    <w:basedOn w:val="23"/>
    <w:link w:val="100"/>
    <w:qFormat/>
    <w:rsid w:val="00217A7B"/>
    <w:rPr>
      <w:rFonts w:ascii="Calibri" w:eastAsia="FangSong_GB2312" w:hAnsi="Calibri" w:cs="Calibri"/>
      <w:bCs/>
      <w:i/>
      <w:iCs/>
      <w:kern w:val="2"/>
      <w:sz w:val="24"/>
      <w:szCs w:val="24"/>
      <w:lang w:eastAsia="zh-CN"/>
    </w:rPr>
  </w:style>
  <w:style w:type="paragraph" w:customStyle="1" w:styleId="117">
    <w:name w:val="样式11"/>
    <w:basedOn w:val="Heading3"/>
    <w:link w:val="118"/>
    <w:autoRedefine/>
    <w:qFormat/>
    <w:rsid w:val="00217A7B"/>
    <w:pPr>
      <w:keepNext/>
      <w:keepLines/>
      <w:spacing w:before="0" w:line="240" w:lineRule="auto"/>
      <w:ind w:left="440" w:hanging="440"/>
      <w:jc w:val="both"/>
    </w:pPr>
    <w:rPr>
      <w:rFonts w:ascii="Calibri" w:eastAsia="FangSong_GB2312" w:hAnsi="Calibri" w:cs="Calibri"/>
      <w:b w:val="0"/>
      <w:sz w:val="24"/>
      <w:szCs w:val="24"/>
      <w:lang w:eastAsia="zh-CN"/>
    </w:rPr>
  </w:style>
  <w:style w:type="character" w:customStyle="1" w:styleId="118">
    <w:name w:val="样式11 字符"/>
    <w:basedOn w:val="Heading3Char"/>
    <w:link w:val="117"/>
    <w:qFormat/>
    <w:rsid w:val="00217A7B"/>
    <w:rPr>
      <w:rFonts w:ascii="Calibri" w:eastAsia="FangSong_GB2312" w:hAnsi="Calibri" w:cs="Calibri"/>
      <w:b w:val="0"/>
      <w:bCs/>
      <w:i/>
      <w:iCs/>
      <w:sz w:val="24"/>
      <w:szCs w:val="24"/>
      <w:lang w:eastAsia="zh-CN" w:bidi="en-US"/>
    </w:rPr>
  </w:style>
  <w:style w:type="paragraph" w:customStyle="1" w:styleId="12">
    <w:name w:val="样式12"/>
    <w:basedOn w:val="Heading2"/>
    <w:link w:val="123"/>
    <w:autoRedefine/>
    <w:qFormat/>
    <w:rsid w:val="00217A7B"/>
    <w:pPr>
      <w:numPr>
        <w:numId w:val="37"/>
      </w:numPr>
      <w:spacing w:before="260" w:after="260" w:line="360" w:lineRule="auto"/>
      <w:jc w:val="both"/>
    </w:pPr>
    <w:rPr>
      <w:rFonts w:ascii="Times New Roman" w:eastAsia="FangSong_GB2312" w:hAnsi="Times New Roman"/>
      <w:bCs w:val="0"/>
      <w:kern w:val="44"/>
      <w:sz w:val="28"/>
      <w:szCs w:val="24"/>
      <w:lang w:eastAsia="zh-CN"/>
    </w:rPr>
  </w:style>
  <w:style w:type="character" w:customStyle="1" w:styleId="123">
    <w:name w:val="样式12 字符"/>
    <w:basedOn w:val="Heading2Char"/>
    <w:link w:val="12"/>
    <w:qFormat/>
    <w:rsid w:val="00217A7B"/>
    <w:rPr>
      <w:rFonts w:ascii="Times New Roman" w:eastAsia="FangSong_GB2312" w:hAnsi="Times New Roman" w:cstheme="majorBidi"/>
      <w:b/>
      <w:bCs w:val="0"/>
      <w:color w:val="4472C4" w:themeColor="accent1"/>
      <w:kern w:val="44"/>
      <w:sz w:val="28"/>
      <w:szCs w:val="24"/>
      <w:lang w:eastAsia="zh-CN" w:bidi="en-US"/>
    </w:rPr>
  </w:style>
  <w:style w:type="paragraph" w:customStyle="1" w:styleId="8bcb8ff2-dace-4d23-859e-d17d3441e36c">
    <w:name w:val="8bcb8ff2-dace-4d23-859e-d17d3441e36c"/>
    <w:basedOn w:val="Heading3"/>
    <w:next w:val="6d40456e-b323-429d-9693-bbe1e67bb9c3"/>
    <w:link w:val="8bcb8ff2-dace-4d23-859e-d17d3441e36c0"/>
    <w:qFormat/>
    <w:rsid w:val="00217A7B"/>
    <w:pPr>
      <w:keepNext/>
      <w:keepLines/>
      <w:numPr>
        <w:ilvl w:val="2"/>
        <w:numId w:val="38"/>
      </w:numPr>
      <w:adjustRightInd w:val="0"/>
      <w:spacing w:before="0" w:line="288" w:lineRule="auto"/>
    </w:pPr>
    <w:rPr>
      <w:rFonts w:ascii="Microsoft YaHei" w:eastAsia="Microsoft YaHei" w:hAnsi="Microsoft YaHei"/>
      <w:i w:val="0"/>
      <w:iCs w:val="0"/>
      <w:color w:val="000000"/>
      <w:kern w:val="44"/>
      <w:szCs w:val="27"/>
      <w:lang w:eastAsia="zh-CN"/>
    </w:rPr>
  </w:style>
  <w:style w:type="paragraph" w:customStyle="1" w:styleId="6d40456e-b323-429d-9693-bbe1e67bb9c3">
    <w:name w:val="6d40456e-b323-429d-9693-bbe1e67bb9c3"/>
    <w:basedOn w:val="BodyText"/>
    <w:link w:val="6d40456e-b323-429d-9693-bbe1e67bb9c30"/>
    <w:qFormat/>
    <w:rsid w:val="00217A7B"/>
    <w:pPr>
      <w:autoSpaceDE/>
      <w:autoSpaceDN/>
      <w:spacing w:line="288" w:lineRule="auto"/>
      <w:ind w:firstLineChars="200" w:firstLine="200"/>
    </w:pPr>
    <w:rPr>
      <w:rFonts w:ascii="Microsoft YaHei" w:eastAsia="Microsoft YaHei" w:hAnsi="Microsoft YaHei" w:cs="Arial"/>
      <w:color w:val="000000"/>
      <w:kern w:val="44"/>
      <w:sz w:val="26"/>
      <w:lang w:eastAsia="zh-CN" w:bidi="en-US"/>
    </w:rPr>
  </w:style>
  <w:style w:type="character" w:customStyle="1" w:styleId="8bcb8ff2-dace-4d23-859e-d17d3441e36c0">
    <w:name w:val="8bcb8ff2-dace-4d23-859e-d17d3441e36c 字符"/>
    <w:basedOn w:val="Heading3Char"/>
    <w:link w:val="8bcb8ff2-dace-4d23-859e-d17d3441e36c"/>
    <w:qFormat/>
    <w:rsid w:val="00217A7B"/>
    <w:rPr>
      <w:rFonts w:ascii="Microsoft YaHei" w:eastAsia="Microsoft YaHei" w:hAnsi="Microsoft YaHei" w:cs="Arial"/>
      <w:b/>
      <w:bCs/>
      <w:i w:val="0"/>
      <w:iCs w:val="0"/>
      <w:color w:val="000000"/>
      <w:kern w:val="44"/>
      <w:sz w:val="26"/>
      <w:szCs w:val="27"/>
      <w:lang w:eastAsia="zh-CN" w:bidi="en-US"/>
    </w:rPr>
  </w:style>
  <w:style w:type="character" w:customStyle="1" w:styleId="6d40456e-b323-429d-9693-bbe1e67bb9c30">
    <w:name w:val="6d40456e-b323-429d-9693-bbe1e67bb9c3 字符"/>
    <w:basedOn w:val="Heading3Char"/>
    <w:link w:val="6d40456e-b323-429d-9693-bbe1e67bb9c3"/>
    <w:qFormat/>
    <w:rsid w:val="00217A7B"/>
    <w:rPr>
      <w:rFonts w:ascii="Microsoft YaHei" w:eastAsia="Microsoft YaHei" w:hAnsi="Microsoft YaHei" w:cs="Arial"/>
      <w:b w:val="0"/>
      <w:bCs w:val="0"/>
      <w:i w:val="0"/>
      <w:iCs w:val="0"/>
      <w:color w:val="000000"/>
      <w:kern w:val="44"/>
      <w:sz w:val="26"/>
      <w:szCs w:val="24"/>
      <w:lang w:eastAsia="zh-CN" w:bidi="en-US"/>
    </w:rPr>
  </w:style>
  <w:style w:type="paragraph" w:customStyle="1" w:styleId="e3fb8205-adf9-4d0d-85d1-1a84f91ab844">
    <w:name w:val="e3fb8205-adf9-4d0d-85d1-1a84f91ab844"/>
    <w:basedOn w:val="Heading1"/>
    <w:next w:val="6d40456e-b323-429d-9693-bbe1e67bb9c3"/>
    <w:link w:val="e3fb8205-adf9-4d0d-85d1-1a84f91ab8440"/>
    <w:qFormat/>
    <w:rsid w:val="00217A7B"/>
    <w:pPr>
      <w:numPr>
        <w:numId w:val="38"/>
      </w:numPr>
      <w:adjustRightInd w:val="0"/>
      <w:spacing w:before="0" w:line="288" w:lineRule="auto"/>
    </w:pPr>
    <w:rPr>
      <w:rFonts w:ascii="Microsoft YaHei" w:eastAsia="Microsoft YaHei" w:hAnsi="Microsoft YaHei" w:cs="Arial"/>
      <w:bCs w:val="0"/>
      <w:color w:val="000000"/>
      <w:kern w:val="44"/>
      <w:sz w:val="32"/>
      <w:szCs w:val="24"/>
      <w:lang w:eastAsia="zh-CN"/>
    </w:rPr>
  </w:style>
  <w:style w:type="character" w:customStyle="1" w:styleId="e3fb8205-adf9-4d0d-85d1-1a84f91ab8440">
    <w:name w:val="e3fb8205-adf9-4d0d-85d1-1a84f91ab844 字符"/>
    <w:basedOn w:val="8bcb8ff2-dace-4d23-859e-d17d3441e36c0"/>
    <w:link w:val="e3fb8205-adf9-4d0d-85d1-1a84f91ab844"/>
    <w:qFormat/>
    <w:rsid w:val="00217A7B"/>
    <w:rPr>
      <w:rFonts w:ascii="Microsoft YaHei" w:eastAsia="Microsoft YaHei" w:hAnsi="Microsoft YaHei" w:cs="Arial"/>
      <w:b/>
      <w:bCs w:val="0"/>
      <w:i w:val="0"/>
      <w:iCs w:val="0"/>
      <w:color w:val="000000"/>
      <w:kern w:val="44"/>
      <w:sz w:val="32"/>
      <w:szCs w:val="24"/>
      <w:lang w:eastAsia="zh-CN" w:bidi="en-US"/>
    </w:rPr>
  </w:style>
  <w:style w:type="paragraph" w:customStyle="1" w:styleId="131">
    <w:name w:val="样式13"/>
    <w:basedOn w:val="54"/>
    <w:link w:val="132"/>
    <w:autoRedefine/>
    <w:qFormat/>
    <w:rsid w:val="00217A7B"/>
    <w:pPr>
      <w:ind w:left="442" w:hanging="442"/>
    </w:pPr>
    <w:rPr>
      <w:b/>
      <w:bCs w:val="0"/>
    </w:rPr>
  </w:style>
  <w:style w:type="character" w:customStyle="1" w:styleId="132">
    <w:name w:val="样式13 字符"/>
    <w:basedOn w:val="55"/>
    <w:link w:val="131"/>
    <w:qFormat/>
    <w:rsid w:val="00217A7B"/>
    <w:rPr>
      <w:rFonts w:ascii="Calibri" w:eastAsia="FangSong_GB2312" w:hAnsi="Calibri" w:cs="Calibri"/>
      <w:b/>
      <w:bCs w:val="0"/>
      <w:i/>
      <w:iCs/>
      <w:sz w:val="24"/>
      <w:szCs w:val="24"/>
      <w:lang w:eastAsia="zh-CN" w:bidi="en-US"/>
    </w:rPr>
  </w:style>
  <w:style w:type="paragraph" w:customStyle="1" w:styleId="140">
    <w:name w:val="样式14"/>
    <w:basedOn w:val="131"/>
    <w:link w:val="141"/>
    <w:autoRedefine/>
    <w:qFormat/>
    <w:rsid w:val="00217A7B"/>
    <w:pPr>
      <w:ind w:left="440" w:hanging="440"/>
    </w:pPr>
    <w:rPr>
      <w:b w:val="0"/>
      <w:bCs/>
    </w:rPr>
  </w:style>
  <w:style w:type="character" w:customStyle="1" w:styleId="141">
    <w:name w:val="样式14 字符"/>
    <w:basedOn w:val="132"/>
    <w:link w:val="140"/>
    <w:qFormat/>
    <w:rsid w:val="00217A7B"/>
    <w:rPr>
      <w:rFonts w:ascii="Calibri" w:eastAsia="FangSong_GB2312" w:hAnsi="Calibri" w:cs="Calibri"/>
      <w:b w:val="0"/>
      <w:bCs/>
      <w:i/>
      <w:iCs/>
      <w:sz w:val="24"/>
      <w:szCs w:val="24"/>
      <w:lang w:eastAsia="zh-CN" w:bidi="en-US"/>
    </w:rPr>
  </w:style>
  <w:style w:type="paragraph" w:customStyle="1" w:styleId="15">
    <w:name w:val="样式15"/>
    <w:basedOn w:val="140"/>
    <w:link w:val="151"/>
    <w:autoRedefine/>
    <w:qFormat/>
    <w:rsid w:val="00217A7B"/>
    <w:pPr>
      <w:numPr>
        <w:numId w:val="39"/>
      </w:numPr>
    </w:pPr>
  </w:style>
  <w:style w:type="character" w:customStyle="1" w:styleId="151">
    <w:name w:val="样式15 字符"/>
    <w:basedOn w:val="141"/>
    <w:link w:val="15"/>
    <w:qFormat/>
    <w:rsid w:val="00217A7B"/>
    <w:rPr>
      <w:rFonts w:ascii="Calibri" w:eastAsia="FangSong_GB2312" w:hAnsi="Calibri" w:cs="Calibri"/>
      <w:b w:val="0"/>
      <w:bCs/>
      <w:i/>
      <w:iCs/>
      <w:sz w:val="24"/>
      <w:szCs w:val="24"/>
      <w:lang w:eastAsia="zh-CN" w:bidi="en-US"/>
    </w:rPr>
  </w:style>
  <w:style w:type="paragraph" w:customStyle="1" w:styleId="161">
    <w:name w:val="样式16"/>
    <w:basedOn w:val="131"/>
    <w:link w:val="162"/>
    <w:autoRedefine/>
    <w:qFormat/>
    <w:rsid w:val="00217A7B"/>
    <w:pPr>
      <w:ind w:left="440" w:hanging="440"/>
    </w:pPr>
    <w:rPr>
      <w:i w:val="0"/>
      <w:iCs w:val="0"/>
    </w:rPr>
  </w:style>
  <w:style w:type="character" w:customStyle="1" w:styleId="162">
    <w:name w:val="样式16 字符"/>
    <w:basedOn w:val="132"/>
    <w:link w:val="161"/>
    <w:qFormat/>
    <w:rsid w:val="00217A7B"/>
    <w:rPr>
      <w:rFonts w:ascii="Calibri" w:eastAsia="FangSong_GB2312" w:hAnsi="Calibri" w:cs="Calibri"/>
      <w:b/>
      <w:bCs w:val="0"/>
      <w:i w:val="0"/>
      <w:iCs w:val="0"/>
      <w:sz w:val="24"/>
      <w:szCs w:val="24"/>
      <w:lang w:eastAsia="zh-CN" w:bidi="en-US"/>
    </w:rPr>
  </w:style>
  <w:style w:type="paragraph" w:customStyle="1" w:styleId="17">
    <w:name w:val="样式17"/>
    <w:basedOn w:val="140"/>
    <w:link w:val="170"/>
    <w:autoRedefine/>
    <w:qFormat/>
    <w:rsid w:val="00217A7B"/>
    <w:pPr>
      <w:numPr>
        <w:numId w:val="40"/>
      </w:numPr>
    </w:pPr>
  </w:style>
  <w:style w:type="character" w:customStyle="1" w:styleId="170">
    <w:name w:val="样式17 字符"/>
    <w:basedOn w:val="141"/>
    <w:link w:val="17"/>
    <w:qFormat/>
    <w:rsid w:val="00217A7B"/>
    <w:rPr>
      <w:rFonts w:ascii="Calibri" w:eastAsia="FangSong_GB2312" w:hAnsi="Calibri" w:cs="Calibri"/>
      <w:b w:val="0"/>
      <w:bCs/>
      <w:i/>
      <w:iCs/>
      <w:sz w:val="24"/>
      <w:szCs w:val="24"/>
      <w:lang w:eastAsia="zh-CN" w:bidi="en-US"/>
    </w:rPr>
  </w:style>
  <w:style w:type="paragraph" w:customStyle="1" w:styleId="18">
    <w:name w:val="样式18"/>
    <w:basedOn w:val="17"/>
    <w:link w:val="180"/>
    <w:autoRedefine/>
    <w:qFormat/>
    <w:rsid w:val="00217A7B"/>
    <w:pPr>
      <w:numPr>
        <w:numId w:val="41"/>
      </w:numPr>
    </w:pPr>
  </w:style>
  <w:style w:type="character" w:customStyle="1" w:styleId="180">
    <w:name w:val="样式18 字符"/>
    <w:basedOn w:val="170"/>
    <w:link w:val="18"/>
    <w:qFormat/>
    <w:rsid w:val="00217A7B"/>
    <w:rPr>
      <w:rFonts w:ascii="Calibri" w:eastAsia="FangSong_GB2312" w:hAnsi="Calibri" w:cs="Calibri"/>
      <w:b w:val="0"/>
      <w:bCs/>
      <w:i/>
      <w:iCs/>
      <w:sz w:val="24"/>
      <w:szCs w:val="24"/>
      <w:lang w:eastAsia="zh-CN" w:bidi="en-US"/>
    </w:rPr>
  </w:style>
  <w:style w:type="table" w:styleId="ListTable6Colorful-Accent3">
    <w:name w:val="List Table 6 Colorful Accent 3"/>
    <w:basedOn w:val="TableNormal"/>
    <w:uiPriority w:val="51"/>
    <w:rsid w:val="00233D5C"/>
    <w:pPr>
      <w:spacing w:after="0" w:line="240" w:lineRule="auto"/>
    </w:pPr>
    <w:rPr>
      <w:rFonts w:ascii="Calibri" w:eastAsia="Calibri" w:hAnsi="Calibri" w:cs="Calibri"/>
      <w:color w:val="7B7B7B" w:themeColor="accent3" w:themeShade="BF"/>
      <w:lang w:val="en-AU" w:eastAsia="en-MY"/>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eact-xocs-list-item">
    <w:name w:val="react-xocs-list-item"/>
    <w:basedOn w:val="Normal"/>
    <w:rsid w:val="003E4854"/>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ist-label">
    <w:name w:val="list-label"/>
    <w:basedOn w:val="DefaultParagraphFont"/>
    <w:rsid w:val="003E4854"/>
  </w:style>
  <w:style w:type="character" w:customStyle="1" w:styleId="citation-0">
    <w:name w:val="citation-0"/>
    <w:basedOn w:val="DefaultParagraphFont"/>
    <w:rsid w:val="003E4854"/>
  </w:style>
  <w:style w:type="character" w:customStyle="1" w:styleId="button-container">
    <w:name w:val="button-container"/>
    <w:basedOn w:val="DefaultParagraphFont"/>
    <w:rsid w:val="003E4854"/>
  </w:style>
  <w:style w:type="character" w:customStyle="1" w:styleId="citation-1">
    <w:name w:val="citation-1"/>
    <w:basedOn w:val="DefaultParagraphFont"/>
    <w:rsid w:val="003E4854"/>
  </w:style>
  <w:style w:type="character" w:customStyle="1" w:styleId="citation-2">
    <w:name w:val="citation-2"/>
    <w:basedOn w:val="DefaultParagraphFont"/>
    <w:rsid w:val="003E4854"/>
  </w:style>
  <w:style w:type="character" w:customStyle="1" w:styleId="citation-3">
    <w:name w:val="citation-3"/>
    <w:basedOn w:val="DefaultParagraphFont"/>
    <w:rsid w:val="003E4854"/>
  </w:style>
  <w:style w:type="character" w:customStyle="1" w:styleId="citation-4">
    <w:name w:val="citation-4"/>
    <w:basedOn w:val="DefaultParagraphFont"/>
    <w:rsid w:val="003E4854"/>
  </w:style>
  <w:style w:type="character" w:customStyle="1" w:styleId="citation-5">
    <w:name w:val="citation-5"/>
    <w:basedOn w:val="DefaultParagraphFont"/>
    <w:rsid w:val="003E4854"/>
  </w:style>
  <w:style w:type="character" w:customStyle="1" w:styleId="citation-6">
    <w:name w:val="citation-6"/>
    <w:basedOn w:val="DefaultParagraphFont"/>
    <w:rsid w:val="003E4854"/>
  </w:style>
  <w:style w:type="character" w:customStyle="1" w:styleId="citation-7">
    <w:name w:val="citation-7"/>
    <w:basedOn w:val="DefaultParagraphFont"/>
    <w:rsid w:val="003E4854"/>
  </w:style>
  <w:style w:type="character" w:customStyle="1" w:styleId="citation-8">
    <w:name w:val="citation-8"/>
    <w:basedOn w:val="DefaultParagraphFont"/>
    <w:rsid w:val="003E4854"/>
  </w:style>
  <w:style w:type="table" w:customStyle="1" w:styleId="NormalTablePHPDOCX">
    <w:name w:val="Normal Table PHPDOCX"/>
    <w:uiPriority w:val="99"/>
    <w:semiHidden/>
    <w:unhideWhenUsed/>
    <w:qFormat/>
    <w:rsid w:val="004D29CD"/>
    <w:pPr>
      <w:spacing w:after="0" w:line="240" w:lineRule="auto"/>
    </w:pPr>
    <w:rPr>
      <w:rFonts w:ascii="Times New Roman" w:hAnsi="Times New Roman" w:cs="Times New Roman"/>
      <w:sz w:val="20"/>
      <w:szCs w:val="20"/>
    </w:rPr>
    <w:tblPr>
      <w:tblCellMar>
        <w:top w:w="0" w:type="dxa"/>
        <w:left w:w="108" w:type="dxa"/>
        <w:bottom w:w="0" w:type="dxa"/>
        <w:right w:w="108" w:type="dxa"/>
      </w:tblCellMar>
    </w:tblPr>
  </w:style>
  <w:style w:type="character" w:customStyle="1" w:styleId="MDPI21heading10">
    <w:name w:val="MDPI_2.1_heading1 字符"/>
    <w:basedOn w:val="DefaultParagraphFont"/>
    <w:link w:val="MDPI21heading1"/>
    <w:qFormat/>
    <w:rsid w:val="004D29CD"/>
    <w:rPr>
      <w:rFonts w:ascii="Palatino Linotype" w:eastAsia="Times New Roman" w:hAnsi="Palatino Linotype" w:cs="Times New Roman"/>
      <w:b/>
      <w:snapToGrid w:val="0"/>
      <w:color w:val="000000"/>
      <w:sz w:val="20"/>
      <w:lang w:eastAsia="de-DE" w:bidi="en-US"/>
    </w:rPr>
  </w:style>
  <w:style w:type="character" w:customStyle="1" w:styleId="hvr">
    <w:name w:val="hvr"/>
    <w:basedOn w:val="DefaultParagraphFont"/>
    <w:rsid w:val="00CB3613"/>
  </w:style>
  <w:style w:type="paragraph" w:customStyle="1" w:styleId="FirstParagraph">
    <w:name w:val="First Paragraph"/>
    <w:basedOn w:val="BodyText"/>
    <w:next w:val="BodyText"/>
    <w:qFormat/>
    <w:rsid w:val="002C157E"/>
    <w:pPr>
      <w:autoSpaceDE/>
      <w:autoSpaceDN/>
      <w:adjustRightInd/>
      <w:spacing w:before="180" w:after="180"/>
    </w:pPr>
    <w:rPr>
      <w:rFonts w:asciiTheme="minorHAnsi" w:eastAsiaTheme="minorHAnsi" w:hAnsiTheme="minorHAnsi" w:cstheme="minorBidi"/>
    </w:rPr>
  </w:style>
  <w:style w:type="paragraph" w:customStyle="1" w:styleId="Compact">
    <w:name w:val="Compact"/>
    <w:basedOn w:val="BodyText"/>
    <w:qFormat/>
    <w:rsid w:val="002C157E"/>
    <w:pPr>
      <w:autoSpaceDE/>
      <w:autoSpaceDN/>
      <w:adjustRightInd/>
      <w:spacing w:before="36" w:after="36"/>
    </w:pPr>
    <w:rPr>
      <w:rFonts w:asciiTheme="minorHAnsi" w:eastAsiaTheme="minorHAnsi" w:hAnsiTheme="minorHAnsi" w:cstheme="minorBidi"/>
    </w:rPr>
  </w:style>
  <w:style w:type="paragraph" w:customStyle="1" w:styleId="DefinitionTerm">
    <w:name w:val="Definition Term"/>
    <w:basedOn w:val="Normal"/>
    <w:next w:val="Definition"/>
    <w:rsid w:val="002C157E"/>
    <w:pPr>
      <w:keepNext/>
      <w:keepLines/>
      <w:spacing w:after="0" w:line="240" w:lineRule="auto"/>
    </w:pPr>
    <w:rPr>
      <w:rFonts w:eastAsiaTheme="minorHAnsi"/>
      <w:b/>
      <w:sz w:val="24"/>
      <w:szCs w:val="24"/>
    </w:rPr>
  </w:style>
  <w:style w:type="paragraph" w:customStyle="1" w:styleId="Definition">
    <w:name w:val="Definition"/>
    <w:basedOn w:val="Normal"/>
    <w:rsid w:val="002C157E"/>
    <w:pPr>
      <w:spacing w:after="200" w:line="240" w:lineRule="auto"/>
    </w:pPr>
    <w:rPr>
      <w:rFonts w:eastAsiaTheme="minorHAnsi"/>
      <w:sz w:val="24"/>
      <w:szCs w:val="24"/>
    </w:rPr>
  </w:style>
  <w:style w:type="paragraph" w:customStyle="1" w:styleId="ImageCaption">
    <w:name w:val="Image Caption"/>
    <w:basedOn w:val="Caption"/>
    <w:rsid w:val="002C157E"/>
    <w:pPr>
      <w:keepNext w:val="0"/>
      <w:spacing w:after="120" w:line="240" w:lineRule="auto"/>
    </w:pPr>
    <w:rPr>
      <w:rFonts w:asciiTheme="minorHAnsi" w:eastAsiaTheme="minorHAnsi" w:hAnsiTheme="minorHAnsi" w:cstheme="minorBidi"/>
      <w:b w:val="0"/>
      <w:bCs w:val="0"/>
      <w:i/>
      <w:sz w:val="24"/>
      <w:szCs w:val="24"/>
    </w:rPr>
  </w:style>
  <w:style w:type="paragraph" w:customStyle="1" w:styleId="CaptionedFigure">
    <w:name w:val="Captioned Figure"/>
    <w:basedOn w:val="Caption"/>
    <w:rsid w:val="002C157E"/>
    <w:pPr>
      <w:spacing w:line="240" w:lineRule="auto"/>
    </w:pPr>
    <w:rPr>
      <w:rFonts w:asciiTheme="minorHAnsi" w:eastAsiaTheme="minorHAnsi" w:hAnsiTheme="minorHAnsi" w:cstheme="minorBidi"/>
      <w:b w:val="0"/>
      <w:bCs w:val="0"/>
      <w:sz w:val="24"/>
      <w:szCs w:val="24"/>
    </w:rPr>
  </w:style>
  <w:style w:type="character" w:customStyle="1" w:styleId="VerbatimChar">
    <w:name w:val="Verbatim Char"/>
    <w:basedOn w:val="CaptionChar"/>
    <w:link w:val="SourceCode"/>
    <w:rsid w:val="002C157E"/>
    <w:rPr>
      <w:rFonts w:ascii="Consolas" w:eastAsia="Times New Roman" w:hAnsi="Consolas" w:cs="Times New Roman"/>
      <w:b w:val="0"/>
      <w:bCs w:val="0"/>
      <w:i/>
    </w:rPr>
  </w:style>
  <w:style w:type="paragraph" w:customStyle="1" w:styleId="SourceCode">
    <w:name w:val="Source Code"/>
    <w:basedOn w:val="Normal"/>
    <w:link w:val="VerbatimChar"/>
    <w:rsid w:val="002C157E"/>
    <w:pPr>
      <w:wordWrap w:val="0"/>
      <w:spacing w:after="200" w:line="240" w:lineRule="auto"/>
    </w:pPr>
    <w:rPr>
      <w:rFonts w:ascii="Consolas" w:eastAsia="Times New Roman" w:hAnsi="Consolas"/>
      <w:i/>
    </w:rPr>
  </w:style>
  <w:style w:type="character" w:customStyle="1" w:styleId="KeywordTok">
    <w:name w:val="KeywordTok"/>
    <w:basedOn w:val="VerbatimChar"/>
    <w:rsid w:val="002C157E"/>
    <w:rPr>
      <w:rFonts w:ascii="Consolas" w:eastAsia="Times New Roman" w:hAnsi="Consolas" w:cs="Times New Roman"/>
      <w:b/>
      <w:bCs w:val="0"/>
      <w:i/>
      <w:color w:val="007020"/>
    </w:rPr>
  </w:style>
  <w:style w:type="character" w:customStyle="1" w:styleId="DataTypeTok">
    <w:name w:val="DataTypeTok"/>
    <w:basedOn w:val="VerbatimChar"/>
    <w:rsid w:val="002C157E"/>
    <w:rPr>
      <w:rFonts w:ascii="Consolas" w:eastAsia="Times New Roman" w:hAnsi="Consolas" w:cs="Times New Roman"/>
      <w:b w:val="0"/>
      <w:bCs w:val="0"/>
      <w:i/>
      <w:color w:val="902000"/>
    </w:rPr>
  </w:style>
  <w:style w:type="character" w:customStyle="1" w:styleId="DecValTok">
    <w:name w:val="DecValTok"/>
    <w:basedOn w:val="VerbatimChar"/>
    <w:rsid w:val="002C157E"/>
    <w:rPr>
      <w:rFonts w:ascii="Consolas" w:eastAsia="Times New Roman" w:hAnsi="Consolas" w:cs="Times New Roman"/>
      <w:b w:val="0"/>
      <w:bCs w:val="0"/>
      <w:i/>
      <w:color w:val="40A070"/>
    </w:rPr>
  </w:style>
  <w:style w:type="character" w:customStyle="1" w:styleId="BaseNTok">
    <w:name w:val="BaseNTok"/>
    <w:basedOn w:val="VerbatimChar"/>
    <w:rsid w:val="002C157E"/>
    <w:rPr>
      <w:rFonts w:ascii="Consolas" w:eastAsia="Times New Roman" w:hAnsi="Consolas" w:cs="Times New Roman"/>
      <w:b w:val="0"/>
      <w:bCs w:val="0"/>
      <w:i/>
      <w:color w:val="40A070"/>
    </w:rPr>
  </w:style>
  <w:style w:type="character" w:customStyle="1" w:styleId="FloatTok">
    <w:name w:val="FloatTok"/>
    <w:basedOn w:val="VerbatimChar"/>
    <w:rsid w:val="002C157E"/>
    <w:rPr>
      <w:rFonts w:ascii="Consolas" w:eastAsia="Times New Roman" w:hAnsi="Consolas" w:cs="Times New Roman"/>
      <w:b w:val="0"/>
      <w:bCs w:val="0"/>
      <w:i/>
      <w:color w:val="40A070"/>
    </w:rPr>
  </w:style>
  <w:style w:type="character" w:customStyle="1" w:styleId="ConstantTok">
    <w:name w:val="ConstantTok"/>
    <w:basedOn w:val="VerbatimChar"/>
    <w:rsid w:val="002C157E"/>
    <w:rPr>
      <w:rFonts w:ascii="Consolas" w:eastAsia="Times New Roman" w:hAnsi="Consolas" w:cs="Times New Roman"/>
      <w:b w:val="0"/>
      <w:bCs w:val="0"/>
      <w:i/>
      <w:color w:val="880000"/>
    </w:rPr>
  </w:style>
  <w:style w:type="character" w:customStyle="1" w:styleId="CharTok">
    <w:name w:val="CharTok"/>
    <w:basedOn w:val="VerbatimChar"/>
    <w:rsid w:val="002C157E"/>
    <w:rPr>
      <w:rFonts w:ascii="Consolas" w:eastAsia="Times New Roman" w:hAnsi="Consolas" w:cs="Times New Roman"/>
      <w:b w:val="0"/>
      <w:bCs w:val="0"/>
      <w:i/>
      <w:color w:val="4070A0"/>
    </w:rPr>
  </w:style>
  <w:style w:type="character" w:customStyle="1" w:styleId="SpecialCharTok">
    <w:name w:val="SpecialCharTok"/>
    <w:basedOn w:val="VerbatimChar"/>
    <w:rsid w:val="002C157E"/>
    <w:rPr>
      <w:rFonts w:ascii="Consolas" w:eastAsia="Times New Roman" w:hAnsi="Consolas" w:cs="Times New Roman"/>
      <w:b w:val="0"/>
      <w:bCs w:val="0"/>
      <w:i/>
      <w:color w:val="4070A0"/>
    </w:rPr>
  </w:style>
  <w:style w:type="character" w:customStyle="1" w:styleId="StringTok">
    <w:name w:val="StringTok"/>
    <w:basedOn w:val="VerbatimChar"/>
    <w:rsid w:val="002C157E"/>
    <w:rPr>
      <w:rFonts w:ascii="Consolas" w:eastAsia="Times New Roman" w:hAnsi="Consolas" w:cs="Times New Roman"/>
      <w:b w:val="0"/>
      <w:bCs w:val="0"/>
      <w:i/>
      <w:color w:val="4070A0"/>
    </w:rPr>
  </w:style>
  <w:style w:type="character" w:customStyle="1" w:styleId="VerbatimStringTok">
    <w:name w:val="VerbatimStringTok"/>
    <w:basedOn w:val="VerbatimChar"/>
    <w:rsid w:val="002C157E"/>
    <w:rPr>
      <w:rFonts w:ascii="Consolas" w:eastAsia="Times New Roman" w:hAnsi="Consolas" w:cs="Times New Roman"/>
      <w:b w:val="0"/>
      <w:bCs w:val="0"/>
      <w:i/>
      <w:color w:val="4070A0"/>
    </w:rPr>
  </w:style>
  <w:style w:type="character" w:customStyle="1" w:styleId="SpecialStringTok">
    <w:name w:val="SpecialStringTok"/>
    <w:basedOn w:val="VerbatimChar"/>
    <w:rsid w:val="002C157E"/>
    <w:rPr>
      <w:rFonts w:ascii="Consolas" w:eastAsia="Times New Roman" w:hAnsi="Consolas" w:cs="Times New Roman"/>
      <w:b w:val="0"/>
      <w:bCs w:val="0"/>
      <w:i/>
      <w:color w:val="BB6688"/>
    </w:rPr>
  </w:style>
  <w:style w:type="character" w:customStyle="1" w:styleId="ImportTok">
    <w:name w:val="ImportTok"/>
    <w:basedOn w:val="VerbatimChar"/>
    <w:rsid w:val="002C157E"/>
    <w:rPr>
      <w:rFonts w:ascii="Consolas" w:eastAsia="Times New Roman" w:hAnsi="Consolas" w:cs="Times New Roman"/>
      <w:b w:val="0"/>
      <w:bCs w:val="0"/>
      <w:i/>
    </w:rPr>
  </w:style>
  <w:style w:type="character" w:customStyle="1" w:styleId="CommentTok">
    <w:name w:val="CommentTok"/>
    <w:basedOn w:val="VerbatimChar"/>
    <w:rsid w:val="002C157E"/>
    <w:rPr>
      <w:rFonts w:ascii="Consolas" w:eastAsia="Times New Roman" w:hAnsi="Consolas" w:cs="Times New Roman"/>
      <w:b w:val="0"/>
      <w:bCs w:val="0"/>
      <w:i w:val="0"/>
      <w:color w:val="60A0B0"/>
    </w:rPr>
  </w:style>
  <w:style w:type="character" w:customStyle="1" w:styleId="DocumentationTok">
    <w:name w:val="DocumentationTok"/>
    <w:basedOn w:val="VerbatimChar"/>
    <w:rsid w:val="002C157E"/>
    <w:rPr>
      <w:rFonts w:ascii="Consolas" w:eastAsia="Times New Roman" w:hAnsi="Consolas" w:cs="Times New Roman"/>
      <w:b w:val="0"/>
      <w:bCs w:val="0"/>
      <w:i w:val="0"/>
      <w:color w:val="BA2121"/>
    </w:rPr>
  </w:style>
  <w:style w:type="character" w:customStyle="1" w:styleId="AnnotationTok">
    <w:name w:val="AnnotationTok"/>
    <w:basedOn w:val="VerbatimChar"/>
    <w:rsid w:val="002C157E"/>
    <w:rPr>
      <w:rFonts w:ascii="Consolas" w:eastAsia="Times New Roman" w:hAnsi="Consolas" w:cs="Times New Roman"/>
      <w:b/>
      <w:bCs w:val="0"/>
      <w:i w:val="0"/>
      <w:color w:val="60A0B0"/>
    </w:rPr>
  </w:style>
  <w:style w:type="character" w:customStyle="1" w:styleId="CommentVarTok">
    <w:name w:val="CommentVarTok"/>
    <w:basedOn w:val="VerbatimChar"/>
    <w:rsid w:val="002C157E"/>
    <w:rPr>
      <w:rFonts w:ascii="Consolas" w:eastAsia="Times New Roman" w:hAnsi="Consolas" w:cs="Times New Roman"/>
      <w:b/>
      <w:bCs w:val="0"/>
      <w:i w:val="0"/>
      <w:color w:val="60A0B0"/>
    </w:rPr>
  </w:style>
  <w:style w:type="character" w:customStyle="1" w:styleId="OtherTok">
    <w:name w:val="OtherTok"/>
    <w:basedOn w:val="VerbatimChar"/>
    <w:rsid w:val="002C157E"/>
    <w:rPr>
      <w:rFonts w:ascii="Consolas" w:eastAsia="Times New Roman" w:hAnsi="Consolas" w:cs="Times New Roman"/>
      <w:b w:val="0"/>
      <w:bCs w:val="0"/>
      <w:i/>
      <w:color w:val="007020"/>
    </w:rPr>
  </w:style>
  <w:style w:type="character" w:customStyle="1" w:styleId="FunctionTok">
    <w:name w:val="FunctionTok"/>
    <w:basedOn w:val="VerbatimChar"/>
    <w:rsid w:val="002C157E"/>
    <w:rPr>
      <w:rFonts w:ascii="Consolas" w:eastAsia="Times New Roman" w:hAnsi="Consolas" w:cs="Times New Roman"/>
      <w:b w:val="0"/>
      <w:bCs w:val="0"/>
      <w:i/>
      <w:color w:val="06287E"/>
    </w:rPr>
  </w:style>
  <w:style w:type="character" w:customStyle="1" w:styleId="VariableTok">
    <w:name w:val="VariableTok"/>
    <w:basedOn w:val="VerbatimChar"/>
    <w:rsid w:val="002C157E"/>
    <w:rPr>
      <w:rFonts w:ascii="Consolas" w:eastAsia="Times New Roman" w:hAnsi="Consolas" w:cs="Times New Roman"/>
      <w:b w:val="0"/>
      <w:bCs w:val="0"/>
      <w:i/>
      <w:color w:val="19177C"/>
    </w:rPr>
  </w:style>
  <w:style w:type="character" w:customStyle="1" w:styleId="ControlFlowTok">
    <w:name w:val="ControlFlowTok"/>
    <w:basedOn w:val="VerbatimChar"/>
    <w:rsid w:val="002C157E"/>
    <w:rPr>
      <w:rFonts w:ascii="Consolas" w:eastAsia="Times New Roman" w:hAnsi="Consolas" w:cs="Times New Roman"/>
      <w:b/>
      <w:bCs w:val="0"/>
      <w:i/>
      <w:color w:val="007020"/>
    </w:rPr>
  </w:style>
  <w:style w:type="character" w:customStyle="1" w:styleId="OperatorTok">
    <w:name w:val="OperatorTok"/>
    <w:basedOn w:val="VerbatimChar"/>
    <w:rsid w:val="002C157E"/>
    <w:rPr>
      <w:rFonts w:ascii="Consolas" w:eastAsia="Times New Roman" w:hAnsi="Consolas" w:cs="Times New Roman"/>
      <w:b w:val="0"/>
      <w:bCs w:val="0"/>
      <w:i/>
      <w:color w:val="666666"/>
    </w:rPr>
  </w:style>
  <w:style w:type="character" w:customStyle="1" w:styleId="BuiltInTok">
    <w:name w:val="BuiltInTok"/>
    <w:basedOn w:val="VerbatimChar"/>
    <w:rsid w:val="002C157E"/>
    <w:rPr>
      <w:rFonts w:ascii="Consolas" w:eastAsia="Times New Roman" w:hAnsi="Consolas" w:cs="Times New Roman"/>
      <w:b w:val="0"/>
      <w:bCs w:val="0"/>
      <w:i/>
    </w:rPr>
  </w:style>
  <w:style w:type="character" w:customStyle="1" w:styleId="ExtensionTok">
    <w:name w:val="ExtensionTok"/>
    <w:basedOn w:val="VerbatimChar"/>
    <w:rsid w:val="002C157E"/>
    <w:rPr>
      <w:rFonts w:ascii="Consolas" w:eastAsia="Times New Roman" w:hAnsi="Consolas" w:cs="Times New Roman"/>
      <w:b w:val="0"/>
      <w:bCs w:val="0"/>
      <w:i/>
    </w:rPr>
  </w:style>
  <w:style w:type="character" w:customStyle="1" w:styleId="PreprocessorTok">
    <w:name w:val="PreprocessorTok"/>
    <w:basedOn w:val="VerbatimChar"/>
    <w:rsid w:val="002C157E"/>
    <w:rPr>
      <w:rFonts w:ascii="Consolas" w:eastAsia="Times New Roman" w:hAnsi="Consolas" w:cs="Times New Roman"/>
      <w:b w:val="0"/>
      <w:bCs w:val="0"/>
      <w:i/>
      <w:color w:val="BC7A00"/>
    </w:rPr>
  </w:style>
  <w:style w:type="character" w:customStyle="1" w:styleId="AttributeTok">
    <w:name w:val="AttributeTok"/>
    <w:basedOn w:val="VerbatimChar"/>
    <w:rsid w:val="002C157E"/>
    <w:rPr>
      <w:rFonts w:ascii="Consolas" w:eastAsia="Times New Roman" w:hAnsi="Consolas" w:cs="Times New Roman"/>
      <w:b w:val="0"/>
      <w:bCs w:val="0"/>
      <w:i/>
      <w:color w:val="7D9029"/>
    </w:rPr>
  </w:style>
  <w:style w:type="character" w:customStyle="1" w:styleId="RegionMarkerTok">
    <w:name w:val="RegionMarkerTok"/>
    <w:basedOn w:val="VerbatimChar"/>
    <w:rsid w:val="002C157E"/>
    <w:rPr>
      <w:rFonts w:ascii="Consolas" w:eastAsia="Times New Roman" w:hAnsi="Consolas" w:cs="Times New Roman"/>
      <w:b w:val="0"/>
      <w:bCs w:val="0"/>
      <w:i/>
    </w:rPr>
  </w:style>
  <w:style w:type="character" w:customStyle="1" w:styleId="InformationTok">
    <w:name w:val="InformationTok"/>
    <w:basedOn w:val="VerbatimChar"/>
    <w:rsid w:val="002C157E"/>
    <w:rPr>
      <w:rFonts w:ascii="Consolas" w:eastAsia="Times New Roman" w:hAnsi="Consolas" w:cs="Times New Roman"/>
      <w:b/>
      <w:bCs w:val="0"/>
      <w:i w:val="0"/>
      <w:color w:val="60A0B0"/>
    </w:rPr>
  </w:style>
  <w:style w:type="character" w:customStyle="1" w:styleId="WarningTok">
    <w:name w:val="WarningTok"/>
    <w:basedOn w:val="VerbatimChar"/>
    <w:rsid w:val="002C157E"/>
    <w:rPr>
      <w:rFonts w:ascii="Consolas" w:eastAsia="Times New Roman" w:hAnsi="Consolas" w:cs="Times New Roman"/>
      <w:b/>
      <w:bCs w:val="0"/>
      <w:i w:val="0"/>
      <w:color w:val="60A0B0"/>
    </w:rPr>
  </w:style>
  <w:style w:type="character" w:customStyle="1" w:styleId="AlertTok">
    <w:name w:val="AlertTok"/>
    <w:basedOn w:val="VerbatimChar"/>
    <w:rsid w:val="002C157E"/>
    <w:rPr>
      <w:rFonts w:ascii="Consolas" w:eastAsia="Times New Roman" w:hAnsi="Consolas" w:cs="Times New Roman"/>
      <w:b/>
      <w:bCs w:val="0"/>
      <w:i/>
      <w:color w:val="FF0000"/>
    </w:rPr>
  </w:style>
  <w:style w:type="character" w:customStyle="1" w:styleId="ErrorTok">
    <w:name w:val="ErrorTok"/>
    <w:basedOn w:val="VerbatimChar"/>
    <w:rsid w:val="002C157E"/>
    <w:rPr>
      <w:rFonts w:ascii="Consolas" w:eastAsia="Times New Roman" w:hAnsi="Consolas" w:cs="Times New Roman"/>
      <w:b/>
      <w:bCs w:val="0"/>
      <w:i/>
      <w:color w:val="FF0000"/>
    </w:rPr>
  </w:style>
  <w:style w:type="character" w:customStyle="1" w:styleId="NormalTok">
    <w:name w:val="NormalTok"/>
    <w:basedOn w:val="VerbatimChar"/>
    <w:rsid w:val="002C157E"/>
    <w:rPr>
      <w:rFonts w:ascii="Consolas" w:eastAsia="Times New Roman" w:hAnsi="Consolas" w:cs="Times New Roman"/>
      <w:b w:val="0"/>
      <w:bCs w:val="0"/>
      <w:i/>
    </w:rPr>
  </w:style>
  <w:style w:type="table" w:styleId="GridTable3-Accent3">
    <w:name w:val="Grid Table 3 Accent 3"/>
    <w:basedOn w:val="TableNormal"/>
    <w:uiPriority w:val="48"/>
    <w:rsid w:val="002C157E"/>
    <w:pPr>
      <w:spacing w:after="0" w:line="240" w:lineRule="auto"/>
    </w:pPr>
    <w:rPr>
      <w:rFonts w:eastAsiaTheme="minorHAnsi"/>
      <w:kern w:val="2"/>
      <w:lang w:val="en-MY"/>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hwtze">
    <w:name w:val="hwtze"/>
    <w:basedOn w:val="DefaultParagraphFont"/>
    <w:rsid w:val="002C157E"/>
  </w:style>
  <w:style w:type="paragraph" w:customStyle="1" w:styleId="BodyTexts">
    <w:name w:val="Body Texts"/>
    <w:qFormat/>
    <w:rsid w:val="002C157E"/>
    <w:pPr>
      <w:autoSpaceDE w:val="0"/>
      <w:autoSpaceDN w:val="0"/>
      <w:adjustRightInd w:val="0"/>
      <w:spacing w:after="100" w:afterAutospacing="1" w:line="240" w:lineRule="auto"/>
      <w:jc w:val="both"/>
    </w:pPr>
    <w:rPr>
      <w:rFonts w:ascii="Times New Roman" w:eastAsia="AdvP7C2E" w:hAnsi="Times New Roman" w:cs="Times New Roman"/>
      <w:lang w:val="en-MY" w:eastAsia="en-MY"/>
    </w:rPr>
  </w:style>
  <w:style w:type="paragraph" w:customStyle="1" w:styleId="Normal13">
    <w:name w:val="Normal_1"/>
    <w:rsid w:val="002C157E"/>
    <w:pPr>
      <w:spacing w:line="276" w:lineRule="auto"/>
    </w:pPr>
    <w:rPr>
      <w:rFonts w:ascii="Arial" w:eastAsia="Arial" w:hAnsi="Arial" w:cs="Arial"/>
    </w:rPr>
  </w:style>
  <w:style w:type="paragraph" w:customStyle="1" w:styleId="Heading300">
    <w:name w:val="Heading 3_0"/>
    <w:basedOn w:val="Normal"/>
    <w:next w:val="Normal"/>
    <w:rsid w:val="002C157E"/>
    <w:pPr>
      <w:keepNext/>
      <w:keepLines/>
      <w:spacing w:before="320" w:after="80" w:line="360" w:lineRule="auto"/>
      <w:jc w:val="both"/>
      <w:outlineLvl w:val="2"/>
    </w:pPr>
    <w:rPr>
      <w:rFonts w:ascii="Times New Roman" w:eastAsia="Arial" w:hAnsi="Times New Roman" w:cs="Arial"/>
      <w:b/>
      <w:color w:val="000000"/>
      <w:sz w:val="24"/>
      <w:szCs w:val="28"/>
    </w:rPr>
  </w:style>
  <w:style w:type="paragraph" w:customStyle="1" w:styleId="Head1">
    <w:name w:val="Head 1"/>
    <w:basedOn w:val="Heading1"/>
    <w:link w:val="Head1Char"/>
    <w:qFormat/>
    <w:rsid w:val="002C157E"/>
    <w:pPr>
      <w:spacing w:before="360" w:after="120" w:line="360" w:lineRule="auto"/>
      <w:ind w:firstLine="0"/>
      <w:jc w:val="center"/>
    </w:pPr>
    <w:rPr>
      <w:rFonts w:asciiTheme="majorBidi" w:hAnsiTheme="majorBidi"/>
      <w:bCs w:val="0"/>
      <w:kern w:val="2"/>
      <w:sz w:val="24"/>
      <w:szCs w:val="32"/>
      <w14:ligatures w14:val="standardContextual"/>
    </w:rPr>
  </w:style>
  <w:style w:type="character" w:customStyle="1" w:styleId="Head1Char">
    <w:name w:val="Head 1 Char"/>
    <w:basedOn w:val="Heading1Char"/>
    <w:link w:val="Head1"/>
    <w:qFormat/>
    <w:rsid w:val="002C157E"/>
    <w:rPr>
      <w:rFonts w:asciiTheme="majorBidi" w:eastAsiaTheme="majorEastAsia" w:hAnsiTheme="majorBidi" w:cstheme="majorBidi"/>
      <w:b/>
      <w:bCs w:val="0"/>
      <w:color w:val="2F5496" w:themeColor="accent1" w:themeShade="BF"/>
      <w:kern w:val="2"/>
      <w:sz w:val="24"/>
      <w:szCs w:val="32"/>
      <w:lang w:bidi="en-US"/>
      <w14:ligatures w14:val="standardContextual"/>
    </w:rPr>
  </w:style>
  <w:style w:type="paragraph" w:customStyle="1" w:styleId="Head20">
    <w:name w:val="Head2"/>
    <w:basedOn w:val="Heading2"/>
    <w:link w:val="Head2Char0"/>
    <w:qFormat/>
    <w:rsid w:val="002C157E"/>
    <w:pPr>
      <w:spacing w:before="160" w:after="120" w:line="360" w:lineRule="auto"/>
      <w:ind w:firstLine="0"/>
    </w:pPr>
    <w:rPr>
      <w:rFonts w:asciiTheme="majorBidi" w:hAnsiTheme="majorBidi"/>
      <w:bCs w:val="0"/>
      <w:color w:val="2F5496" w:themeColor="accent1" w:themeShade="BF"/>
      <w:kern w:val="2"/>
      <w:sz w:val="24"/>
      <w14:ligatures w14:val="standardContextual"/>
    </w:rPr>
  </w:style>
  <w:style w:type="character" w:customStyle="1" w:styleId="Head2Char0">
    <w:name w:val="Head2 Char"/>
    <w:basedOn w:val="Heading2Char"/>
    <w:link w:val="Head20"/>
    <w:rsid w:val="002C157E"/>
    <w:rPr>
      <w:rFonts w:asciiTheme="majorBidi" w:eastAsiaTheme="majorEastAsia" w:hAnsiTheme="majorBidi" w:cstheme="majorBidi"/>
      <w:b/>
      <w:bCs w:val="0"/>
      <w:color w:val="2F5496" w:themeColor="accent1" w:themeShade="BF"/>
      <w:kern w:val="2"/>
      <w:sz w:val="24"/>
      <w:szCs w:val="26"/>
      <w:lang w:bidi="en-US"/>
      <w14:ligatures w14:val="standardContextual"/>
    </w:rPr>
  </w:style>
  <w:style w:type="character" w:customStyle="1" w:styleId="ms-1">
    <w:name w:val="ms-1"/>
    <w:basedOn w:val="DefaultParagraphFont"/>
    <w:qFormat/>
    <w:rsid w:val="002C157E"/>
  </w:style>
  <w:style w:type="character" w:customStyle="1" w:styleId="171">
    <w:name w:val="17"/>
    <w:basedOn w:val="DefaultParagraphFont"/>
    <w:qFormat/>
    <w:rsid w:val="002C157E"/>
    <w:rPr>
      <w:rFonts w:ascii="Times New Roman" w:hAnsi="Times New Roman" w:cs="Times New Roman" w:hint="default"/>
      <w:color w:val="0000FF"/>
      <w:u w:val="single"/>
    </w:rPr>
  </w:style>
  <w:style w:type="character" w:customStyle="1" w:styleId="contact-name">
    <w:name w:val="contact-name"/>
    <w:basedOn w:val="DefaultParagraphFont"/>
    <w:rsid w:val="002C157E"/>
  </w:style>
  <w:style w:type="character" w:customStyle="1" w:styleId="FontStyle26">
    <w:name w:val="Font Style26"/>
    <w:uiPriority w:val="99"/>
    <w:rsid w:val="002C157E"/>
    <w:rPr>
      <w:rFonts w:ascii="Times New Roman" w:hAnsi="Times New Roman" w:cs="Times New Roman"/>
      <w:sz w:val="22"/>
      <w:szCs w:val="22"/>
    </w:rPr>
  </w:style>
  <w:style w:type="character" w:customStyle="1" w:styleId="FontStyle28">
    <w:name w:val="Font Style28"/>
    <w:uiPriority w:val="99"/>
    <w:rsid w:val="002C157E"/>
    <w:rPr>
      <w:rFonts w:ascii="Times New Roman" w:hAnsi="Times New Roman" w:cs="Times New Roman"/>
      <w:sz w:val="22"/>
      <w:szCs w:val="22"/>
    </w:rPr>
  </w:style>
  <w:style w:type="character" w:customStyle="1" w:styleId="FontStyle310">
    <w:name w:val="Font Style31"/>
    <w:uiPriority w:val="99"/>
    <w:rsid w:val="002C157E"/>
    <w:rPr>
      <w:rFonts w:ascii="Times New Roman" w:hAnsi="Times New Roman" w:cs="Times New Roman"/>
      <w:b/>
      <w:bCs/>
      <w:i/>
      <w:iCs/>
      <w:spacing w:val="20"/>
      <w:sz w:val="26"/>
      <w:szCs w:val="26"/>
    </w:rPr>
  </w:style>
  <w:style w:type="character" w:customStyle="1" w:styleId="FontStyle210">
    <w:name w:val="Font Style21"/>
    <w:uiPriority w:val="99"/>
    <w:rsid w:val="002C157E"/>
    <w:rPr>
      <w:rFonts w:ascii="Times New Roman" w:hAnsi="Times New Roman" w:cs="Times New Roman"/>
      <w:i/>
      <w:iCs/>
      <w:sz w:val="22"/>
      <w:szCs w:val="22"/>
    </w:rPr>
  </w:style>
  <w:style w:type="character" w:customStyle="1" w:styleId="FontStyle23">
    <w:name w:val="Font Style23"/>
    <w:uiPriority w:val="99"/>
    <w:qFormat/>
    <w:rsid w:val="002C157E"/>
    <w:rPr>
      <w:rFonts w:ascii="Times New Roman" w:hAnsi="Times New Roman" w:cs="Times New Roman"/>
      <w:i/>
      <w:iCs/>
      <w:spacing w:val="-30"/>
      <w:sz w:val="34"/>
      <w:szCs w:val="34"/>
    </w:rPr>
  </w:style>
  <w:style w:type="paragraph" w:customStyle="1" w:styleId="Style130">
    <w:name w:val="Style13"/>
    <w:basedOn w:val="Normal"/>
    <w:uiPriority w:val="99"/>
    <w:rsid w:val="002C157E"/>
    <w:pPr>
      <w:widowControl w:val="0"/>
      <w:autoSpaceDE w:val="0"/>
      <w:autoSpaceDN w:val="0"/>
      <w:adjustRightInd w:val="0"/>
      <w:spacing w:after="0" w:line="408" w:lineRule="exact"/>
      <w:jc w:val="both"/>
    </w:pPr>
    <w:rPr>
      <w:rFonts w:ascii="Times New Roman" w:eastAsia="Times New Roman" w:hAnsi="Times New Roman" w:cs="Times New Roman"/>
      <w:color w:val="000000"/>
      <w:sz w:val="24"/>
      <w:szCs w:val="24"/>
    </w:rPr>
  </w:style>
  <w:style w:type="paragraph" w:customStyle="1" w:styleId="Style140">
    <w:name w:val="Style14"/>
    <w:basedOn w:val="Normal"/>
    <w:uiPriority w:val="99"/>
    <w:rsid w:val="002C157E"/>
    <w:pPr>
      <w:widowControl w:val="0"/>
      <w:autoSpaceDE w:val="0"/>
      <w:autoSpaceDN w:val="0"/>
      <w:adjustRightInd w:val="0"/>
      <w:spacing w:after="0" w:line="394" w:lineRule="exact"/>
      <w:jc w:val="both"/>
    </w:pPr>
    <w:rPr>
      <w:rFonts w:ascii="Times New Roman" w:eastAsia="Times New Roman" w:hAnsi="Times New Roman" w:cs="Times New Roman"/>
      <w:color w:val="000000"/>
      <w:sz w:val="24"/>
      <w:szCs w:val="24"/>
    </w:rPr>
  </w:style>
  <w:style w:type="character" w:customStyle="1" w:styleId="FontStyle24">
    <w:name w:val="Font Style24"/>
    <w:uiPriority w:val="99"/>
    <w:rsid w:val="002C157E"/>
    <w:rPr>
      <w:rFonts w:ascii="Georgia" w:hAnsi="Georgia" w:cs="Georgia"/>
      <w:sz w:val="22"/>
      <w:szCs w:val="22"/>
    </w:rPr>
  </w:style>
  <w:style w:type="character" w:customStyle="1" w:styleId="FontStyle25">
    <w:name w:val="Font Style25"/>
    <w:uiPriority w:val="99"/>
    <w:rsid w:val="002C157E"/>
    <w:rPr>
      <w:rFonts w:ascii="Times New Roman" w:hAnsi="Times New Roman" w:cs="Times New Roman"/>
      <w:sz w:val="22"/>
      <w:szCs w:val="22"/>
    </w:rPr>
  </w:style>
  <w:style w:type="paragraph" w:customStyle="1" w:styleId="Style120">
    <w:name w:val="Style12"/>
    <w:basedOn w:val="Normal"/>
    <w:uiPriority w:val="99"/>
    <w:rsid w:val="002C157E"/>
    <w:pPr>
      <w:widowControl w:val="0"/>
      <w:autoSpaceDE w:val="0"/>
      <w:autoSpaceDN w:val="0"/>
      <w:adjustRightInd w:val="0"/>
      <w:spacing w:after="0" w:line="398" w:lineRule="exact"/>
      <w:ind w:hanging="341"/>
      <w:jc w:val="both"/>
    </w:pPr>
    <w:rPr>
      <w:rFonts w:ascii="Times New Roman" w:eastAsia="Times New Roman" w:hAnsi="Times New Roman" w:cs="Times New Roman"/>
      <w:color w:val="000000"/>
      <w:sz w:val="24"/>
      <w:szCs w:val="24"/>
    </w:rPr>
  </w:style>
  <w:style w:type="character" w:customStyle="1" w:styleId="FontStyle17">
    <w:name w:val="Font Style17"/>
    <w:uiPriority w:val="99"/>
    <w:rsid w:val="002C157E"/>
    <w:rPr>
      <w:rFonts w:ascii="Times New Roman" w:hAnsi="Times New Roman" w:cs="Times New Roman"/>
      <w:b/>
      <w:bCs/>
      <w:sz w:val="22"/>
      <w:szCs w:val="22"/>
    </w:rPr>
  </w:style>
  <w:style w:type="character" w:customStyle="1" w:styleId="FontStyle29">
    <w:name w:val="Font Style29"/>
    <w:uiPriority w:val="99"/>
    <w:rsid w:val="002C157E"/>
    <w:rPr>
      <w:rFonts w:ascii="Times New Roman" w:hAnsi="Times New Roman" w:cs="Times New Roman"/>
      <w:sz w:val="16"/>
      <w:szCs w:val="16"/>
    </w:rPr>
  </w:style>
  <w:style w:type="character" w:customStyle="1" w:styleId="FontStyle19">
    <w:name w:val="Font Style19"/>
    <w:uiPriority w:val="99"/>
    <w:rsid w:val="002C157E"/>
    <w:rPr>
      <w:rFonts w:ascii="Times New Roman" w:hAnsi="Times New Roman" w:cs="Times New Roman"/>
      <w:sz w:val="22"/>
      <w:szCs w:val="22"/>
    </w:rPr>
  </w:style>
  <w:style w:type="character" w:customStyle="1" w:styleId="FontStyle20">
    <w:name w:val="Font Style20"/>
    <w:uiPriority w:val="99"/>
    <w:rsid w:val="002C157E"/>
    <w:rPr>
      <w:rFonts w:ascii="Times New Roman" w:hAnsi="Times New Roman" w:cs="Times New Roman"/>
      <w:b/>
      <w:bCs/>
      <w:sz w:val="20"/>
      <w:szCs w:val="20"/>
    </w:rPr>
  </w:style>
  <w:style w:type="character" w:customStyle="1" w:styleId="FontStyle30">
    <w:name w:val="Font Style30"/>
    <w:uiPriority w:val="99"/>
    <w:rsid w:val="002C157E"/>
    <w:rPr>
      <w:rFonts w:ascii="Times New Roman" w:hAnsi="Times New Roman" w:cs="Times New Roman"/>
      <w:sz w:val="22"/>
      <w:szCs w:val="22"/>
    </w:rPr>
  </w:style>
  <w:style w:type="character" w:customStyle="1" w:styleId="FontStyle35">
    <w:name w:val="Font Style35"/>
    <w:uiPriority w:val="99"/>
    <w:rsid w:val="002C157E"/>
    <w:rPr>
      <w:rFonts w:ascii="Times New Roman" w:hAnsi="Times New Roman" w:cs="Times New Roman"/>
      <w:i/>
      <w:iCs/>
      <w:spacing w:val="-20"/>
      <w:sz w:val="34"/>
      <w:szCs w:val="34"/>
    </w:rPr>
  </w:style>
  <w:style w:type="character" w:customStyle="1" w:styleId="FontStyle36">
    <w:name w:val="Font Style36"/>
    <w:uiPriority w:val="99"/>
    <w:rsid w:val="002C157E"/>
    <w:rPr>
      <w:rFonts w:ascii="Georgia" w:hAnsi="Georgia" w:cs="Georgia"/>
      <w:b/>
      <w:bCs/>
      <w:sz w:val="8"/>
      <w:szCs w:val="8"/>
    </w:rPr>
  </w:style>
  <w:style w:type="character" w:customStyle="1" w:styleId="FontStyle22">
    <w:name w:val="Font Style22"/>
    <w:rsid w:val="002C157E"/>
    <w:rPr>
      <w:rFonts w:ascii="Times New Roman" w:hAnsi="Times New Roman" w:cs="Times New Roman" w:hint="default"/>
      <w:sz w:val="20"/>
      <w:szCs w:val="20"/>
    </w:rPr>
  </w:style>
  <w:style w:type="paragraph" w:customStyle="1" w:styleId="ssrcss-1q0x1qg-paragraph">
    <w:name w:val="ssrcss-1q0x1qg-paragraph"/>
    <w:basedOn w:val="Normal"/>
    <w:rsid w:val="002C15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rsid w:val="002C157E"/>
    <w:pPr>
      <w:widowControl w:val="0"/>
      <w:suppressLineNumbers/>
      <w:suppressAutoHyphens/>
      <w:spacing w:after="0" w:line="240" w:lineRule="auto"/>
      <w:jc w:val="both"/>
    </w:pPr>
    <w:rPr>
      <w:rFonts w:ascii="Liberation Serif" w:eastAsia="Times New Roman" w:hAnsi="Liberation Serif" w:cs="DejaVu Sans"/>
      <w:color w:val="00000A"/>
      <w:sz w:val="24"/>
      <w:szCs w:val="24"/>
      <w:lang w:eastAsia="zh-CN" w:bidi="hi-IN"/>
    </w:rPr>
  </w:style>
  <w:style w:type="paragraph" w:customStyle="1" w:styleId="BodyText10">
    <w:name w:val="Body Text1"/>
    <w:basedOn w:val="Normal"/>
    <w:next w:val="BodyText"/>
    <w:link w:val="BodyText1Char"/>
    <w:qFormat/>
    <w:rsid w:val="002C157E"/>
    <w:pPr>
      <w:widowControl w:val="0"/>
      <w:spacing w:after="0" w:line="240" w:lineRule="auto"/>
      <w:ind w:left="440"/>
      <w:jc w:val="both"/>
    </w:pPr>
    <w:rPr>
      <w:rFonts w:ascii="Times New Roman" w:eastAsia="Times New Roman" w:hAnsi="Times New Roman" w:cs="Times New Roman"/>
      <w:sz w:val="24"/>
      <w:szCs w:val="24"/>
    </w:rPr>
  </w:style>
  <w:style w:type="table" w:customStyle="1" w:styleId="TableClassic11">
    <w:name w:val="Table Classic 11"/>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2C157E"/>
    <w:pPr>
      <w:spacing w:after="200" w:line="276" w:lineRule="auto"/>
    </w:pPr>
    <w:rPr>
      <w:rFonts w:ascii="Calibri" w:eastAsia="Calibri" w:hAnsi="Calibri"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stTable6Colourful1">
    <w:name w:val="List Table 6 Colourful1"/>
    <w:basedOn w:val="TableNormal"/>
    <w:uiPriority w:val="51"/>
    <w:rsid w:val="002C157E"/>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ttext">
    <w:name w:val="dttext"/>
    <w:basedOn w:val="DefaultParagraphFont"/>
    <w:rsid w:val="002C157E"/>
  </w:style>
  <w:style w:type="character" w:customStyle="1" w:styleId="lsb">
    <w:name w:val="lsb"/>
    <w:basedOn w:val="DefaultParagraphFont"/>
    <w:rsid w:val="002C157E"/>
  </w:style>
  <w:style w:type="character" w:customStyle="1" w:styleId="lsa">
    <w:name w:val="lsa"/>
    <w:basedOn w:val="DefaultParagraphFont"/>
    <w:rsid w:val="002C157E"/>
  </w:style>
  <w:style w:type="paragraph" w:customStyle="1" w:styleId="u--margin-bottom-2">
    <w:name w:val="u--margin-bottom-2"/>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trt0xe">
    <w:name w:val="trt0xe"/>
    <w:basedOn w:val="Normal"/>
    <w:rsid w:val="002C157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words">
    <w:name w:val="words"/>
    <w:basedOn w:val="DefaultParagraphFont"/>
    <w:rsid w:val="002C157E"/>
  </w:style>
  <w:style w:type="paragraph" w:customStyle="1" w:styleId="1PAPERTITLE">
    <w:name w:val="1 PAPER TITLE"/>
    <w:basedOn w:val="Normal"/>
    <w:rsid w:val="002C157E"/>
    <w:pPr>
      <w:spacing w:after="0" w:line="240" w:lineRule="auto"/>
      <w:jc w:val="center"/>
    </w:pPr>
    <w:rPr>
      <w:rFonts w:ascii="Times New Roman" w:eastAsia="Times New Roman" w:hAnsi="Times New Roman" w:cs="Times New Roman"/>
      <w:b/>
      <w:sz w:val="24"/>
      <w:szCs w:val="20"/>
    </w:rPr>
  </w:style>
  <w:style w:type="paragraph" w:customStyle="1" w:styleId="3AuthorAffiliation">
    <w:name w:val="3 Author Affiliation"/>
    <w:basedOn w:val="Normal"/>
    <w:rsid w:val="002C157E"/>
    <w:pPr>
      <w:spacing w:after="0" w:line="240" w:lineRule="auto"/>
      <w:jc w:val="center"/>
    </w:pPr>
    <w:rPr>
      <w:rFonts w:ascii="Times New Roman" w:eastAsia="Times New Roman" w:hAnsi="Times New Roman" w:cs="Times New Roman"/>
      <w:i/>
      <w:sz w:val="20"/>
      <w:szCs w:val="20"/>
    </w:rPr>
  </w:style>
  <w:style w:type="table" w:customStyle="1" w:styleId="TableNormal0">
    <w:name w:val="TableNormal"/>
    <w:qFormat/>
    <w:rsid w:val="002C157E"/>
    <w:pPr>
      <w:spacing w:after="0" w:line="240" w:lineRule="auto"/>
    </w:pPr>
    <w:rPr>
      <w:rFonts w:ascii="Calibri" w:eastAsia="Calibri" w:hAnsi="Calibri" w:cs="Calibri"/>
      <w:sz w:val="20"/>
      <w:szCs w:val="20"/>
    </w:rPr>
    <w:tblPr>
      <w:tblCellMar>
        <w:top w:w="0" w:type="dxa"/>
        <w:left w:w="0" w:type="dxa"/>
        <w:bottom w:w="0" w:type="dxa"/>
        <w:right w:w="0" w:type="dxa"/>
      </w:tblCellMar>
    </w:tblPr>
  </w:style>
  <w:style w:type="table" w:customStyle="1" w:styleId="Style16">
    <w:name w:val="_Style 16"/>
    <w:basedOn w:val="TableNormal0"/>
    <w:qFormat/>
    <w:rsid w:val="002C157E"/>
    <w:tblPr>
      <w:tblCellMar>
        <w:left w:w="108" w:type="dxa"/>
        <w:right w:w="108" w:type="dxa"/>
      </w:tblCellMar>
    </w:tblPr>
  </w:style>
  <w:style w:type="table" w:customStyle="1" w:styleId="Style17">
    <w:name w:val="_Style 17"/>
    <w:basedOn w:val="TableNormal0"/>
    <w:qFormat/>
    <w:rsid w:val="002C157E"/>
    <w:tblPr>
      <w:tblCellMar>
        <w:left w:w="108" w:type="dxa"/>
        <w:right w:w="108" w:type="dxa"/>
      </w:tblCellMar>
    </w:tblPr>
  </w:style>
  <w:style w:type="table" w:customStyle="1" w:styleId="Style210">
    <w:name w:val="_Style 21"/>
    <w:basedOn w:val="TableNormal0"/>
    <w:qFormat/>
    <w:rsid w:val="002C157E"/>
    <w:tblPr>
      <w:tblCellMar>
        <w:left w:w="108" w:type="dxa"/>
        <w:right w:w="108" w:type="dxa"/>
      </w:tblCellMar>
    </w:tblPr>
  </w:style>
  <w:style w:type="paragraph" w:customStyle="1" w:styleId="65">
    <w:name w:val="书目6"/>
    <w:basedOn w:val="Normal"/>
    <w:next w:val="Normal"/>
    <w:uiPriority w:val="37"/>
    <w:unhideWhenUsed/>
    <w:qFormat/>
    <w:rsid w:val="001338ED"/>
    <w:pPr>
      <w:widowControl w:val="0"/>
      <w:snapToGrid w:val="0"/>
      <w:spacing w:afterLines="50" w:after="50" w:line="312" w:lineRule="auto"/>
      <w:jc w:val="both"/>
    </w:pPr>
    <w:rPr>
      <w:rFonts w:ascii="DengXian" w:eastAsia="Microsoft YaHei" w:hAnsi="DengXian" w:cs="Times New Roman"/>
      <w:kern w:val="2"/>
      <w:sz w:val="21"/>
      <w:szCs w:val="24"/>
      <w:lang w:eastAsia="zh-CN"/>
    </w:rPr>
  </w:style>
  <w:style w:type="paragraph" w:customStyle="1" w:styleId="aff1">
    <w:name w:val="英文关键词正文"/>
    <w:next w:val="Normal"/>
    <w:rsid w:val="00223D1B"/>
    <w:pPr>
      <w:spacing w:after="5" w:line="250" w:lineRule="auto"/>
      <w:ind w:left="1075" w:right="470" w:hanging="10"/>
      <w:jc w:val="both"/>
    </w:pPr>
    <w:rPr>
      <w:rFonts w:ascii="Calibri" w:eastAsia="Calibri" w:hAnsi="Calibri" w:cs="Calibri"/>
      <w:bCs/>
      <w:color w:val="000000"/>
      <w:kern w:val="2"/>
      <w:sz w:val="24"/>
      <w:szCs w:val="24"/>
    </w:rPr>
  </w:style>
  <w:style w:type="character" w:customStyle="1" w:styleId="aff2">
    <w:name w:val="英文关键词"/>
    <w:qFormat/>
    <w:rsid w:val="00223D1B"/>
    <w:rPr>
      <w:rFonts w:ascii="Calibri" w:eastAsia="Calibri" w:hAnsi="Calibri" w:cs="Calibri"/>
      <w:b/>
      <w:color w:val="000000"/>
      <w:kern w:val="2"/>
      <w:sz w:val="24"/>
      <w:szCs w:val="24"/>
      <w:lang w:bidi="ar-SA"/>
    </w:rPr>
  </w:style>
  <w:style w:type="paragraph" w:customStyle="1" w:styleId="aff3">
    <w:name w:val="英文摘要标题"/>
    <w:next w:val="Normal"/>
    <w:rsid w:val="00223D1B"/>
    <w:pPr>
      <w:keepNext/>
      <w:keepLines/>
      <w:spacing w:after="0"/>
      <w:ind w:left="1075" w:hanging="10"/>
      <w:outlineLvl w:val="0"/>
    </w:pPr>
    <w:rPr>
      <w:rFonts w:ascii="Calibri" w:eastAsia="Calibri" w:hAnsi="Calibri" w:cs="Calibri"/>
      <w:b/>
      <w:color w:val="000000"/>
      <w:kern w:val="2"/>
      <w:sz w:val="24"/>
      <w:szCs w:val="24"/>
    </w:rPr>
  </w:style>
  <w:style w:type="paragraph" w:customStyle="1" w:styleId="aff4">
    <w:name w:val="参考文献条目"/>
    <w:next w:val="Normal"/>
    <w:qFormat/>
    <w:rsid w:val="00223D1B"/>
    <w:pPr>
      <w:spacing w:after="5" w:line="250" w:lineRule="auto"/>
      <w:ind w:left="1605" w:right="470" w:hanging="540"/>
      <w:jc w:val="both"/>
    </w:pPr>
    <w:rPr>
      <w:rFonts w:ascii="Calibri" w:eastAsia="Calibri" w:hAnsi="Calibri" w:cs="Times New Roman"/>
      <w:sz w:val="24"/>
      <w:szCs w:val="20"/>
    </w:rPr>
  </w:style>
  <w:style w:type="paragraph" w:customStyle="1" w:styleId="10Listing">
    <w:name w:val="10 Listing"/>
    <w:link w:val="10ListingChar"/>
    <w:qFormat/>
    <w:rsid w:val="00194FA9"/>
    <w:pPr>
      <w:autoSpaceDE w:val="0"/>
      <w:autoSpaceDN w:val="0"/>
      <w:adjustRightInd w:val="0"/>
      <w:spacing w:after="120" w:line="360" w:lineRule="auto"/>
      <w:jc w:val="both"/>
    </w:pPr>
    <w:rPr>
      <w:rFonts w:ascii="Times New Roman" w:eastAsia="MS Mincho" w:hAnsi="Times New Roman" w:cs="Times New Roman"/>
      <w:sz w:val="24"/>
      <w:szCs w:val="24"/>
      <w:lang w:val="en-GB" w:eastAsia="ko-KR"/>
    </w:rPr>
  </w:style>
  <w:style w:type="paragraph" w:customStyle="1" w:styleId="AppendixA">
    <w:name w:val="AppendixA"/>
    <w:basedOn w:val="Normal"/>
    <w:rsid w:val="00194FA9"/>
    <w:pPr>
      <w:widowControl w:val="0"/>
      <w:numPr>
        <w:numId w:val="42"/>
      </w:numPr>
      <w:tabs>
        <w:tab w:val="clear" w:pos="1418"/>
        <w:tab w:val="num" w:pos="360"/>
      </w:tabs>
      <w:spacing w:after="0" w:line="240" w:lineRule="auto"/>
      <w:jc w:val="both"/>
    </w:pPr>
    <w:rPr>
      <w:rFonts w:eastAsiaTheme="minorEastAsia"/>
      <w:kern w:val="2"/>
      <w:sz w:val="21"/>
      <w:szCs w:val="24"/>
      <w:lang w:eastAsia="zh-CN"/>
    </w:rPr>
  </w:style>
  <w:style w:type="paragraph" w:customStyle="1" w:styleId="AppendixA1">
    <w:name w:val="AppendixA1"/>
    <w:basedOn w:val="Normal"/>
    <w:qFormat/>
    <w:rsid w:val="00194FA9"/>
    <w:pPr>
      <w:widowControl w:val="0"/>
      <w:numPr>
        <w:ilvl w:val="1"/>
        <w:numId w:val="42"/>
      </w:numPr>
      <w:spacing w:after="0" w:line="240" w:lineRule="auto"/>
      <w:jc w:val="both"/>
    </w:pPr>
    <w:rPr>
      <w:rFonts w:eastAsiaTheme="minorEastAsia"/>
      <w:kern w:val="2"/>
      <w:sz w:val="21"/>
      <w:szCs w:val="24"/>
      <w:lang w:eastAsia="zh-CN"/>
    </w:rPr>
  </w:style>
  <w:style w:type="paragraph" w:customStyle="1" w:styleId="AppendixA11">
    <w:name w:val="AppendixA11"/>
    <w:basedOn w:val="Normal"/>
    <w:rsid w:val="00194FA9"/>
    <w:pPr>
      <w:widowControl w:val="0"/>
      <w:numPr>
        <w:ilvl w:val="2"/>
        <w:numId w:val="42"/>
      </w:numPr>
      <w:tabs>
        <w:tab w:val="clear" w:pos="1701"/>
        <w:tab w:val="num" w:pos="360"/>
      </w:tabs>
      <w:spacing w:after="0" w:line="240" w:lineRule="auto"/>
      <w:jc w:val="both"/>
    </w:pPr>
    <w:rPr>
      <w:rFonts w:eastAsiaTheme="minorEastAsia"/>
      <w:kern w:val="2"/>
      <w:sz w:val="21"/>
      <w:szCs w:val="24"/>
      <w:lang w:eastAsia="zh-CN"/>
    </w:rPr>
  </w:style>
  <w:style w:type="character" w:customStyle="1" w:styleId="10ListingChar">
    <w:name w:val="10 Listing Char"/>
    <w:link w:val="10Listing"/>
    <w:qFormat/>
    <w:rsid w:val="00194FA9"/>
    <w:rPr>
      <w:rFonts w:ascii="Times New Roman" w:eastAsia="MS Mincho" w:hAnsi="Times New Roman" w:cs="Times New Roman"/>
      <w:sz w:val="24"/>
      <w:szCs w:val="24"/>
      <w:lang w:val="en-GB" w:eastAsia="ko-KR"/>
    </w:rPr>
  </w:style>
  <w:style w:type="table" w:customStyle="1" w:styleId="MediumList11">
    <w:name w:val="Medium List 11"/>
    <w:basedOn w:val="TableNormal"/>
    <w:uiPriority w:val="65"/>
    <w:rsid w:val="00571ED5"/>
    <w:pPr>
      <w:spacing w:after="0" w:line="240" w:lineRule="auto"/>
    </w:pPr>
    <w:rPr>
      <w:rFonts w:ascii="Calibri" w:eastAsia="Calibri" w:hAnsi="Calibri" w:cs="Times New Roman"/>
      <w:color w:val="000000"/>
      <w:lang w:val="en-GB" w:eastAsia="zh-CN"/>
    </w:rPr>
    <w:tblPr>
      <w:tblStyleRowBandSize w:val="1"/>
      <w:tblStyleColBandSize w:val="1"/>
      <w:tblBorders>
        <w:top w:val="single" w:sz="8" w:space="0" w:color="000000"/>
        <w:bottom w:val="single" w:sz="8" w:space="0" w:color="000000"/>
      </w:tblBorders>
    </w:tblPr>
    <w:tblStylePr w:type="firstRow">
      <w:rPr>
        <w:rFonts w:ascii="Century" w:eastAsia="Times New Roman" w:hAnsi="Century"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deck5tablebodythreelines">
    <w:name w:val="M_deck_5_table_body_three_lines"/>
    <w:basedOn w:val="TableNormal"/>
    <w:uiPriority w:val="99"/>
    <w:qFormat/>
    <w:rsid w:val="003C5F17"/>
    <w:pPr>
      <w:adjustRightInd w:val="0"/>
      <w:snapToGrid w:val="0"/>
      <w:spacing w:after="0"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footerfirstpage">
    <w:name w:val="MDPI_footer_firstpage"/>
    <w:qFormat/>
    <w:rsid w:val="003C5F17"/>
    <w:pPr>
      <w:tabs>
        <w:tab w:val="right" w:pos="8845"/>
      </w:tabs>
      <w:spacing w:after="0" w:line="160" w:lineRule="exact"/>
      <w:jc w:val="both"/>
    </w:pPr>
    <w:rPr>
      <w:rFonts w:ascii="Palatino Linotype" w:eastAsia="Times New Roman" w:hAnsi="Palatino Linotype" w:cs="Palatino Linotype"/>
      <w:color w:val="000000"/>
      <w:sz w:val="16"/>
      <w:szCs w:val="20"/>
      <w:lang w:eastAsia="de-DE"/>
    </w:rPr>
  </w:style>
  <w:style w:type="paragraph" w:customStyle="1" w:styleId="MDPI81theorem">
    <w:name w:val="MDPI_8.1_theorem"/>
    <w:qFormat/>
    <w:rsid w:val="003C5F17"/>
    <w:pPr>
      <w:adjustRightInd w:val="0"/>
      <w:snapToGrid w:val="0"/>
      <w:spacing w:after="0" w:line="228" w:lineRule="auto"/>
      <w:ind w:left="2608"/>
      <w:jc w:val="both"/>
    </w:pPr>
    <w:rPr>
      <w:rFonts w:ascii="Palatino Linotype" w:eastAsia="Times New Roman" w:hAnsi="Palatino Linotype" w:cs="Palatino Linotype"/>
      <w:i/>
      <w:snapToGrid w:val="0"/>
      <w:color w:val="000000"/>
      <w:sz w:val="20"/>
      <w:lang w:eastAsia="de-DE" w:bidi="en-US"/>
    </w:rPr>
  </w:style>
  <w:style w:type="paragraph" w:customStyle="1" w:styleId="MDPI82proof">
    <w:name w:val="MDPI_8.2_proof"/>
    <w:qFormat/>
    <w:rsid w:val="003C5F17"/>
    <w:pPr>
      <w:adjustRightInd w:val="0"/>
      <w:snapToGrid w:val="0"/>
      <w:spacing w:after="0" w:line="228" w:lineRule="auto"/>
      <w:ind w:left="2608"/>
      <w:jc w:val="both"/>
    </w:pPr>
    <w:rPr>
      <w:rFonts w:ascii="Palatino Linotype" w:eastAsia="Times New Roman" w:hAnsi="Palatino Linotype" w:cs="Palatino Linotype"/>
      <w:snapToGrid w:val="0"/>
      <w:color w:val="000000"/>
      <w:sz w:val="20"/>
      <w:lang w:eastAsia="de-DE" w:bidi="en-US"/>
    </w:rPr>
  </w:style>
  <w:style w:type="paragraph" w:customStyle="1" w:styleId="MDPI61Citation0">
    <w:name w:val="MDPI_6.1_Citation"/>
    <w:qFormat/>
    <w:rsid w:val="003C5F17"/>
    <w:pPr>
      <w:adjustRightInd w:val="0"/>
      <w:snapToGrid w:val="0"/>
      <w:spacing w:after="0" w:line="240" w:lineRule="atLeast"/>
      <w:ind w:right="113"/>
      <w:jc w:val="both"/>
    </w:pPr>
    <w:rPr>
      <w:rFonts w:ascii="Palatino Linotype" w:eastAsiaTheme="minorEastAsia" w:hAnsi="Palatino Linotype" w:cs="Cordia New"/>
      <w:sz w:val="14"/>
      <w:lang w:eastAsia="zh-CN"/>
    </w:rPr>
  </w:style>
  <w:style w:type="paragraph" w:customStyle="1" w:styleId="MDPI63Notes0">
    <w:name w:val="MDPI_6.3_Notes"/>
    <w:qFormat/>
    <w:rsid w:val="003C5F17"/>
    <w:pPr>
      <w:adjustRightInd w:val="0"/>
      <w:snapToGrid w:val="0"/>
      <w:spacing w:before="240" w:after="0" w:line="228" w:lineRule="auto"/>
      <w:jc w:val="both"/>
    </w:pPr>
    <w:rPr>
      <w:rFonts w:ascii="Palatino Linotype" w:eastAsiaTheme="minorEastAsia" w:hAnsi="Palatino Linotype" w:cs="Palatino Linotype"/>
      <w:snapToGrid w:val="0"/>
      <w:color w:val="000000"/>
      <w:sz w:val="18"/>
      <w:szCs w:val="20"/>
      <w:lang w:bidi="en-US"/>
    </w:rPr>
  </w:style>
  <w:style w:type="paragraph" w:customStyle="1" w:styleId="MDPI19classification">
    <w:name w:val="MDPI_1.9_classification"/>
    <w:qFormat/>
    <w:rsid w:val="003C5F17"/>
    <w:pPr>
      <w:spacing w:before="240" w:after="0" w:line="260" w:lineRule="atLeast"/>
      <w:ind w:left="113"/>
      <w:jc w:val="both"/>
    </w:pPr>
    <w:rPr>
      <w:rFonts w:ascii="Palatino Linotype" w:eastAsia="Times New Roman" w:hAnsi="Palatino Linotype" w:cs="Palatino Linotype"/>
      <w:b/>
      <w:color w:val="000000"/>
      <w:sz w:val="20"/>
      <w:lang w:eastAsia="de-DE" w:bidi="en-US"/>
    </w:rPr>
  </w:style>
  <w:style w:type="paragraph" w:customStyle="1" w:styleId="MDPI72Copyright0">
    <w:name w:val="MDPI_7.2_Copyright"/>
    <w:qFormat/>
    <w:rsid w:val="003C5F17"/>
    <w:pPr>
      <w:adjustRightInd w:val="0"/>
      <w:snapToGrid w:val="0"/>
      <w:spacing w:before="60" w:after="0" w:line="240" w:lineRule="atLeast"/>
      <w:ind w:right="113"/>
      <w:jc w:val="both"/>
    </w:pPr>
    <w:rPr>
      <w:rFonts w:ascii="Palatino Linotype" w:eastAsia="Times New Roman" w:hAnsi="Palatino Linotype" w:cs="Palatino Linotype"/>
      <w:snapToGrid w:val="0"/>
      <w:color w:val="000000"/>
      <w:sz w:val="14"/>
      <w:szCs w:val="20"/>
      <w:lang w:val="en-GB" w:eastAsia="zh-CN"/>
    </w:rPr>
  </w:style>
  <w:style w:type="paragraph" w:customStyle="1" w:styleId="MDPI73CopyrightImage">
    <w:name w:val="MDPI_7.3_CopyrightImage"/>
    <w:qFormat/>
    <w:rsid w:val="003C5F17"/>
    <w:pPr>
      <w:adjustRightInd w:val="0"/>
      <w:snapToGrid w:val="0"/>
      <w:spacing w:after="100" w:line="260" w:lineRule="atLeast"/>
      <w:jc w:val="right"/>
    </w:pPr>
    <w:rPr>
      <w:rFonts w:ascii="Palatino Linotype" w:eastAsia="Times New Roman" w:hAnsi="Palatino Linotype" w:cs="Palatino Linotype"/>
      <w:color w:val="000000"/>
      <w:sz w:val="20"/>
      <w:szCs w:val="20"/>
      <w:lang w:eastAsia="de-CH"/>
    </w:rPr>
  </w:style>
  <w:style w:type="paragraph" w:customStyle="1" w:styleId="MDPIequationFram">
    <w:name w:val="MDPI_equationFram"/>
    <w:qFormat/>
    <w:rsid w:val="003C5F17"/>
    <w:pPr>
      <w:adjustRightInd w:val="0"/>
      <w:snapToGrid w:val="0"/>
      <w:spacing w:before="120" w:after="120" w:line="240" w:lineRule="auto"/>
      <w:jc w:val="center"/>
    </w:pPr>
    <w:rPr>
      <w:rFonts w:ascii="Palatino Linotype" w:eastAsia="Times New Roman" w:hAnsi="Palatino Linotype" w:cs="Palatino Linotype"/>
      <w:snapToGrid w:val="0"/>
      <w:color w:val="000000"/>
      <w:sz w:val="20"/>
      <w:lang w:eastAsia="de-DE" w:bidi="en-US"/>
    </w:rPr>
  </w:style>
  <w:style w:type="paragraph" w:customStyle="1" w:styleId="MDPIfooter">
    <w:name w:val="MDPI_footer"/>
    <w:qFormat/>
    <w:rsid w:val="003C5F17"/>
    <w:pPr>
      <w:adjustRightInd w:val="0"/>
      <w:snapToGrid w:val="0"/>
      <w:spacing w:before="120" w:after="0" w:line="260" w:lineRule="atLeast"/>
      <w:jc w:val="center"/>
    </w:pPr>
    <w:rPr>
      <w:rFonts w:ascii="Palatino Linotype" w:eastAsia="Times New Roman" w:hAnsi="Palatino Linotype" w:cs="Palatino Linotype"/>
      <w:color w:val="000000"/>
      <w:sz w:val="20"/>
      <w:szCs w:val="20"/>
      <w:lang w:eastAsia="de-DE"/>
    </w:rPr>
  </w:style>
  <w:style w:type="paragraph" w:customStyle="1" w:styleId="MDPIheader">
    <w:name w:val="MDPI_header"/>
    <w:qFormat/>
    <w:rsid w:val="003C5F17"/>
    <w:pPr>
      <w:adjustRightInd w:val="0"/>
      <w:snapToGrid w:val="0"/>
      <w:spacing w:after="240" w:line="260" w:lineRule="atLeast"/>
      <w:jc w:val="both"/>
    </w:pPr>
    <w:rPr>
      <w:rFonts w:ascii="Palatino Linotype" w:eastAsia="Times New Roman" w:hAnsi="Palatino Linotype" w:cs="Palatino Linotype"/>
      <w:iCs/>
      <w:color w:val="000000"/>
      <w:sz w:val="16"/>
      <w:szCs w:val="20"/>
      <w:lang w:eastAsia="de-DE"/>
    </w:rPr>
  </w:style>
  <w:style w:type="paragraph" w:customStyle="1" w:styleId="MDPIheadercitation">
    <w:name w:val="MDPI_header_citation"/>
    <w:qFormat/>
    <w:rsid w:val="003C5F17"/>
    <w:pPr>
      <w:spacing w:after="240" w:line="240" w:lineRule="auto"/>
      <w:jc w:val="both"/>
    </w:pPr>
    <w:rPr>
      <w:rFonts w:ascii="Palatino Linotype" w:eastAsia="Times New Roman" w:hAnsi="Palatino Linotype" w:cs="Palatino Linotype"/>
      <w:snapToGrid w:val="0"/>
      <w:color w:val="000000"/>
      <w:sz w:val="18"/>
      <w:szCs w:val="20"/>
      <w:lang w:eastAsia="de-DE" w:bidi="en-US"/>
    </w:rPr>
  </w:style>
  <w:style w:type="paragraph" w:customStyle="1" w:styleId="MDPIheadermdpilogo">
    <w:name w:val="MDPI_header_mdpi_logo"/>
    <w:qFormat/>
    <w:rsid w:val="003C5F17"/>
    <w:pPr>
      <w:adjustRightInd w:val="0"/>
      <w:snapToGrid w:val="0"/>
      <w:spacing w:after="0" w:line="260" w:lineRule="atLeast"/>
      <w:jc w:val="right"/>
    </w:pPr>
    <w:rPr>
      <w:rFonts w:ascii="Palatino Linotype" w:eastAsia="Times New Roman" w:hAnsi="Palatino Linotype" w:cs="Palatino Linotype"/>
      <w:color w:val="000000"/>
      <w:sz w:val="24"/>
      <w:lang w:eastAsia="de-CH"/>
    </w:rPr>
  </w:style>
  <w:style w:type="table" w:customStyle="1" w:styleId="MDPITable0">
    <w:name w:val="MDPI_Table"/>
    <w:basedOn w:val="TableNormal"/>
    <w:uiPriority w:val="99"/>
    <w:qFormat/>
    <w:rsid w:val="003C5F17"/>
    <w:pPr>
      <w:spacing w:after="0" w:line="240" w:lineRule="auto"/>
    </w:pPr>
    <w:rPr>
      <w:rFonts w:ascii="Times New Roman" w:hAnsi="Times New Roman" w:cs="Times New Roman"/>
      <w:color w:val="000000"/>
      <w:sz w:val="20"/>
      <w:szCs w:val="20"/>
      <w:lang w:val="en-CA"/>
    </w:rPr>
    <w:tblPr>
      <w:tblCellMar>
        <w:left w:w="0" w:type="dxa"/>
        <w:right w:w="0" w:type="dxa"/>
      </w:tblCellMar>
    </w:tblPr>
  </w:style>
  <w:style w:type="paragraph" w:customStyle="1" w:styleId="MDPItext">
    <w:name w:val="MDPI_text"/>
    <w:qFormat/>
    <w:rsid w:val="003C5F17"/>
    <w:pPr>
      <w:spacing w:after="0" w:line="260" w:lineRule="atLeast"/>
      <w:ind w:left="425" w:right="425" w:firstLine="284"/>
      <w:jc w:val="both"/>
    </w:pPr>
    <w:rPr>
      <w:rFonts w:ascii="Times New Roman" w:eastAsia="Times New Roman" w:hAnsi="Times New Roman" w:cs="Palatino Linotype"/>
      <w:snapToGrid w:val="0"/>
      <w:color w:val="000000"/>
      <w:lang w:eastAsia="de-DE" w:bidi="en-US"/>
    </w:rPr>
  </w:style>
  <w:style w:type="paragraph" w:customStyle="1" w:styleId="MDPItitle">
    <w:name w:val="MDPI_title"/>
    <w:qFormat/>
    <w:rsid w:val="003C5F17"/>
    <w:pPr>
      <w:adjustRightInd w:val="0"/>
      <w:snapToGrid w:val="0"/>
      <w:spacing w:after="240" w:line="260" w:lineRule="atLeast"/>
      <w:jc w:val="both"/>
    </w:pPr>
    <w:rPr>
      <w:rFonts w:ascii="Palatino Linotype" w:eastAsia="Times New Roman" w:hAnsi="Palatino Linotype" w:cs="Palatino Linotype"/>
      <w:b/>
      <w:snapToGrid w:val="0"/>
      <w:color w:val="000000"/>
      <w:sz w:val="36"/>
      <w:szCs w:val="20"/>
      <w:lang w:eastAsia="de-DE" w:bidi="en-US"/>
    </w:rPr>
  </w:style>
  <w:style w:type="paragraph" w:customStyle="1" w:styleId="MDPI71FootNotes0">
    <w:name w:val="MDPI_7.1_FootNotes"/>
    <w:qFormat/>
    <w:rsid w:val="003C5F17"/>
    <w:pPr>
      <w:tabs>
        <w:tab w:val="left" w:pos="720"/>
      </w:tabs>
      <w:adjustRightInd w:val="0"/>
      <w:snapToGrid w:val="0"/>
      <w:spacing w:after="0" w:line="228" w:lineRule="auto"/>
      <w:ind w:left="720" w:hanging="720"/>
      <w:jc w:val="both"/>
    </w:pPr>
    <w:rPr>
      <w:rFonts w:ascii="Palatino Linotype" w:eastAsiaTheme="minorEastAsia" w:hAnsi="Palatino Linotype" w:cs="Palatino Linotype"/>
      <w:color w:val="000000"/>
      <w:sz w:val="18"/>
      <w:szCs w:val="20"/>
      <w:lang w:eastAsia="zh-CN"/>
    </w:rPr>
  </w:style>
  <w:style w:type="table" w:customStyle="1" w:styleId="Style93">
    <w:name w:val="_Style 93"/>
    <w:basedOn w:val="TableNormal"/>
    <w:qFormat/>
    <w:rsid w:val="003C5F17"/>
    <w:pPr>
      <w:spacing w:after="0" w:line="240" w:lineRule="auto"/>
    </w:pPr>
    <w:rPr>
      <w:rFonts w:ascii="Times New Roman" w:hAnsi="Times New Roman" w:cs="Times New Roman"/>
      <w:sz w:val="20"/>
      <w:szCs w:val="20"/>
    </w:rPr>
    <w:tblPr>
      <w:tblCellMar>
        <w:left w:w="0" w:type="dxa"/>
        <w:right w:w="0" w:type="dxa"/>
      </w:tblCellMar>
    </w:tblPr>
  </w:style>
  <w:style w:type="table" w:customStyle="1" w:styleId="Style94">
    <w:name w:val="_Style 94"/>
    <w:basedOn w:val="TableNormal"/>
    <w:qFormat/>
    <w:rsid w:val="003C5F17"/>
    <w:pPr>
      <w:spacing w:after="0" w:line="300" w:lineRule="auto"/>
      <w:jc w:val="center"/>
    </w:pPr>
    <w:rPr>
      <w:rFonts w:ascii="Times New Roman" w:eastAsia="Times New Roman" w:hAnsi="Times New Roman" w:cs="Times New Roman"/>
      <w:color w:val="000000"/>
      <w:sz w:val="20"/>
      <w:szCs w:val="20"/>
    </w:rPr>
    <w:tblPr>
      <w:tblCellMar>
        <w:left w:w="0" w:type="dxa"/>
        <w:right w:w="0" w:type="dxa"/>
      </w:tblCellMar>
    </w:tblPr>
    <w:tcPr>
      <w:vAlign w:val="center"/>
    </w:tcPr>
  </w:style>
  <w:style w:type="table" w:customStyle="1" w:styleId="Style1000">
    <w:name w:val="_Style 100"/>
    <w:basedOn w:val="TableNormal"/>
    <w:qFormat/>
    <w:rsid w:val="00465718"/>
    <w:pPr>
      <w:spacing w:after="0" w:line="240" w:lineRule="auto"/>
    </w:pPr>
    <w:rPr>
      <w:rFonts w:ascii="Times New Roman" w:hAnsi="Times New Roman" w:cs="Times New Roman"/>
      <w:sz w:val="20"/>
      <w:szCs w:val="20"/>
    </w:rP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30">
    <w:name w:val="_Style 3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1">
    <w:name w:val="_Style 3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2">
    <w:name w:val="_Style 3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3">
    <w:name w:val="_Style 3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4">
    <w:name w:val="_Style 3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5">
    <w:name w:val="_Style 3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6">
    <w:name w:val="_Style 3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7">
    <w:name w:val="_Style 3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8">
    <w:name w:val="_Style 3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39">
    <w:name w:val="_Style 3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0">
    <w:name w:val="_Style 4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1">
    <w:name w:val="_Style 4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2">
    <w:name w:val="_Style 42"/>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3">
    <w:name w:val="_Style 43"/>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4">
    <w:name w:val="_Style 44"/>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5">
    <w:name w:val="_Style 45"/>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6">
    <w:name w:val="_Style 46"/>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7">
    <w:name w:val="_Style 47"/>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8">
    <w:name w:val="_Style 48"/>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49">
    <w:name w:val="_Style 49"/>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0">
    <w:name w:val="_Style 50"/>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1">
    <w:name w:val="_Style 51"/>
    <w:basedOn w:val="TableNormal"/>
    <w:qFormat/>
    <w:rsid w:val="008E0F2E"/>
    <w:pPr>
      <w:spacing w:after="0" w:line="240" w:lineRule="auto"/>
    </w:pPr>
    <w:rPr>
      <w:rFonts w:ascii="Calibri" w:eastAsia="Calibri" w:hAnsi="Calibri" w:cs="Calibri"/>
      <w:sz w:val="20"/>
      <w:szCs w:val="20"/>
      <w:lang w:val="en-MY" w:eastAsia="en-MY"/>
    </w:rPr>
    <w:tblPr/>
  </w:style>
  <w:style w:type="table" w:customStyle="1" w:styleId="Style52">
    <w:name w:val="_Style 52"/>
    <w:basedOn w:val="TableNormal"/>
    <w:qFormat/>
    <w:rsid w:val="008E0F2E"/>
    <w:pPr>
      <w:spacing w:after="0" w:line="240" w:lineRule="auto"/>
    </w:pPr>
    <w:rPr>
      <w:rFonts w:ascii="Calibri" w:eastAsia="Calibri" w:hAnsi="Calibri" w:cs="Calibri"/>
      <w:sz w:val="20"/>
      <w:szCs w:val="20"/>
      <w:lang w:val="en-MY" w:eastAsia="en-MY"/>
    </w:rPr>
    <w:tblPr/>
  </w:style>
  <w:style w:type="table" w:styleId="ListTable6Colorful-Accent2">
    <w:name w:val="List Table 6 Colorful Accent 2"/>
    <w:basedOn w:val="TableNormal"/>
    <w:uiPriority w:val="99"/>
    <w:rsid w:val="008E0F2E"/>
    <w:pPr>
      <w:spacing w:after="0" w:line="240" w:lineRule="auto"/>
    </w:pPr>
    <w:rPr>
      <w:rFonts w:eastAsia="MS Mincho"/>
      <w:color w:val="C45911" w:themeColor="accent2" w:themeShade="BF"/>
      <w:kern w:val="2"/>
      <w:sz w:val="24"/>
      <w:szCs w:val="24"/>
      <w:lang w:val="en-MY"/>
      <w14:ligatures w14:val="standardContextua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abchar">
    <w:name w:val="tabchar"/>
    <w:basedOn w:val="DefaultParagraphFont"/>
    <w:rsid w:val="008E0F2E"/>
  </w:style>
  <w:style w:type="character" w:customStyle="1" w:styleId="mathspan">
    <w:name w:val="mathspan"/>
    <w:basedOn w:val="DefaultParagraphFont"/>
    <w:rsid w:val="008E0F2E"/>
  </w:style>
  <w:style w:type="character" w:customStyle="1" w:styleId="mi">
    <w:name w:val="mi"/>
    <w:basedOn w:val="DefaultParagraphFont"/>
    <w:rsid w:val="008E0F2E"/>
  </w:style>
  <w:style w:type="character" w:customStyle="1" w:styleId="mo">
    <w:name w:val="mo"/>
    <w:basedOn w:val="DefaultParagraphFont"/>
    <w:rsid w:val="008E0F2E"/>
  </w:style>
  <w:style w:type="character" w:customStyle="1" w:styleId="mn">
    <w:name w:val="mn"/>
    <w:basedOn w:val="DefaultParagraphFont"/>
    <w:rsid w:val="008E0F2E"/>
  </w:style>
  <w:style w:type="character" w:customStyle="1" w:styleId="mjxassistivemathml">
    <w:name w:val="mjx_assistive_mathml"/>
    <w:basedOn w:val="DefaultParagraphFont"/>
    <w:rsid w:val="008E0F2E"/>
  </w:style>
  <w:style w:type="paragraph" w:customStyle="1" w:styleId="ChapterTitleIntechOpen">
    <w:name w:val="Chapter Title IntechOpen"/>
    <w:link w:val="ChapterTitleIntechOpenChar"/>
    <w:qFormat/>
    <w:rsid w:val="008E0F2E"/>
    <w:pPr>
      <w:spacing w:after="425"/>
    </w:pPr>
    <w:rPr>
      <w:rFonts w:ascii="FS Brabo" w:eastAsiaTheme="minorHAnsi" w:hAnsi="FS Brabo"/>
      <w:sz w:val="48"/>
    </w:rPr>
  </w:style>
  <w:style w:type="paragraph" w:customStyle="1" w:styleId="AbstractandHeaderIntechOpen">
    <w:name w:val="Abstract and Header IntechOpen"/>
    <w:link w:val="AbstractandHeaderIntechOpenChar"/>
    <w:qFormat/>
    <w:rsid w:val="008E0F2E"/>
    <w:pPr>
      <w:spacing w:after="340"/>
    </w:pPr>
    <w:rPr>
      <w:rFonts w:ascii="FS Brabo" w:eastAsiaTheme="minorHAnsi" w:hAnsi="FS Brabo"/>
      <w:b/>
      <w:color w:val="E4322B"/>
    </w:rPr>
  </w:style>
  <w:style w:type="character" w:customStyle="1" w:styleId="ChapterTitleIntechOpenChar">
    <w:name w:val="Chapter Title IntechOpen Char"/>
    <w:basedOn w:val="DefaultParagraphFont"/>
    <w:link w:val="ChapterTitleIntechOpen"/>
    <w:rsid w:val="008E0F2E"/>
    <w:rPr>
      <w:rFonts w:ascii="FS Brabo" w:eastAsiaTheme="minorHAnsi" w:hAnsi="FS Brabo"/>
      <w:sz w:val="48"/>
    </w:rPr>
  </w:style>
  <w:style w:type="paragraph" w:customStyle="1" w:styleId="BodyTextIntechOpen">
    <w:name w:val="Body Text IntechOpen"/>
    <w:link w:val="BodyTextIntechOpenChar"/>
    <w:qFormat/>
    <w:rsid w:val="008E0F2E"/>
    <w:pPr>
      <w:spacing w:after="0" w:line="240" w:lineRule="auto"/>
      <w:ind w:firstLine="284"/>
    </w:pPr>
    <w:rPr>
      <w:rFonts w:ascii="FS Brabo" w:eastAsiaTheme="minorHAnsi" w:hAnsi="FS Brabo"/>
      <w:sz w:val="20"/>
    </w:rPr>
  </w:style>
  <w:style w:type="character" w:customStyle="1" w:styleId="AbstractandHeaderIntechOpenChar">
    <w:name w:val="Abstract and Header IntechOpen Char"/>
    <w:basedOn w:val="DefaultParagraphFont"/>
    <w:link w:val="AbstractandHeaderIntechOpen"/>
    <w:rsid w:val="008E0F2E"/>
    <w:rPr>
      <w:rFonts w:ascii="FS Brabo" w:eastAsiaTheme="minorHAnsi" w:hAnsi="FS Brabo"/>
      <w:b/>
      <w:color w:val="E4322B"/>
    </w:rPr>
  </w:style>
  <w:style w:type="paragraph" w:customStyle="1" w:styleId="KeywordsIntechOpen">
    <w:name w:val="Keywords IntechOpen"/>
    <w:link w:val="KeywordsIntechOpenChar"/>
    <w:qFormat/>
    <w:rsid w:val="008E0F2E"/>
    <w:pPr>
      <w:spacing w:after="567" w:line="240" w:lineRule="auto"/>
    </w:pPr>
    <w:rPr>
      <w:rFonts w:ascii="FS Brabo" w:eastAsiaTheme="minorHAnsi" w:hAnsi="FS Brabo"/>
      <w:sz w:val="20"/>
    </w:rPr>
  </w:style>
  <w:style w:type="character" w:customStyle="1" w:styleId="BodyTextIntechOpenChar">
    <w:name w:val="Body Text IntechOpen Char"/>
    <w:basedOn w:val="DefaultParagraphFont"/>
    <w:link w:val="BodyTextIntechOpen"/>
    <w:rsid w:val="008E0F2E"/>
    <w:rPr>
      <w:rFonts w:ascii="FS Brabo" w:eastAsiaTheme="minorHAnsi" w:hAnsi="FS Brabo"/>
      <w:sz w:val="20"/>
    </w:rPr>
  </w:style>
  <w:style w:type="paragraph" w:customStyle="1" w:styleId="Heading1IntechOpen">
    <w:name w:val="Heading 1 IntechOpen"/>
    <w:link w:val="Heading1IntechOpenChar"/>
    <w:qFormat/>
    <w:rsid w:val="008E0F2E"/>
    <w:pPr>
      <w:spacing w:before="369" w:after="369" w:line="240" w:lineRule="auto"/>
    </w:pPr>
    <w:rPr>
      <w:rFonts w:ascii="FS Brabo" w:eastAsiaTheme="minorHAnsi" w:hAnsi="FS Brabo"/>
      <w:b/>
    </w:rPr>
  </w:style>
  <w:style w:type="character" w:customStyle="1" w:styleId="KeywordsIntechOpenChar">
    <w:name w:val="Keywords IntechOpen Char"/>
    <w:basedOn w:val="DefaultParagraphFont"/>
    <w:link w:val="KeywordsIntechOpen"/>
    <w:rsid w:val="008E0F2E"/>
    <w:rPr>
      <w:rFonts w:ascii="FS Brabo" w:eastAsiaTheme="minorHAnsi" w:hAnsi="FS Brabo"/>
      <w:sz w:val="20"/>
    </w:rPr>
  </w:style>
  <w:style w:type="character" w:customStyle="1" w:styleId="Heading1IntechOpenChar">
    <w:name w:val="Heading 1 IntechOpen Char"/>
    <w:basedOn w:val="DefaultParagraphFont"/>
    <w:link w:val="Heading1IntechOpen"/>
    <w:rsid w:val="008E0F2E"/>
    <w:rPr>
      <w:rFonts w:ascii="FS Brabo" w:eastAsiaTheme="minorHAnsi" w:hAnsi="FS Brabo"/>
      <w:b/>
    </w:rPr>
  </w:style>
  <w:style w:type="character" w:customStyle="1" w:styleId="MHeading10">
    <w:name w:val="M_Heading1 字符"/>
    <w:basedOn w:val="DefaultParagraphFont"/>
    <w:link w:val="MHeading1"/>
    <w:rsid w:val="008E0F2E"/>
    <w:rPr>
      <w:rFonts w:ascii="Times New Roman" w:eastAsia="Times New Roman" w:hAnsi="Times New Roman" w:cs="Times New Roman"/>
      <w:b/>
      <w:color w:val="000000"/>
      <w:sz w:val="24"/>
      <w:szCs w:val="20"/>
      <w:lang w:eastAsia="de-DE"/>
    </w:rPr>
  </w:style>
  <w:style w:type="table" w:styleId="GridTable1Light-Accent2">
    <w:name w:val="Grid Table 1 Light Accent 2"/>
    <w:basedOn w:val="TableNormal"/>
    <w:uiPriority w:val="46"/>
    <w:rsid w:val="008E0F2E"/>
    <w:pPr>
      <w:widowControl w:val="0"/>
      <w:spacing w:after="0" w:line="240" w:lineRule="auto"/>
    </w:pPr>
    <w:rPr>
      <w:rFonts w:eastAsiaTheme="minorHAns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4">
    <w:name w:val="Grid Table 1 Light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6">
    <w:name w:val="Grid Table 1 Light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2">
    <w:name w:val="Grid Table 2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47"/>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2">
    <w:name w:val="Grid Table 3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4">
    <w:name w:val="Grid Table 3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2">
    <w:name w:val="Grid Table 4 Accent 2"/>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4">
    <w:name w:val="Grid Table 4 Accent 4"/>
    <w:basedOn w:val="TableNormal"/>
    <w:uiPriority w:val="5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4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rsid w:val="008E0F2E"/>
    <w:pPr>
      <w:widowControl w:val="0"/>
      <w:spacing w:after="0" w:line="240" w:lineRule="auto"/>
    </w:pPr>
    <w:rPr>
      <w:rFonts w:eastAsiaTheme="minorHAns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46"/>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6">
    <w:name w:val="List Table 1 Light Accent 6"/>
    <w:basedOn w:val="TableNormal"/>
    <w:uiPriority w:val="99"/>
    <w:rsid w:val="008E0F2E"/>
    <w:pPr>
      <w:widowControl w:val="0"/>
      <w:spacing w:after="0" w:line="240" w:lineRule="auto"/>
    </w:pPr>
    <w:rPr>
      <w:rFonts w:eastAsiaTheme="minorHAns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2">
    <w:name w:val="List Table 2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6">
    <w:name w:val="List Table 2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2">
    <w:name w:val="List Table 3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2">
    <w:name w:val="List Table 4 Accent 2"/>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rsid w:val="008E0F2E"/>
    <w:pPr>
      <w:widowControl w:val="0"/>
      <w:spacing w:after="0" w:line="240" w:lineRule="auto"/>
    </w:pPr>
    <w:rPr>
      <w:rFonts w:eastAsiaTheme="minorHAns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4">
    <w:name w:val="List Table 6 Colorful Accent 4"/>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rsid w:val="008E0F2E"/>
    <w:pPr>
      <w:widowControl w:val="0"/>
      <w:spacing w:after="0" w:line="240" w:lineRule="auto"/>
    </w:pPr>
    <w:rPr>
      <w:rFonts w:eastAsiaTheme="minorHAns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rsid w:val="008E0F2E"/>
    <w:pPr>
      <w:widowControl w:val="0"/>
      <w:spacing w:after="0" w:line="240" w:lineRule="auto"/>
    </w:pPr>
    <w:rPr>
      <w:rFonts w:eastAsiaTheme="minorHAns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paragraph" w:customStyle="1" w:styleId="05MainSectionTitle">
    <w:name w:val="05 Main Section Title"/>
    <w:basedOn w:val="Heading1"/>
    <w:next w:val="Normal"/>
    <w:autoRedefine/>
    <w:rsid w:val="008E0F2E"/>
    <w:pPr>
      <w:keepLines w:val="0"/>
      <w:numPr>
        <w:ilvl w:val="1"/>
        <w:numId w:val="43"/>
      </w:numPr>
      <w:tabs>
        <w:tab w:val="num" w:pos="360"/>
      </w:tabs>
      <w:suppressAutoHyphens/>
      <w:spacing w:before="240" w:line="240" w:lineRule="auto"/>
      <w:jc w:val="both"/>
    </w:pPr>
    <w:rPr>
      <w:rFonts w:ascii="Times New Roman" w:eastAsia="Times New Roman" w:hAnsi="Times New Roman" w:cs="Times New Roman"/>
      <w:noProof/>
      <w:color w:val="000000"/>
      <w:kern w:val="24"/>
      <w:sz w:val="24"/>
      <w:szCs w:val="24"/>
      <w:lang w:val="en-GB" w:bidi="ar-SA"/>
    </w:rPr>
  </w:style>
  <w:style w:type="paragraph" w:customStyle="1" w:styleId="06MainTextFormat">
    <w:name w:val="06 Main Text Format"/>
    <w:basedOn w:val="Normal"/>
    <w:rsid w:val="008E0F2E"/>
    <w:pPr>
      <w:spacing w:after="0" w:line="240" w:lineRule="auto"/>
      <w:ind w:firstLine="284"/>
      <w:jc w:val="both"/>
    </w:pPr>
    <w:rPr>
      <w:rFonts w:ascii="Times New Roman" w:eastAsia="Times New Roman" w:hAnsi="Times New Roman" w:cs="Times New Roman"/>
      <w:noProof/>
      <w:sz w:val="24"/>
      <w:szCs w:val="24"/>
      <w:lang w:val="en-GB"/>
    </w:rPr>
  </w:style>
  <w:style w:type="paragraph" w:customStyle="1" w:styleId="11TableTitles">
    <w:name w:val="11 Table Titles"/>
    <w:basedOn w:val="06MainTextFormat"/>
    <w:autoRedefine/>
    <w:rsid w:val="008E0F2E"/>
    <w:pPr>
      <w:ind w:firstLine="0"/>
      <w:jc w:val="left"/>
    </w:pPr>
    <w:rPr>
      <w:rFonts w:ascii="Calibri" w:hAnsi="Calibri" w:cs="Calibri"/>
      <w:i/>
      <w:iCs/>
    </w:rPr>
  </w:style>
  <w:style w:type="paragraph" w:customStyle="1" w:styleId="04TextofAbstract">
    <w:name w:val="04 Text of Abstract"/>
    <w:basedOn w:val="Normal"/>
    <w:autoRedefine/>
    <w:rsid w:val="008E0F2E"/>
    <w:pPr>
      <w:numPr>
        <w:numId w:val="44"/>
      </w:numPr>
      <w:spacing w:before="120" w:after="0" w:line="240" w:lineRule="auto"/>
      <w:jc w:val="both"/>
    </w:pPr>
    <w:rPr>
      <w:rFonts w:asciiTheme="majorBidi" w:eastAsia="Times New Roman" w:hAnsiTheme="majorBidi" w:cstheme="majorBidi"/>
      <w:color w:val="000000"/>
      <w:kern w:val="24"/>
      <w:sz w:val="18"/>
      <w:szCs w:val="18"/>
      <w:lang w:val="en-GB" w:eastAsia="x-none"/>
    </w:rPr>
  </w:style>
  <w:style w:type="paragraph" w:customStyle="1" w:styleId="10FigureTitles">
    <w:name w:val="10 Figure Titles"/>
    <w:basedOn w:val="06MainTextFormat"/>
    <w:autoRedefine/>
    <w:rsid w:val="008E0F2E"/>
    <w:pPr>
      <w:ind w:firstLine="0"/>
      <w:jc w:val="left"/>
    </w:pPr>
    <w:rPr>
      <w:rFonts w:ascii="Calibri" w:hAnsi="Calibri" w:cs="Calibri"/>
      <w:b/>
    </w:rPr>
  </w:style>
  <w:style w:type="table" w:customStyle="1" w:styleId="GridTable4-Accent12">
    <w:name w:val="Grid Table 4 - Accent 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
    <w:name w:val="List Table 6 Colorful - Accent 12"/>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3">
    <w:name w:val="List Table 6 Colorful - Accent 13"/>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21">
    <w:name w:val="Grid Table 4 - Accent 12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
    <w:name w:val="List Table 6 Colorful - Accent 12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
    <w:name w:val="List Table 6 Colorful2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11">
    <w:name w:val="Grid Table 4 - Accent 12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1211">
    <w:name w:val="List Table 6 Colorful - Accent 1211"/>
    <w:basedOn w:val="TableNormal"/>
    <w:next w:val="ListTable6Colorful-Accent1"/>
    <w:uiPriority w:val="51"/>
    <w:rsid w:val="008E0F2E"/>
    <w:pPr>
      <w:spacing w:after="0" w:line="240" w:lineRule="auto"/>
    </w:pPr>
    <w:rPr>
      <w:rFonts w:eastAsiaTheme="minorHAnsi"/>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211">
    <w:name w:val="List Table 6 Colorful211"/>
    <w:basedOn w:val="TableNormal"/>
    <w:next w:val="ListTable6Colorful"/>
    <w:uiPriority w:val="51"/>
    <w:rsid w:val="008E0F2E"/>
    <w:pPr>
      <w:spacing w:after="0" w:line="240" w:lineRule="auto"/>
    </w:pPr>
    <w:rPr>
      <w:rFonts w:eastAsiaTheme="minorHAnsi"/>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1">
    <w:name w:val="Grid Table 4 - Accent 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21">
    <w:name w:val="TOC 21"/>
    <w:basedOn w:val="Normal"/>
    <w:next w:val="Normal"/>
    <w:autoRedefine/>
    <w:uiPriority w:val="39"/>
    <w:unhideWhenUsed/>
    <w:rsid w:val="008E0F2E"/>
    <w:pPr>
      <w:tabs>
        <w:tab w:val="right" w:leader="dot" w:pos="8505"/>
      </w:tabs>
      <w:spacing w:after="0" w:line="360" w:lineRule="auto"/>
      <w:ind w:left="567" w:right="43" w:hanging="566"/>
      <w:jc w:val="both"/>
    </w:pPr>
    <w:rPr>
      <w:rFonts w:ascii="Calibri" w:eastAsiaTheme="minorHAnsi" w:hAnsi="Calibri" w:cs="Calibri"/>
      <w:noProof/>
      <w:color w:val="000000"/>
      <w:sz w:val="24"/>
      <w:szCs w:val="24"/>
    </w:rPr>
  </w:style>
  <w:style w:type="paragraph" w:customStyle="1" w:styleId="TOC31">
    <w:name w:val="TOC 31"/>
    <w:basedOn w:val="Normal"/>
    <w:next w:val="Normal"/>
    <w:autoRedefine/>
    <w:uiPriority w:val="39"/>
    <w:unhideWhenUsed/>
    <w:rsid w:val="008E0F2E"/>
    <w:pPr>
      <w:tabs>
        <w:tab w:val="right" w:leader="dot" w:pos="8222"/>
        <w:tab w:val="right" w:leader="dot" w:pos="8505"/>
      </w:tabs>
      <w:spacing w:after="0" w:line="360" w:lineRule="auto"/>
      <w:ind w:left="1134" w:hanging="567"/>
      <w:jc w:val="both"/>
    </w:pPr>
    <w:rPr>
      <w:rFonts w:ascii="Calibri" w:eastAsiaTheme="minorHAnsi" w:hAnsi="Calibri" w:cs="Calibri"/>
      <w:noProof/>
      <w:color w:val="000000"/>
      <w:sz w:val="24"/>
      <w:szCs w:val="24"/>
    </w:rPr>
  </w:style>
  <w:style w:type="table" w:customStyle="1" w:styleId="ListTable6Colorful-Accent111">
    <w:name w:val="List Table 6 Colorful - Accent 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2">
    <w:name w:val="Grid Table 4 - Accent 12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2">
    <w:name w:val="List Table 6 Colorful - Accent 12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2">
    <w:name w:val="List Table 6 Colorful22"/>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31">
    <w:name w:val="Grid Table 4 - Accent 13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31">
    <w:name w:val="List Table 6 Colorful - Accent 13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31">
    <w:name w:val="List Table 6 Colorful3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12">
    <w:name w:val="Grid Table 4 - Accent 1212"/>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2">
    <w:name w:val="List Table 6 Colorful - Accent 1212"/>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2111">
    <w:name w:val="Grid Table 4 - Accent 12111"/>
    <w:basedOn w:val="TableNormal"/>
    <w:next w:val="GridTable4-Accent1"/>
    <w:uiPriority w:val="49"/>
    <w:rsid w:val="008E0F2E"/>
    <w:pPr>
      <w:spacing w:after="0" w:line="240" w:lineRule="auto"/>
    </w:pPr>
    <w:rPr>
      <w:rFonts w:eastAsiaTheme="minorHAn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2111">
    <w:name w:val="List Table 6 Colorful - Accent 12111"/>
    <w:basedOn w:val="TableNormal"/>
    <w:next w:val="ListTable6Colorful-Accent1"/>
    <w:uiPriority w:val="51"/>
    <w:rsid w:val="008E0F2E"/>
    <w:pPr>
      <w:spacing w:after="0" w:line="240" w:lineRule="auto"/>
    </w:pPr>
    <w:rPr>
      <w:rFonts w:eastAsiaTheme="minorHAns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2111">
    <w:name w:val="List Table 6 Colorful2111"/>
    <w:basedOn w:val="TableNormal"/>
    <w:next w:val="ListTable6Colorful"/>
    <w:uiPriority w:val="51"/>
    <w:rsid w:val="008E0F2E"/>
    <w:pPr>
      <w:spacing w:after="0" w:line="240" w:lineRule="auto"/>
    </w:pPr>
    <w:rPr>
      <w:rFonts w:eastAsiaTheme="minorHAnsi"/>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ableofFigures1">
    <w:name w:val="Table of Figures1"/>
    <w:basedOn w:val="Normal"/>
    <w:next w:val="Normal"/>
    <w:uiPriority w:val="99"/>
    <w:unhideWhenUsed/>
    <w:rsid w:val="008E0F2E"/>
    <w:pPr>
      <w:spacing w:after="0" w:line="360" w:lineRule="auto"/>
    </w:pPr>
    <w:rPr>
      <w:rFonts w:ascii="Calibri" w:eastAsiaTheme="minorHAnsi" w:hAnsi="Calibri" w:cs="Calibri"/>
      <w:i/>
      <w:iCs/>
      <w:sz w:val="20"/>
      <w:szCs w:val="24"/>
    </w:rPr>
  </w:style>
  <w:style w:type="table" w:customStyle="1" w:styleId="GridTable4-Accent14">
    <w:name w:val="Grid Table 4 - Accent 14"/>
    <w:basedOn w:val="TableNormal"/>
    <w:next w:val="GridTable4-Accent1"/>
    <w:uiPriority w:val="49"/>
    <w:rsid w:val="008E0F2E"/>
    <w:pPr>
      <w:spacing w:after="0" w:line="240" w:lineRule="auto"/>
    </w:pPr>
    <w:rPr>
      <w:rFonts w:eastAsiaTheme="minorHAnsi"/>
      <w:kern w:val="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14">
    <w:name w:val="List Table 6 Colorful - Accent 14"/>
    <w:basedOn w:val="TableNormal"/>
    <w:next w:val="ListTable6Colorful-Accent1"/>
    <w:uiPriority w:val="51"/>
    <w:rsid w:val="008E0F2E"/>
    <w:pPr>
      <w:spacing w:after="0" w:line="240" w:lineRule="auto"/>
    </w:pPr>
    <w:rPr>
      <w:rFonts w:eastAsiaTheme="minorHAnsi"/>
      <w:color w:val="2F5496"/>
      <w:kern w:val="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4">
    <w:name w:val="List Table 6 Colorful4"/>
    <w:basedOn w:val="TableNormal"/>
    <w:next w:val="ListTable6Colorful"/>
    <w:uiPriority w:val="51"/>
    <w:rsid w:val="008E0F2E"/>
    <w:pPr>
      <w:spacing w:after="0" w:line="240" w:lineRule="auto"/>
    </w:pPr>
    <w:rPr>
      <w:rFonts w:eastAsiaTheme="minorHAnsi"/>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UPMPara1">
    <w:name w:val="UPM Para 1"/>
    <w:basedOn w:val="Normal"/>
    <w:uiPriority w:val="9"/>
    <w:qFormat/>
    <w:rsid w:val="008E0F2E"/>
    <w:pPr>
      <w:widowControl w:val="0"/>
      <w:spacing w:afterLines="200" w:after="200" w:line="480" w:lineRule="auto"/>
      <w:jc w:val="both"/>
    </w:pPr>
    <w:rPr>
      <w:rFonts w:ascii="Calibri" w:hAnsi="Calibri" w:cs="Times New Roman"/>
      <w:kern w:val="2"/>
      <w:sz w:val="21"/>
      <w:szCs w:val="21"/>
      <w:lang w:eastAsia="zh-CN"/>
    </w:rPr>
  </w:style>
  <w:style w:type="paragraph" w:customStyle="1" w:styleId="1TitleofArticleChapter">
    <w:name w:val="1. Title of Article/Chapter"/>
    <w:basedOn w:val="Normal"/>
    <w:link w:val="1TitleofArticleChapterChar"/>
    <w:qFormat/>
    <w:rsid w:val="008E0F2E"/>
    <w:rPr>
      <w:rFonts w:eastAsia="Calibri" w:cstheme="minorHAnsi"/>
      <w:b/>
      <w:sz w:val="24"/>
      <w:szCs w:val="20"/>
    </w:rPr>
  </w:style>
  <w:style w:type="character" w:customStyle="1" w:styleId="1TitleofArticleChapterChar">
    <w:name w:val="1. Title of Article/Chapter Char"/>
    <w:link w:val="1TitleofArticleChapter"/>
    <w:rsid w:val="008E0F2E"/>
    <w:rPr>
      <w:rFonts w:eastAsia="Calibri" w:cstheme="minorHAnsi"/>
      <w:b/>
      <w:sz w:val="24"/>
      <w:szCs w:val="20"/>
    </w:rPr>
  </w:style>
  <w:style w:type="character" w:customStyle="1" w:styleId="font61">
    <w:name w:val="font61"/>
    <w:basedOn w:val="DefaultParagraphFont"/>
    <w:autoRedefine/>
    <w:qFormat/>
    <w:rsid w:val="008E0F2E"/>
    <w:rPr>
      <w:rFonts w:ascii="Times New Roman" w:hAnsi="Times New Roman" w:cs="Times New Roman" w:hint="default"/>
      <w:i/>
      <w:iCs/>
      <w:color w:val="000000"/>
      <w:sz w:val="24"/>
      <w:szCs w:val="24"/>
      <w:u w:val="none"/>
    </w:rPr>
  </w:style>
  <w:style w:type="paragraph" w:customStyle="1" w:styleId="SSEAUTHORS">
    <w:name w:val="SSE AUTHORS"/>
    <w:basedOn w:val="Normal"/>
    <w:link w:val="SSEAUTHORSChar"/>
    <w:qFormat/>
    <w:rsid w:val="008E0F2E"/>
    <w:pPr>
      <w:spacing w:after="0" w:line="240" w:lineRule="auto"/>
      <w:jc w:val="center"/>
    </w:pPr>
    <w:rPr>
      <w:rFonts w:ascii="Calibri" w:hAnsi="Calibri" w:cs="Times New Roman"/>
      <w:b/>
      <w:szCs w:val="24"/>
    </w:rPr>
  </w:style>
  <w:style w:type="character" w:customStyle="1" w:styleId="SSEAUTHORSChar">
    <w:name w:val="SSE AUTHORS Char"/>
    <w:basedOn w:val="DefaultParagraphFont"/>
    <w:link w:val="SSEAUTHORS"/>
    <w:rsid w:val="008E0F2E"/>
    <w:rPr>
      <w:rFonts w:ascii="Calibri" w:hAnsi="Calibri" w:cs="Times New Roman"/>
      <w:b/>
      <w:szCs w:val="24"/>
    </w:rPr>
  </w:style>
  <w:style w:type="paragraph" w:customStyle="1" w:styleId="SSEAFFILIATION">
    <w:name w:val="SSE AFFILIATION"/>
    <w:basedOn w:val="Normal"/>
    <w:link w:val="SSEAFFILIATIONChar"/>
    <w:qFormat/>
    <w:rsid w:val="008E0F2E"/>
    <w:pPr>
      <w:spacing w:after="0" w:line="240" w:lineRule="auto"/>
      <w:jc w:val="center"/>
    </w:pPr>
    <w:rPr>
      <w:rFonts w:ascii="Calibri" w:hAnsi="Calibri" w:cs="Times New Roman"/>
      <w:i/>
      <w:szCs w:val="24"/>
    </w:rPr>
  </w:style>
  <w:style w:type="character" w:customStyle="1" w:styleId="SSEAFFILIATIONChar">
    <w:name w:val="SSE AFFILIATION Char"/>
    <w:basedOn w:val="DefaultParagraphFont"/>
    <w:link w:val="SSEAFFILIATION"/>
    <w:rsid w:val="008E0F2E"/>
    <w:rPr>
      <w:rFonts w:ascii="Calibri" w:hAnsi="Calibri" w:cs="Times New Roman"/>
      <w:i/>
      <w:szCs w:val="24"/>
    </w:rPr>
  </w:style>
  <w:style w:type="paragraph" w:customStyle="1" w:styleId="COVERPAGESTUDENTNAME">
    <w:name w:val="COVER PAGE STUDENT NAME"/>
    <w:basedOn w:val="Normal"/>
    <w:uiPriority w:val="4"/>
    <w:qFormat/>
    <w:rsid w:val="008E0F2E"/>
    <w:pPr>
      <w:spacing w:after="0" w:line="240" w:lineRule="auto"/>
      <w:jc w:val="center"/>
    </w:pPr>
    <w:rPr>
      <w:rFonts w:ascii="Times New Roman" w:eastAsiaTheme="minorHAnsi" w:hAnsi="Times New Roman"/>
      <w:kern w:val="2"/>
      <w:sz w:val="24"/>
      <w:lang w:val="en-MY"/>
      <w14:ligatures w14:val="standardContextual"/>
    </w:rPr>
  </w:style>
  <w:style w:type="paragraph" w:customStyle="1" w:styleId="Abstract15line">
    <w:name w:val="Abstract 1.5 line"/>
    <w:basedOn w:val="Normal"/>
    <w:next w:val="Normal"/>
    <w:link w:val="Abstract15lineChar"/>
    <w:uiPriority w:val="6"/>
    <w:qFormat/>
    <w:rsid w:val="008E0F2E"/>
    <w:pPr>
      <w:spacing w:after="0" w:line="360" w:lineRule="auto"/>
      <w:ind w:firstLine="720"/>
      <w:jc w:val="both"/>
    </w:pPr>
    <w:rPr>
      <w:rFonts w:ascii="Times New Roman" w:eastAsiaTheme="minorHAnsi" w:hAnsi="Times New Roman"/>
      <w:kern w:val="2"/>
      <w:sz w:val="24"/>
      <w:lang w:val="en-MY"/>
      <w14:ligatures w14:val="standardContextual"/>
    </w:rPr>
  </w:style>
  <w:style w:type="character" w:customStyle="1" w:styleId="Abstract15lineChar">
    <w:name w:val="Abstract 1.5 line Char"/>
    <w:basedOn w:val="DefaultParagraphFont"/>
    <w:link w:val="Abstract15line"/>
    <w:uiPriority w:val="6"/>
    <w:rsid w:val="008E0F2E"/>
    <w:rPr>
      <w:rFonts w:ascii="Times New Roman" w:eastAsiaTheme="minorHAnsi" w:hAnsi="Times New Roman"/>
      <w:kern w:val="2"/>
      <w:sz w:val="24"/>
      <w:lang w:val="en-MY"/>
      <w14:ligatures w14:val="standardContextual"/>
    </w:rPr>
  </w:style>
  <w:style w:type="character" w:customStyle="1" w:styleId="row-boolean">
    <w:name w:val="row-boolean"/>
    <w:basedOn w:val="DefaultParagraphFont"/>
    <w:rsid w:val="008E0F2E"/>
  </w:style>
  <w:style w:type="numbering" w:customStyle="1" w:styleId="Headings">
    <w:name w:val="Headings"/>
    <w:uiPriority w:val="99"/>
    <w:rsid w:val="008E0F2E"/>
    <w:pPr>
      <w:numPr>
        <w:numId w:val="45"/>
      </w:numPr>
    </w:pPr>
  </w:style>
  <w:style w:type="paragraph" w:customStyle="1" w:styleId="SupplementaryMaterial">
    <w:name w:val="Supplementary Material"/>
    <w:basedOn w:val="Title"/>
    <w:next w:val="Title"/>
    <w:qFormat/>
    <w:rsid w:val="008E0F2E"/>
    <w:pPr>
      <w:keepNext w:val="0"/>
      <w:keepLines w:val="0"/>
      <w:suppressLineNumbers/>
      <w:spacing w:before="240"/>
      <w:jc w:val="center"/>
    </w:pPr>
    <w:rPr>
      <w:rFonts w:eastAsiaTheme="minorEastAsia" w:cs="Times New Roman"/>
      <w:i/>
      <w:sz w:val="32"/>
      <w:szCs w:val="32"/>
      <w:lang w:val="en-US" w:eastAsia="en-US"/>
    </w:rPr>
  </w:style>
  <w:style w:type="character" w:customStyle="1" w:styleId="Bibliography0">
    <w:name w:val="Bibliography 字符"/>
    <w:basedOn w:val="DefaultParagraphFont"/>
    <w:link w:val="1ff3"/>
    <w:uiPriority w:val="37"/>
    <w:qFormat/>
    <w:rsid w:val="008E0F2E"/>
    <w:rPr>
      <w:rFonts w:ascii="DengXian" w:eastAsia="DengXian" w:hAnsi="DengXian" w:cs="Times New Roman"/>
      <w:kern w:val="2"/>
      <w:sz w:val="24"/>
      <w:szCs w:val="24"/>
      <w:lang w:eastAsia="zh-CN"/>
    </w:rPr>
  </w:style>
  <w:style w:type="paragraph" w:customStyle="1" w:styleId="TOC10">
    <w:name w:val="TOC 标题1"/>
    <w:basedOn w:val="Heading1"/>
    <w:next w:val="Normal"/>
    <w:uiPriority w:val="39"/>
    <w:unhideWhenUsed/>
    <w:qFormat/>
    <w:rsid w:val="008E0F2E"/>
    <w:pPr>
      <w:spacing w:line="276" w:lineRule="auto"/>
      <w:ind w:firstLine="0"/>
      <w:outlineLvl w:val="9"/>
    </w:pPr>
    <w:rPr>
      <w:lang w:eastAsia="zh-CN" w:bidi="ar-SA"/>
    </w:rPr>
  </w:style>
  <w:style w:type="paragraph" w:customStyle="1" w:styleId="AbstrcBldJIAFirstLine">
    <w:name w:val="Abstrc Bld JIA First Line"/>
    <w:basedOn w:val="Normal"/>
    <w:qFormat/>
    <w:rsid w:val="008E0F2E"/>
    <w:pPr>
      <w:spacing w:after="0" w:line="240" w:lineRule="auto"/>
      <w:ind w:firstLine="720"/>
    </w:pPr>
    <w:rPr>
      <w:rFonts w:ascii="AHT Times New Roman" w:eastAsia="Calibri" w:hAnsi="AHT Times New Roman" w:cs="Times New Roman"/>
      <w:b/>
      <w:sz w:val="24"/>
      <w:szCs w:val="24"/>
    </w:rPr>
  </w:style>
  <w:style w:type="character" w:customStyle="1" w:styleId="selectable-text">
    <w:name w:val="selectable-text"/>
    <w:basedOn w:val="DefaultParagraphFont"/>
    <w:rsid w:val="008E0F2E"/>
  </w:style>
  <w:style w:type="character" w:customStyle="1" w:styleId="typography-modulelvnit">
    <w:name w:val="typography-module__lvnit"/>
    <w:basedOn w:val="DefaultParagraphFont"/>
    <w:rsid w:val="008E0F2E"/>
  </w:style>
  <w:style w:type="character" w:customStyle="1" w:styleId="checkbox-moduleascp8">
    <w:name w:val="checkbox-module__ascp8"/>
    <w:basedOn w:val="DefaultParagraphFont"/>
    <w:rsid w:val="008E0F2E"/>
  </w:style>
  <w:style w:type="paragraph" w:customStyle="1" w:styleId="aff5">
    <w:name w:val="公式"/>
    <w:basedOn w:val="Normal"/>
    <w:link w:val="aff6"/>
    <w:qFormat/>
    <w:rsid w:val="008E0F2E"/>
    <w:pPr>
      <w:widowControl w:val="0"/>
      <w:tabs>
        <w:tab w:val="center" w:pos="4742"/>
        <w:tab w:val="right" w:pos="9487"/>
      </w:tabs>
      <w:spacing w:after="0" w:line="240" w:lineRule="auto"/>
      <w:jc w:val="center"/>
    </w:pPr>
    <w:rPr>
      <w:rFonts w:ascii="Times New Roman" w:eastAsiaTheme="minorEastAsia" w:hAnsi="Times New Roman" w:cs="Times New Roman"/>
      <w:i/>
      <w:kern w:val="2"/>
      <w:sz w:val="24"/>
      <w:lang w:eastAsia="zh-CN"/>
    </w:rPr>
  </w:style>
  <w:style w:type="character" w:customStyle="1" w:styleId="aff6">
    <w:name w:val="公式 字符"/>
    <w:basedOn w:val="DefaultParagraphFont"/>
    <w:link w:val="aff5"/>
    <w:rsid w:val="008E0F2E"/>
    <w:rPr>
      <w:rFonts w:ascii="Times New Roman" w:eastAsiaTheme="minorEastAsia" w:hAnsi="Times New Roman" w:cs="Times New Roman"/>
      <w:i/>
      <w:kern w:val="2"/>
      <w:sz w:val="24"/>
      <w:lang w:eastAsia="zh-CN"/>
    </w:rPr>
  </w:style>
  <w:style w:type="table" w:customStyle="1" w:styleId="85">
    <w:name w:val="网格型8"/>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网格型6"/>
    <w:basedOn w:val="TableNormal"/>
    <w:next w:val="TableGrid"/>
    <w:uiPriority w:val="59"/>
    <w:rsid w:val="008E0F2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0">
    <w:name w:val="Table Grid_0"/>
    <w:basedOn w:val="TableNormal"/>
    <w:rsid w:val="008E0F2E"/>
    <w:pPr>
      <w:spacing w:after="0" w:line="240" w:lineRule="auto"/>
    </w:pPr>
    <w:rPr>
      <w:rFonts w:ascii="DengXian" w:eastAsia="DengXian" w:hAnsi="DengXian" w:cs="Times New Roman"/>
      <w:kern w:val="2"/>
      <w:sz w:val="20"/>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8E0F2E"/>
  </w:style>
  <w:style w:type="character" w:customStyle="1" w:styleId="blue">
    <w:name w:val="blue"/>
    <w:basedOn w:val="DefaultParagraphFont"/>
    <w:rsid w:val="008E0F2E"/>
  </w:style>
  <w:style w:type="table" w:customStyle="1" w:styleId="1111">
    <w:name w:val="1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rPr>
        <w:rFonts w:ascii="Times New Roman" w:hAnsi="Times New Roman"/>
      </w:rPr>
      <w:tblPr/>
      <w:tcPr>
        <w:tcBorders>
          <w:top w:val="single" w:sz="4" w:space="0" w:color="auto"/>
          <w:left w:val="nil"/>
          <w:bottom w:val="single" w:sz="4" w:space="0" w:color="auto"/>
          <w:right w:val="nil"/>
          <w:insideH w:val="nil"/>
          <w:insideV w:val="nil"/>
          <w:tl2br w:val="nil"/>
          <w:tr2bl w:val="nil"/>
        </w:tcBorders>
      </w:tcPr>
    </w:tblStylePr>
  </w:style>
  <w:style w:type="table" w:customStyle="1" w:styleId="119">
    <w:name w:val="11"/>
    <w:basedOn w:val="TableNormal"/>
    <w:uiPriority w:val="99"/>
    <w:rsid w:val="008E0F2E"/>
    <w:pPr>
      <w:spacing w:after="0" w:line="240" w:lineRule="auto"/>
    </w:pPr>
    <w:rPr>
      <w:rFonts w:ascii="Times New Roman" w:eastAsia="Times New Roman" w:hAnsi="Times New Roman" w:cs="Times New Roman"/>
      <w:sz w:val="20"/>
      <w:szCs w:val="20"/>
      <w:lang w:eastAsia="zh-CN"/>
    </w:rPr>
    <w:tblPr>
      <w:tblBorders>
        <w:top w:val="single" w:sz="12" w:space="0" w:color="auto"/>
        <w:bottom w:val="single" w:sz="12" w:space="0" w:color="auto"/>
      </w:tblBorders>
    </w:tblPr>
    <w:tblStylePr w:type="firstRow">
      <w:tblPr/>
      <w:tcPr>
        <w:tcBorders>
          <w:top w:val="nil"/>
          <w:left w:val="nil"/>
          <w:bottom w:val="single" w:sz="4" w:space="0" w:color="auto"/>
          <w:right w:val="nil"/>
          <w:insideH w:val="nil"/>
          <w:insideV w:val="nil"/>
          <w:tl2br w:val="nil"/>
          <w:tr2bl w:val="nil"/>
        </w:tcBorders>
      </w:tcPr>
    </w:tblStylePr>
  </w:style>
  <w:style w:type="paragraph" w:customStyle="1" w:styleId="subsection0">
    <w:name w:val="subsection"/>
    <w:rsid w:val="008E0F2E"/>
    <w:pPr>
      <w:numPr>
        <w:ilvl w:val="1"/>
        <w:numId w:val="46"/>
      </w:numPr>
      <w:tabs>
        <w:tab w:val="left" w:pos="567"/>
      </w:tabs>
      <w:spacing w:before="240" w:after="0" w:line="240" w:lineRule="auto"/>
    </w:pPr>
    <w:rPr>
      <w:rFonts w:ascii="Times" w:eastAsia="Times New Roman" w:hAnsi="Times" w:cs="Times New Roman"/>
      <w:i/>
      <w:iCs/>
      <w:color w:val="000000"/>
    </w:rPr>
  </w:style>
  <w:style w:type="paragraph" w:customStyle="1" w:styleId="section1">
    <w:name w:val="section"/>
    <w:link w:val="sectionChar"/>
    <w:qFormat/>
    <w:rsid w:val="008E0F2E"/>
    <w:pPr>
      <w:spacing w:after="0" w:line="240" w:lineRule="auto"/>
      <w:jc w:val="both"/>
    </w:pPr>
    <w:rPr>
      <w:rFonts w:ascii="Times New Roman" w:eastAsia="Times New Roman" w:hAnsi="Times New Roman" w:cs="Times New Roman"/>
      <w:color w:val="000000"/>
      <w:lang w:val="en-GB"/>
    </w:rPr>
  </w:style>
  <w:style w:type="paragraph" w:customStyle="1" w:styleId="subsubsection0">
    <w:name w:val="subsubsection"/>
    <w:qFormat/>
    <w:rsid w:val="008E0F2E"/>
    <w:pPr>
      <w:numPr>
        <w:ilvl w:val="2"/>
        <w:numId w:val="46"/>
      </w:numPr>
      <w:tabs>
        <w:tab w:val="left" w:pos="567"/>
      </w:tabs>
      <w:spacing w:before="240" w:after="0" w:line="240" w:lineRule="auto"/>
      <w:jc w:val="both"/>
    </w:pPr>
    <w:rPr>
      <w:rFonts w:ascii="Times" w:eastAsia="Times New Roman" w:hAnsi="Times" w:cs="Times New Roman"/>
      <w:i/>
      <w:iCs/>
      <w:color w:val="000000"/>
    </w:rPr>
  </w:style>
  <w:style w:type="character" w:customStyle="1" w:styleId="sectionChar">
    <w:name w:val="section Char"/>
    <w:link w:val="section1"/>
    <w:qFormat/>
    <w:rsid w:val="008E0F2E"/>
    <w:rPr>
      <w:rFonts w:ascii="Times New Roman" w:eastAsia="Times New Roman" w:hAnsi="Times New Roman" w:cs="Times New Roman"/>
      <w:color w:val="000000"/>
      <w:lang w:val="en-GB"/>
    </w:rPr>
  </w:style>
  <w:style w:type="character" w:customStyle="1" w:styleId="1ff7">
    <w:name w:val="批注文字 字符1"/>
    <w:basedOn w:val="DefaultParagraphFont"/>
    <w:uiPriority w:val="99"/>
    <w:semiHidden/>
    <w:qFormat/>
    <w:rsid w:val="008E0F2E"/>
    <w:rPr>
      <w:kern w:val="0"/>
      <w:szCs w:val="22"/>
      <w:lang w:eastAsia="en-US"/>
      <w14:ligatures w14:val="none"/>
    </w:rPr>
  </w:style>
  <w:style w:type="character" w:customStyle="1" w:styleId="1ff8">
    <w:name w:val="批注主题 字符1"/>
    <w:basedOn w:val="1ff7"/>
    <w:uiPriority w:val="99"/>
    <w:semiHidden/>
    <w:qFormat/>
    <w:rsid w:val="008E0F2E"/>
    <w:rPr>
      <w:b/>
      <w:bCs/>
      <w:kern w:val="0"/>
      <w:szCs w:val="22"/>
      <w:lang w:eastAsia="en-US"/>
      <w14:ligatures w14:val="none"/>
    </w:rPr>
  </w:style>
  <w:style w:type="character" w:customStyle="1" w:styleId="z-1">
    <w:name w:val="z-窗体顶端 字符"/>
    <w:basedOn w:val="DefaultParagraphFont"/>
    <w:link w:val="z-10"/>
    <w:uiPriority w:val="99"/>
    <w:semiHidden/>
    <w:rsid w:val="008E0F2E"/>
    <w:rPr>
      <w:rFonts w:ascii="Arial" w:eastAsia="Times New Roman" w:hAnsi="Arial" w:cs="Arial"/>
      <w:vanish/>
      <w:sz w:val="16"/>
      <w:szCs w:val="16"/>
    </w:rPr>
  </w:style>
  <w:style w:type="character" w:customStyle="1" w:styleId="z-11">
    <w:name w:val="z-窗体顶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z-2">
    <w:name w:val="z-窗体底端 字符"/>
    <w:basedOn w:val="DefaultParagraphFont"/>
    <w:uiPriority w:val="99"/>
    <w:semiHidden/>
    <w:qFormat/>
    <w:rsid w:val="008E0F2E"/>
    <w:rPr>
      <w:rFonts w:ascii="Arial" w:eastAsia="Times New Roman" w:hAnsi="Arial" w:cs="Arial"/>
      <w:vanish/>
      <w:sz w:val="16"/>
      <w:szCs w:val="16"/>
    </w:rPr>
  </w:style>
  <w:style w:type="character" w:customStyle="1" w:styleId="z-12">
    <w:name w:val="z-窗体底端 字符1"/>
    <w:basedOn w:val="DefaultParagraphFont"/>
    <w:uiPriority w:val="99"/>
    <w:semiHidden/>
    <w:qFormat/>
    <w:rsid w:val="008E0F2E"/>
    <w:rPr>
      <w:rFonts w:ascii="Arial" w:hAnsi="Arial" w:cs="Arial"/>
      <w:vanish/>
      <w:kern w:val="0"/>
      <w:sz w:val="16"/>
      <w:szCs w:val="16"/>
      <w:lang w:eastAsia="en-US"/>
      <w14:ligatures w14:val="none"/>
    </w:rPr>
  </w:style>
  <w:style w:type="character" w:customStyle="1" w:styleId="314">
    <w:name w:val="正文文本缩进 3 字符1"/>
    <w:basedOn w:val="DefaultParagraphFont"/>
    <w:uiPriority w:val="99"/>
    <w:semiHidden/>
    <w:rsid w:val="008E0F2E"/>
    <w:rPr>
      <w:kern w:val="0"/>
      <w:sz w:val="16"/>
      <w:szCs w:val="16"/>
      <w:lang w:eastAsia="en-US"/>
      <w14:ligatures w14:val="none"/>
    </w:rPr>
  </w:style>
  <w:style w:type="character" w:customStyle="1" w:styleId="TableChar">
    <w:name w:val="Table Char"/>
    <w:basedOn w:val="DefaultParagraphFont"/>
    <w:link w:val="Table"/>
    <w:locked/>
    <w:rsid w:val="008E0F2E"/>
    <w:rPr>
      <w:rFonts w:ascii="Times New Roman" w:eastAsiaTheme="minorHAnsi" w:hAnsi="Times New Roman" w:cs="SabonLTStd-R"/>
      <w:b/>
      <w:bCs/>
      <w:sz w:val="20"/>
      <w:szCs w:val="20"/>
      <w:lang w:val="en-IN"/>
    </w:rPr>
  </w:style>
  <w:style w:type="paragraph" w:customStyle="1" w:styleId="Fullarticle">
    <w:name w:val="Full article"/>
    <w:basedOn w:val="Abstract"/>
    <w:link w:val="FullarticleChar"/>
    <w:rsid w:val="008E0F2E"/>
    <w:pPr>
      <w:jc w:val="both"/>
    </w:pPr>
    <w:rPr>
      <w:rFonts w:ascii="Calibri" w:hAnsi="Calibri"/>
      <w:szCs w:val="20"/>
    </w:rPr>
  </w:style>
  <w:style w:type="paragraph" w:customStyle="1" w:styleId="RobotoTitle">
    <w:name w:val="Roboto Title"/>
    <w:basedOn w:val="Fullarticle"/>
    <w:link w:val="RobotoTitleChar"/>
    <w:qFormat/>
    <w:rsid w:val="008E0F2E"/>
    <w:pPr>
      <w:jc w:val="center"/>
    </w:pPr>
    <w:rPr>
      <w:rFonts w:ascii="Roboto" w:hAnsi="Roboto"/>
      <w:sz w:val="40"/>
    </w:rPr>
  </w:style>
  <w:style w:type="character" w:customStyle="1" w:styleId="FullarticleChar">
    <w:name w:val="Full article Char"/>
    <w:basedOn w:val="AbstractChar"/>
    <w:link w:val="Fullarticle"/>
    <w:rsid w:val="008E0F2E"/>
    <w:rPr>
      <w:rFonts w:ascii="Calibri" w:eastAsia="Calibri" w:hAnsi="Calibri" w:cs="Times New Roman"/>
      <w:sz w:val="24"/>
      <w:szCs w:val="20"/>
    </w:rPr>
  </w:style>
  <w:style w:type="character" w:customStyle="1" w:styleId="RobotoTitleChar">
    <w:name w:val="Roboto Title Char"/>
    <w:basedOn w:val="FullarticleChar"/>
    <w:link w:val="RobotoTitle"/>
    <w:rsid w:val="008E0F2E"/>
    <w:rPr>
      <w:rFonts w:ascii="Roboto" w:eastAsia="Calibri" w:hAnsi="Roboto" w:cs="Times New Roman"/>
      <w:sz w:val="40"/>
      <w:szCs w:val="20"/>
    </w:rPr>
  </w:style>
  <w:style w:type="paragraph" w:customStyle="1" w:styleId="AuthorsName0">
    <w:name w:val="Author's Name"/>
    <w:basedOn w:val="Normal"/>
    <w:autoRedefine/>
    <w:rsid w:val="008E0F2E"/>
    <w:pPr>
      <w:spacing w:after="0" w:line="240" w:lineRule="auto"/>
    </w:pPr>
    <w:rPr>
      <w:rFonts w:ascii="Times New Roman" w:hAnsi="Times New Roman" w:cstheme="minorHAnsi"/>
      <w:b/>
      <w:sz w:val="28"/>
      <w:szCs w:val="24"/>
      <w:lang w:val="ms-MY" w:eastAsia="zh-CN"/>
    </w:rPr>
  </w:style>
  <w:style w:type="character" w:customStyle="1" w:styleId="AbstractkeywordsChar">
    <w:name w:val="Abstract keywords Char"/>
    <w:link w:val="Abstractkeywords"/>
    <w:locked/>
    <w:rsid w:val="008E0F2E"/>
    <w:rPr>
      <w:rFonts w:ascii="SimSun" w:hAnsi="SimSun" w:cstheme="minorHAnsi"/>
    </w:rPr>
  </w:style>
  <w:style w:type="paragraph" w:customStyle="1" w:styleId="Abstractkeywords">
    <w:name w:val="Abstract keywords"/>
    <w:basedOn w:val="Normal"/>
    <w:link w:val="AbstractkeywordsChar"/>
    <w:rsid w:val="008E0F2E"/>
    <w:pPr>
      <w:spacing w:after="200" w:line="240" w:lineRule="auto"/>
      <w:jc w:val="both"/>
    </w:pPr>
    <w:rPr>
      <w:rFonts w:ascii="SimSun" w:hAnsi="SimSun" w:cstheme="minorHAnsi"/>
    </w:rPr>
  </w:style>
  <w:style w:type="character" w:customStyle="1" w:styleId="BodyText1Char">
    <w:name w:val="Body Text1 Char"/>
    <w:basedOn w:val="DefaultParagraphFont"/>
    <w:link w:val="BodyText10"/>
    <w:locked/>
    <w:rsid w:val="008E0F2E"/>
    <w:rPr>
      <w:rFonts w:ascii="Times New Roman" w:eastAsia="Times New Roman" w:hAnsi="Times New Roman" w:cs="Times New Roman"/>
      <w:sz w:val="24"/>
      <w:szCs w:val="24"/>
    </w:rPr>
  </w:style>
  <w:style w:type="character" w:customStyle="1" w:styleId="AbstractHeadingChar">
    <w:name w:val="Abstract Heading Char"/>
    <w:link w:val="AbstractHeading"/>
    <w:locked/>
    <w:rsid w:val="008E0F2E"/>
    <w:rPr>
      <w:rFonts w:ascii="Calibri" w:hAnsi="Calibri" w:cstheme="minorHAnsi"/>
      <w:b/>
      <w:sz w:val="28"/>
    </w:rPr>
  </w:style>
  <w:style w:type="paragraph" w:customStyle="1" w:styleId="AbstractHeading">
    <w:name w:val="Abstract Heading"/>
    <w:basedOn w:val="Abstractkeywords"/>
    <w:next w:val="Abstractkeywords"/>
    <w:link w:val="AbstractHeadingChar"/>
    <w:rsid w:val="008E0F2E"/>
    <w:pPr>
      <w:spacing w:before="360" w:after="0"/>
      <w:jc w:val="left"/>
    </w:pPr>
    <w:rPr>
      <w:rFonts w:ascii="Calibri" w:hAnsi="Calibri"/>
      <w:b/>
      <w:sz w:val="28"/>
    </w:rPr>
  </w:style>
  <w:style w:type="paragraph" w:customStyle="1" w:styleId="TypeofArticle">
    <w:name w:val="Type of Article"/>
    <w:basedOn w:val="BodyText10"/>
    <w:rsid w:val="008E0F2E"/>
    <w:pPr>
      <w:widowControl/>
      <w:ind w:left="0"/>
    </w:pPr>
    <w:rPr>
      <w:rFonts w:eastAsia="SimSun" w:cstheme="minorHAnsi"/>
      <w:i/>
      <w:spacing w:val="20"/>
      <w:szCs w:val="20"/>
      <w:lang w:val="ms-MY" w:eastAsia="zh-CN"/>
    </w:rPr>
  </w:style>
  <w:style w:type="paragraph" w:customStyle="1" w:styleId="Articleinformation">
    <w:name w:val="Article information"/>
    <w:basedOn w:val="Normal"/>
    <w:rsid w:val="008E0F2E"/>
    <w:pPr>
      <w:adjustRightInd w:val="0"/>
      <w:spacing w:after="0" w:line="240" w:lineRule="auto"/>
    </w:pPr>
    <w:rPr>
      <w:rFonts w:ascii="Century Gothic" w:hAnsi="Century Gothic" w:cs="AdvPAC59"/>
      <w:sz w:val="14"/>
      <w:szCs w:val="14"/>
      <w:lang w:val="ms-MY" w:eastAsia="en-AU"/>
    </w:rPr>
  </w:style>
  <w:style w:type="paragraph" w:customStyle="1" w:styleId="AuthorsInstitution">
    <w:name w:val="Author's Institution"/>
    <w:basedOn w:val="Normal"/>
    <w:rsid w:val="008E0F2E"/>
    <w:pPr>
      <w:spacing w:after="0" w:line="240" w:lineRule="auto"/>
    </w:pPr>
    <w:rPr>
      <w:rFonts w:ascii="Times New Roman" w:hAnsi="Times New Roman" w:cstheme="minorHAnsi"/>
      <w:sz w:val="20"/>
      <w:szCs w:val="20"/>
      <w:lang w:val="ms-MY" w:eastAsia="zh-CN"/>
    </w:rPr>
  </w:style>
  <w:style w:type="paragraph" w:customStyle="1" w:styleId="Authorsemail">
    <w:name w:val="Author's email"/>
    <w:basedOn w:val="Abstractkeywords"/>
    <w:qFormat/>
    <w:rsid w:val="008E0F2E"/>
    <w:rPr>
      <w:i/>
    </w:rPr>
  </w:style>
  <w:style w:type="character" w:customStyle="1" w:styleId="HeadingwithournumberChar">
    <w:name w:val="Heading withour number Char"/>
    <w:basedOn w:val="AbstractHeadingChar"/>
    <w:link w:val="Headingwithournumber"/>
    <w:uiPriority w:val="99"/>
    <w:locked/>
    <w:rsid w:val="008E0F2E"/>
    <w:rPr>
      <w:rFonts w:ascii="Calibri" w:hAnsi="Calibri" w:cs="Calibri"/>
      <w:b/>
      <w:sz w:val="28"/>
      <w:lang w:eastAsia="zh-CN"/>
    </w:rPr>
  </w:style>
  <w:style w:type="paragraph" w:customStyle="1" w:styleId="TableNotes">
    <w:name w:val="Table Notes"/>
    <w:basedOn w:val="BodyText10"/>
    <w:uiPriority w:val="99"/>
    <w:rsid w:val="008E0F2E"/>
    <w:pPr>
      <w:widowControl/>
      <w:spacing w:after="120"/>
      <w:ind w:left="0"/>
    </w:pPr>
    <w:rPr>
      <w:rFonts w:eastAsia="SimSun" w:cstheme="minorHAnsi"/>
      <w:i/>
      <w:sz w:val="18"/>
      <w:szCs w:val="20"/>
      <w:lang w:val="ms-MY" w:eastAsia="zh-CN"/>
    </w:rPr>
  </w:style>
  <w:style w:type="paragraph" w:customStyle="1" w:styleId="Figures">
    <w:name w:val="Figures"/>
    <w:basedOn w:val="BodyText10"/>
    <w:link w:val="FiguresChar"/>
    <w:qFormat/>
    <w:rsid w:val="008E0F2E"/>
    <w:pPr>
      <w:widowControl/>
      <w:spacing w:after="120"/>
      <w:ind w:left="0"/>
    </w:pPr>
    <w:rPr>
      <w:rFonts w:eastAsia="SimSun" w:cstheme="minorHAnsi"/>
      <w:sz w:val="22"/>
      <w:szCs w:val="20"/>
      <w:lang w:val="ms-MY" w:eastAsia="zh-CN"/>
    </w:rPr>
  </w:style>
  <w:style w:type="paragraph" w:customStyle="1" w:styleId="App3">
    <w:name w:val="App3"/>
    <w:basedOn w:val="BodyText"/>
    <w:next w:val="BodyText"/>
    <w:uiPriority w:val="99"/>
    <w:qFormat/>
    <w:rsid w:val="008E0F2E"/>
    <w:pPr>
      <w:keepNext/>
      <w:tabs>
        <w:tab w:val="left" w:pos="720"/>
      </w:tabs>
      <w:autoSpaceDE/>
      <w:autoSpaceDN/>
      <w:adjustRightInd/>
      <w:ind w:left="288" w:hanging="720"/>
      <w:jc w:val="both"/>
      <w:outlineLvl w:val="2"/>
    </w:pPr>
    <w:rPr>
      <w:rFonts w:ascii="DengXian" w:hAnsiTheme="minorHAnsi" w:cstheme="minorHAnsi"/>
      <w:b/>
      <w:bCs/>
      <w:i/>
      <w:iCs/>
      <w:sz w:val="20"/>
      <w:szCs w:val="22"/>
      <w:lang w:val="ms-MY" w:eastAsia="ms-MY"/>
    </w:rPr>
  </w:style>
  <w:style w:type="paragraph" w:customStyle="1" w:styleId="App2">
    <w:name w:val="App2"/>
    <w:basedOn w:val="BodyText"/>
    <w:next w:val="BodyText"/>
    <w:uiPriority w:val="99"/>
    <w:rsid w:val="008E0F2E"/>
    <w:pPr>
      <w:keepNext/>
      <w:tabs>
        <w:tab w:val="left" w:pos="576"/>
      </w:tabs>
      <w:autoSpaceDE/>
      <w:autoSpaceDN/>
      <w:adjustRightInd/>
      <w:ind w:left="576" w:hanging="576"/>
      <w:jc w:val="both"/>
      <w:outlineLvl w:val="1"/>
    </w:pPr>
    <w:rPr>
      <w:rFonts w:ascii="DengXian" w:hAnsiTheme="minorHAnsi" w:cstheme="minorHAnsi"/>
      <w:b/>
      <w:bCs/>
      <w:i/>
      <w:iCs/>
      <w:sz w:val="20"/>
      <w:szCs w:val="22"/>
      <w:lang w:val="en-NZ" w:eastAsia="ms-MY"/>
    </w:rPr>
  </w:style>
  <w:style w:type="paragraph" w:customStyle="1" w:styleId="App1">
    <w:name w:val="App1"/>
    <w:basedOn w:val="BodyText"/>
    <w:next w:val="BodyText"/>
    <w:uiPriority w:val="99"/>
    <w:rsid w:val="008E0F2E"/>
    <w:pPr>
      <w:keepNext/>
      <w:autoSpaceDE/>
      <w:autoSpaceDN/>
      <w:adjustRightInd/>
      <w:spacing w:after="240"/>
      <w:ind w:left="432" w:hanging="432"/>
      <w:outlineLvl w:val="0"/>
    </w:pPr>
    <w:rPr>
      <w:rFonts w:ascii="DengXian" w:hAnsiTheme="minorHAnsi" w:cstheme="minorHAnsi"/>
      <w:b/>
      <w:bCs/>
      <w:i/>
      <w:iCs/>
      <w:sz w:val="28"/>
      <w:szCs w:val="22"/>
      <w:lang w:val="en-NZ" w:eastAsia="ms-MY"/>
    </w:rPr>
  </w:style>
  <w:style w:type="character" w:customStyle="1" w:styleId="CaptionforTableUiTMOLD">
    <w:name w:val="Caption for Table UiTM (OLD)"/>
    <w:uiPriority w:val="10"/>
    <w:rsid w:val="008E0F2E"/>
    <w:rPr>
      <w:rFonts w:ascii="Times New Roman" w:hAnsi="Times New Roman" w:cs="Times New Roman" w:hint="default"/>
      <w:i/>
      <w:sz w:val="22"/>
    </w:rPr>
  </w:style>
  <w:style w:type="character" w:customStyle="1" w:styleId="CaptionforFigurePlatesOLD">
    <w:name w:val="Caption for Figure/Plates (OLD)"/>
    <w:basedOn w:val="CaptionforFigurePlatesTextChar"/>
    <w:uiPriority w:val="10"/>
    <w:qFormat/>
    <w:rsid w:val="008E0F2E"/>
    <w:rPr>
      <w:rFonts w:ascii="Calibri" w:eastAsiaTheme="minorHAnsi" w:hAnsi="Calibri" w:cs="Calibri"/>
      <w:bCs w:val="0"/>
      <w:i/>
      <w:noProof/>
      <w:color w:val="000000" w:themeColor="text1"/>
      <w:sz w:val="24"/>
      <w:szCs w:val="18"/>
      <w:lang w:val="en-GB" w:eastAsia="zh-CN"/>
    </w:rPr>
  </w:style>
  <w:style w:type="paragraph" w:customStyle="1" w:styleId="PaperTitle2">
    <w:name w:val="Paper Title"/>
    <w:basedOn w:val="Normal"/>
    <w:next w:val="Author0"/>
    <w:rsid w:val="008E0F2E"/>
    <w:pPr>
      <w:spacing w:after="360" w:line="240" w:lineRule="auto"/>
      <w:jc w:val="center"/>
    </w:pPr>
    <w:rPr>
      <w:rFonts w:ascii="Times New Roman" w:hAnsi="Times New Roman" w:cs="Times New Roman"/>
      <w:b/>
      <w:caps/>
      <w:color w:val="000000"/>
      <w:sz w:val="36"/>
      <w:szCs w:val="36"/>
      <w:lang w:val="ms-MY" w:eastAsia="en-AU"/>
    </w:rPr>
  </w:style>
  <w:style w:type="paragraph" w:customStyle="1" w:styleId="TertiaryHeadings">
    <w:name w:val="Tertiary Headings"/>
    <w:basedOn w:val="Normal"/>
    <w:rsid w:val="008E0F2E"/>
    <w:pPr>
      <w:spacing w:before="240" w:after="240" w:line="240" w:lineRule="auto"/>
      <w:ind w:left="576" w:hanging="576"/>
      <w:jc w:val="both"/>
    </w:pPr>
    <w:rPr>
      <w:rFonts w:ascii="Times New Roman" w:eastAsia="PMingLiU" w:hAnsi="Times New Roman" w:cs="Times New Roman"/>
      <w:b/>
      <w:i/>
      <w:sz w:val="24"/>
      <w:szCs w:val="24"/>
      <w:lang w:val="en-GB" w:eastAsia="zh-TW"/>
    </w:rPr>
  </w:style>
  <w:style w:type="paragraph" w:customStyle="1" w:styleId="Captions">
    <w:name w:val="Captions"/>
    <w:basedOn w:val="Text0"/>
    <w:qFormat/>
    <w:rsid w:val="008E0F2E"/>
    <w:pPr>
      <w:spacing w:before="240" w:after="240"/>
      <w:jc w:val="center"/>
    </w:pPr>
    <w:rPr>
      <w:rFonts w:ascii="Times New Roman" w:eastAsia="Calibri" w:hAnsi="Times New Roman"/>
      <w:szCs w:val="24"/>
      <w:lang w:val="ms-MY" w:eastAsia="en-AU"/>
    </w:rPr>
  </w:style>
  <w:style w:type="paragraph" w:customStyle="1" w:styleId="ArticleHistory">
    <w:name w:val="Article History"/>
    <w:basedOn w:val="Normal"/>
    <w:qFormat/>
    <w:rsid w:val="008E0F2E"/>
    <w:pPr>
      <w:spacing w:after="0" w:line="240" w:lineRule="auto"/>
    </w:pPr>
    <w:rPr>
      <w:rFonts w:ascii="Times New Roman" w:eastAsia="Calibri" w:hAnsi="Times New Roman" w:cs="Times New Roman"/>
      <w:sz w:val="20"/>
      <w:szCs w:val="20"/>
      <w:lang w:val="ms-MY" w:eastAsia="en-AU"/>
    </w:rPr>
  </w:style>
  <w:style w:type="paragraph" w:customStyle="1" w:styleId="Index">
    <w:name w:val="Index"/>
    <w:basedOn w:val="Normal"/>
    <w:qFormat/>
    <w:rsid w:val="008E0F2E"/>
    <w:pPr>
      <w:suppressLineNumbers/>
      <w:suppressAutoHyphens/>
      <w:spacing w:after="0" w:line="240" w:lineRule="auto"/>
    </w:pPr>
    <w:rPr>
      <w:rFonts w:ascii="Times New Roman" w:hAnsi="Times New Roman" w:cs="Arial"/>
      <w:sz w:val="20"/>
      <w:szCs w:val="20"/>
      <w:lang w:val="en-GB" w:eastAsia="zh-CN"/>
    </w:rPr>
  </w:style>
  <w:style w:type="paragraph" w:customStyle="1" w:styleId="HeaderandFooter">
    <w:name w:val="Header and Footer"/>
    <w:basedOn w:val="Normal"/>
    <w:rsid w:val="008E0F2E"/>
    <w:pPr>
      <w:suppressAutoHyphens/>
      <w:spacing w:after="0" w:line="240" w:lineRule="auto"/>
    </w:pPr>
    <w:rPr>
      <w:rFonts w:ascii="Times New Roman" w:hAnsi="Times New Roman" w:cs="Calibri"/>
      <w:sz w:val="20"/>
      <w:szCs w:val="20"/>
      <w:lang w:val="en-GB" w:eastAsia="zh-CN"/>
    </w:rPr>
  </w:style>
  <w:style w:type="paragraph" w:customStyle="1" w:styleId="UKMDELIMA">
    <w:name w:val="UKM DELIMA"/>
    <w:basedOn w:val="Caption"/>
    <w:link w:val="UKMDELIMAChar"/>
    <w:qFormat/>
    <w:rsid w:val="008E0F2E"/>
    <w:pPr>
      <w:keepNext w:val="0"/>
      <w:spacing w:line="240" w:lineRule="auto"/>
      <w:jc w:val="center"/>
    </w:pPr>
    <w:rPr>
      <w:rFonts w:eastAsia="SimSun"/>
      <w:b w:val="0"/>
      <w:bCs w:val="0"/>
      <w:iCs/>
      <w:sz w:val="24"/>
      <w:szCs w:val="24"/>
      <w:lang w:val="en-MY" w:eastAsia="zh-CN"/>
    </w:rPr>
  </w:style>
  <w:style w:type="character" w:customStyle="1" w:styleId="UKMDELIMAChar">
    <w:name w:val="UKM DELIMA Char"/>
    <w:basedOn w:val="DefaultParagraphFont"/>
    <w:link w:val="UKMDELIMA"/>
    <w:qFormat/>
    <w:rsid w:val="008E0F2E"/>
    <w:rPr>
      <w:rFonts w:ascii="Times New Roman" w:hAnsi="Times New Roman" w:cs="Times New Roman"/>
      <w:iCs/>
      <w:sz w:val="24"/>
      <w:szCs w:val="24"/>
      <w:lang w:val="en-MY" w:eastAsia="zh-CN"/>
    </w:rPr>
  </w:style>
  <w:style w:type="paragraph" w:customStyle="1" w:styleId="ukm">
    <w:name w:val="ukm'"/>
    <w:basedOn w:val="Normal"/>
    <w:link w:val="ukmChar"/>
    <w:qFormat/>
    <w:rsid w:val="008E0F2E"/>
    <w:pPr>
      <w:suppressAutoHyphens/>
      <w:spacing w:after="0" w:line="240" w:lineRule="auto"/>
    </w:pPr>
    <w:rPr>
      <w:rFonts w:ascii="Times New Roman" w:hAnsi="Times New Roman" w:cs="Calibri"/>
      <w:b/>
      <w:sz w:val="24"/>
      <w:szCs w:val="20"/>
      <w:lang w:val="en-GB" w:eastAsia="zh-CN"/>
    </w:rPr>
  </w:style>
  <w:style w:type="character" w:customStyle="1" w:styleId="ukmChar">
    <w:name w:val="ukm' Char"/>
    <w:basedOn w:val="DefaultParagraphFont"/>
    <w:link w:val="ukm"/>
    <w:rsid w:val="008E0F2E"/>
    <w:rPr>
      <w:rFonts w:ascii="Times New Roman" w:hAnsi="Times New Roman" w:cs="Calibri"/>
      <w:b/>
      <w:sz w:val="24"/>
      <w:szCs w:val="20"/>
      <w:lang w:val="en-GB" w:eastAsia="zh-CN"/>
    </w:rPr>
  </w:style>
  <w:style w:type="paragraph" w:customStyle="1" w:styleId="single0">
    <w:name w:val="single"/>
    <w:basedOn w:val="Normal"/>
    <w:qFormat/>
    <w:rsid w:val="008E0F2E"/>
    <w:pPr>
      <w:spacing w:before="120" w:after="240" w:line="240" w:lineRule="auto"/>
      <w:jc w:val="both"/>
    </w:pPr>
    <w:rPr>
      <w:rFonts w:ascii="Calibri" w:eastAsia="Times New Roman" w:hAnsi="Calibri" w:cs="Times New Roman"/>
      <w:color w:val="000000"/>
      <w:sz w:val="24"/>
      <w:szCs w:val="24"/>
    </w:rPr>
  </w:style>
  <w:style w:type="paragraph" w:customStyle="1" w:styleId="bib-reference">
    <w:name w:val="bib-reference"/>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inalMainBody">
    <w:name w:val="Final Main Body"/>
    <w:basedOn w:val="Normal"/>
    <w:link w:val="FinalMainBodyChar"/>
    <w:qFormat/>
    <w:rsid w:val="008E0F2E"/>
    <w:pPr>
      <w:spacing w:after="0" w:line="240" w:lineRule="auto"/>
      <w:contextualSpacing/>
      <w:jc w:val="both"/>
    </w:pPr>
    <w:rPr>
      <w:rFonts w:ascii="Calibri" w:hAnsi="Calibri" w:cs="Calibri"/>
      <w:sz w:val="24"/>
      <w:szCs w:val="24"/>
    </w:rPr>
  </w:style>
  <w:style w:type="character" w:customStyle="1" w:styleId="FinalMainBodyChar">
    <w:name w:val="Final Main Body Char"/>
    <w:basedOn w:val="DefaultParagraphFont"/>
    <w:link w:val="FinalMainBody"/>
    <w:rsid w:val="008E0F2E"/>
    <w:rPr>
      <w:rFonts w:ascii="Calibri" w:hAnsi="Calibri" w:cs="Calibri"/>
      <w:sz w:val="24"/>
      <w:szCs w:val="24"/>
    </w:rPr>
  </w:style>
  <w:style w:type="character" w:customStyle="1" w:styleId="Els-body-textChar">
    <w:name w:val="Els-body-text Char"/>
    <w:link w:val="Els-body-text"/>
    <w:qFormat/>
    <w:rsid w:val="008E0F2E"/>
    <w:rPr>
      <w:rFonts w:ascii="Times New Roman" w:hAnsi="Times New Roman" w:cs="Times New Roman"/>
      <w:sz w:val="20"/>
      <w:szCs w:val="20"/>
    </w:rPr>
  </w:style>
  <w:style w:type="character" w:customStyle="1" w:styleId="Els-AffiliationChar">
    <w:name w:val="Els-Affiliation Char"/>
    <w:link w:val="Els-Affiliation"/>
    <w:qFormat/>
    <w:rsid w:val="008E0F2E"/>
    <w:rPr>
      <w:rFonts w:ascii="Times New Roman" w:eastAsia="Times New Roman" w:hAnsi="Times New Roman" w:cs="Times New Roman"/>
      <w:i/>
      <w:noProof/>
      <w:sz w:val="16"/>
      <w:szCs w:val="20"/>
    </w:rPr>
  </w:style>
  <w:style w:type="character" w:customStyle="1" w:styleId="MainTextChar0">
    <w:name w:val="Main Text Char"/>
    <w:link w:val="MainText0"/>
    <w:rsid w:val="008E0F2E"/>
    <w:rPr>
      <w:rFonts w:ascii="Times New Roman" w:eastAsia="Times New Roman" w:hAnsi="Times New Roman" w:cs="Times New Roman"/>
      <w:sz w:val="20"/>
      <w:szCs w:val="24"/>
    </w:rPr>
  </w:style>
  <w:style w:type="paragraph" w:customStyle="1" w:styleId="Non-numberedHeadings">
    <w:name w:val="Non-numbered Headings"/>
    <w:basedOn w:val="Normal"/>
    <w:link w:val="Non-numberedHeadingsChar"/>
    <w:qFormat/>
    <w:rsid w:val="008E0F2E"/>
    <w:pPr>
      <w:spacing w:before="240" w:after="240" w:line="240" w:lineRule="exact"/>
    </w:pPr>
    <w:rPr>
      <w:rFonts w:ascii="Times New Roman" w:hAnsi="Times New Roman" w:cs="Times New Roman"/>
      <w:b/>
      <w:sz w:val="20"/>
      <w:szCs w:val="20"/>
      <w:lang w:val="en-GB"/>
    </w:rPr>
  </w:style>
  <w:style w:type="character" w:customStyle="1" w:styleId="Non-numberedHeadingsChar">
    <w:name w:val="Non-numbered Headings Char"/>
    <w:link w:val="Non-numberedHeadings"/>
    <w:rsid w:val="008E0F2E"/>
    <w:rPr>
      <w:rFonts w:ascii="Times New Roman" w:hAnsi="Times New Roman" w:cs="Times New Roman"/>
      <w:b/>
      <w:sz w:val="20"/>
      <w:szCs w:val="20"/>
      <w:lang w:val="en-GB"/>
    </w:rPr>
  </w:style>
  <w:style w:type="paragraph" w:customStyle="1" w:styleId="Els-table-text">
    <w:name w:val="Els-table-text"/>
    <w:rsid w:val="008E0F2E"/>
    <w:pPr>
      <w:spacing w:after="80" w:line="200" w:lineRule="exact"/>
    </w:pPr>
    <w:rPr>
      <w:rFonts w:ascii="Times New Roman" w:hAnsi="Times New Roman" w:cs="Times New Roman"/>
      <w:sz w:val="16"/>
      <w:szCs w:val="20"/>
    </w:rPr>
  </w:style>
  <w:style w:type="character" w:customStyle="1" w:styleId="uk-text-background">
    <w:name w:val="uk-text-background"/>
    <w:basedOn w:val="DefaultParagraphFont"/>
    <w:rsid w:val="008E0F2E"/>
  </w:style>
  <w:style w:type="paragraph" w:customStyle="1" w:styleId="E-Mail1">
    <w:name w:val="E-Mail"/>
    <w:basedOn w:val="Normal"/>
    <w:rsid w:val="008E0F2E"/>
    <w:pPr>
      <w:spacing w:after="60" w:line="240" w:lineRule="auto"/>
      <w:jc w:val="center"/>
    </w:pPr>
    <w:rPr>
      <w:rFonts w:ascii="Cambria Math" w:eastAsia="Courier New" w:hAnsi="Cambria Math" w:cs="Courier New"/>
      <w:sz w:val="24"/>
      <w:szCs w:val="20"/>
    </w:rPr>
  </w:style>
  <w:style w:type="paragraph" w:customStyle="1" w:styleId="TOC41">
    <w:name w:val="TOC 41"/>
    <w:basedOn w:val="Normal"/>
    <w:next w:val="Normal"/>
    <w:autoRedefine/>
    <w:uiPriority w:val="39"/>
    <w:unhideWhenUsed/>
    <w:rsid w:val="008E0F2E"/>
    <w:pPr>
      <w:spacing w:after="0"/>
      <w:ind w:left="720"/>
    </w:pPr>
    <w:rPr>
      <w:rFonts w:ascii="Calibri" w:eastAsia="Calibri" w:hAnsi="Calibri" w:cs="Calibri"/>
      <w:color w:val="000000"/>
      <w:sz w:val="20"/>
      <w:szCs w:val="20"/>
    </w:rPr>
  </w:style>
  <w:style w:type="paragraph" w:customStyle="1" w:styleId="TOC51">
    <w:name w:val="TOC 51"/>
    <w:basedOn w:val="Normal"/>
    <w:next w:val="Normal"/>
    <w:autoRedefine/>
    <w:uiPriority w:val="39"/>
    <w:unhideWhenUsed/>
    <w:rsid w:val="008E0F2E"/>
    <w:pPr>
      <w:spacing w:after="0"/>
      <w:ind w:left="960"/>
    </w:pPr>
    <w:rPr>
      <w:rFonts w:ascii="Calibri" w:eastAsia="Calibri" w:hAnsi="Calibri" w:cs="Calibri"/>
      <w:color w:val="000000"/>
      <w:sz w:val="20"/>
      <w:szCs w:val="20"/>
    </w:rPr>
  </w:style>
  <w:style w:type="paragraph" w:customStyle="1" w:styleId="TOC61">
    <w:name w:val="TOC 61"/>
    <w:basedOn w:val="Normal"/>
    <w:next w:val="Normal"/>
    <w:autoRedefine/>
    <w:uiPriority w:val="39"/>
    <w:unhideWhenUsed/>
    <w:rsid w:val="008E0F2E"/>
    <w:pPr>
      <w:spacing w:after="0"/>
      <w:ind w:left="1200"/>
    </w:pPr>
    <w:rPr>
      <w:rFonts w:ascii="Calibri" w:eastAsia="Calibri" w:hAnsi="Calibri" w:cs="Calibri"/>
      <w:color w:val="000000"/>
      <w:sz w:val="20"/>
      <w:szCs w:val="20"/>
    </w:rPr>
  </w:style>
  <w:style w:type="paragraph" w:customStyle="1" w:styleId="TOC71">
    <w:name w:val="TOC 71"/>
    <w:basedOn w:val="Normal"/>
    <w:next w:val="Normal"/>
    <w:autoRedefine/>
    <w:uiPriority w:val="39"/>
    <w:unhideWhenUsed/>
    <w:rsid w:val="008E0F2E"/>
    <w:pPr>
      <w:spacing w:after="0"/>
      <w:ind w:left="1440"/>
    </w:pPr>
    <w:rPr>
      <w:rFonts w:ascii="Calibri" w:eastAsia="Calibri" w:hAnsi="Calibri" w:cs="Calibri"/>
      <w:color w:val="000000"/>
      <w:sz w:val="20"/>
      <w:szCs w:val="20"/>
    </w:rPr>
  </w:style>
  <w:style w:type="paragraph" w:customStyle="1" w:styleId="TOC81">
    <w:name w:val="TOC 81"/>
    <w:basedOn w:val="Normal"/>
    <w:next w:val="Normal"/>
    <w:autoRedefine/>
    <w:uiPriority w:val="39"/>
    <w:unhideWhenUsed/>
    <w:rsid w:val="008E0F2E"/>
    <w:pPr>
      <w:spacing w:after="0"/>
      <w:ind w:left="1680"/>
    </w:pPr>
    <w:rPr>
      <w:rFonts w:ascii="Calibri" w:eastAsia="Calibri" w:hAnsi="Calibri" w:cs="Calibri"/>
      <w:color w:val="000000"/>
      <w:sz w:val="20"/>
      <w:szCs w:val="20"/>
    </w:rPr>
  </w:style>
  <w:style w:type="paragraph" w:customStyle="1" w:styleId="TOC91">
    <w:name w:val="TOC 91"/>
    <w:basedOn w:val="Normal"/>
    <w:next w:val="Normal"/>
    <w:autoRedefine/>
    <w:uiPriority w:val="39"/>
    <w:unhideWhenUsed/>
    <w:rsid w:val="008E0F2E"/>
    <w:pPr>
      <w:spacing w:after="0"/>
      <w:ind w:left="1920"/>
    </w:pPr>
    <w:rPr>
      <w:rFonts w:ascii="Calibri" w:eastAsia="Calibri" w:hAnsi="Calibri" w:cs="Calibri"/>
      <w:color w:val="000000"/>
      <w:sz w:val="20"/>
      <w:szCs w:val="20"/>
    </w:rPr>
  </w:style>
  <w:style w:type="character" w:customStyle="1" w:styleId="harfbody">
    <w:name w:val="harfbody"/>
    <w:basedOn w:val="DefaultParagraphFont"/>
    <w:rsid w:val="008E0F2E"/>
  </w:style>
  <w:style w:type="character" w:customStyle="1" w:styleId="crosshead1">
    <w:name w:val="crosshead1"/>
    <w:basedOn w:val="DefaultParagraphFont"/>
    <w:rsid w:val="008E0F2E"/>
    <w:rPr>
      <w:b/>
      <w:bCs/>
      <w:color w:val="438FD6"/>
      <w:sz w:val="18"/>
      <w:szCs w:val="18"/>
    </w:rPr>
  </w:style>
  <w:style w:type="paragraph" w:customStyle="1" w:styleId="postinfo">
    <w:name w:val="postinfo"/>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gs2">
    <w:name w:val="tags2"/>
    <w:basedOn w:val="DefaultParagraphFont"/>
    <w:rsid w:val="008E0F2E"/>
  </w:style>
  <w:style w:type="paragraph" w:customStyle="1" w:styleId="msgarea">
    <w:name w:val="msgarea"/>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8E0F2E"/>
  </w:style>
  <w:style w:type="character" w:customStyle="1" w:styleId="day">
    <w:name w:val="day"/>
    <w:basedOn w:val="DefaultParagraphFont"/>
    <w:rsid w:val="008E0F2E"/>
  </w:style>
  <w:style w:type="paragraph" w:customStyle="1" w:styleId="listparagraph0">
    <w:name w:val="listparagraph"/>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wscss">
    <w:name w:val="news_css"/>
    <w:basedOn w:val="DefaultParagraphFont"/>
    <w:rsid w:val="008E0F2E"/>
  </w:style>
  <w:style w:type="character" w:customStyle="1" w:styleId="tnihongokanji">
    <w:name w:val="t_nihongo_kanji"/>
    <w:basedOn w:val="DefaultParagraphFont"/>
    <w:rsid w:val="008E0F2E"/>
  </w:style>
  <w:style w:type="character" w:customStyle="1" w:styleId="tnihongonorom">
    <w:name w:val="t_nihongo_norom"/>
    <w:basedOn w:val="DefaultParagraphFont"/>
    <w:rsid w:val="008E0F2E"/>
  </w:style>
  <w:style w:type="character" w:customStyle="1" w:styleId="tnihongocomma">
    <w:name w:val="t_nihongo_comma"/>
    <w:basedOn w:val="DefaultParagraphFont"/>
    <w:rsid w:val="008E0F2E"/>
  </w:style>
  <w:style w:type="character" w:customStyle="1" w:styleId="tnihongoromaji">
    <w:name w:val="t_nihongo_romaji"/>
    <w:basedOn w:val="DefaultParagraphFont"/>
    <w:rsid w:val="008E0F2E"/>
  </w:style>
  <w:style w:type="character" w:customStyle="1" w:styleId="tnihongohelp">
    <w:name w:val="t_nihongo_help"/>
    <w:basedOn w:val="DefaultParagraphFont"/>
    <w:rsid w:val="008E0F2E"/>
  </w:style>
  <w:style w:type="character" w:customStyle="1" w:styleId="tnihongoicon">
    <w:name w:val="t_nihongo_icon"/>
    <w:basedOn w:val="DefaultParagraphFont"/>
    <w:rsid w:val="008E0F2E"/>
  </w:style>
  <w:style w:type="character" w:customStyle="1" w:styleId="pn-normal">
    <w:name w:val="pn-normal"/>
    <w:basedOn w:val="DefaultParagraphFont"/>
    <w:rsid w:val="008E0F2E"/>
  </w:style>
  <w:style w:type="paragraph" w:customStyle="1" w:styleId="ptarticletocsection">
    <w:name w:val="ptarticletocsection"/>
    <w:basedOn w:val="Normal"/>
    <w:rsid w:val="008E0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8E0F2E"/>
  </w:style>
  <w:style w:type="character" w:customStyle="1" w:styleId="edit-title">
    <w:name w:val="edit-title"/>
    <w:basedOn w:val="DefaultParagraphFont"/>
    <w:rsid w:val="008E0F2E"/>
  </w:style>
  <w:style w:type="character" w:customStyle="1" w:styleId="info-subtitle">
    <w:name w:val="info-subtitle"/>
    <w:basedOn w:val="DefaultParagraphFont"/>
    <w:rsid w:val="008E0F2E"/>
  </w:style>
  <w:style w:type="character" w:customStyle="1" w:styleId="matn1">
    <w:name w:val="matn1"/>
    <w:basedOn w:val="DefaultParagraphFont"/>
    <w:rsid w:val="008E0F2E"/>
    <w:rPr>
      <w:color w:val="000000"/>
    </w:rPr>
  </w:style>
  <w:style w:type="paragraph" w:customStyle="1" w:styleId="Pa3">
    <w:name w:val="Pa3"/>
    <w:basedOn w:val="Normal"/>
    <w:next w:val="Normal"/>
    <w:uiPriority w:val="99"/>
    <w:rsid w:val="008E0F2E"/>
    <w:pPr>
      <w:autoSpaceDE w:val="0"/>
      <w:autoSpaceDN w:val="0"/>
      <w:adjustRightInd w:val="0"/>
      <w:spacing w:after="0" w:line="221" w:lineRule="atLeast"/>
    </w:pPr>
    <w:rPr>
      <w:rFonts w:ascii="Times New Roman" w:eastAsia="Calibri" w:hAnsi="Times New Roman" w:cs="Times New Roman"/>
      <w:sz w:val="24"/>
      <w:szCs w:val="24"/>
    </w:rPr>
  </w:style>
  <w:style w:type="paragraph" w:customStyle="1" w:styleId="Pa14">
    <w:name w:val="Pa14"/>
    <w:basedOn w:val="Normal"/>
    <w:next w:val="Normal"/>
    <w:uiPriority w:val="99"/>
    <w:rsid w:val="008E0F2E"/>
    <w:pPr>
      <w:autoSpaceDE w:val="0"/>
      <w:autoSpaceDN w:val="0"/>
      <w:adjustRightInd w:val="0"/>
      <w:spacing w:after="0" w:line="201" w:lineRule="atLeast"/>
    </w:pPr>
    <w:rPr>
      <w:rFonts w:ascii="Times New Roman" w:eastAsia="Calibri" w:hAnsi="Times New Roman" w:cs="Times New Roman"/>
      <w:sz w:val="24"/>
      <w:szCs w:val="24"/>
    </w:rPr>
  </w:style>
  <w:style w:type="character" w:customStyle="1" w:styleId="abstractheadChar">
    <w:name w:val="abstract head Char"/>
    <w:qFormat/>
    <w:rsid w:val="008E0F2E"/>
    <w:rPr>
      <w:rFonts w:eastAsia="SimSun"/>
      <w:b/>
      <w:bCs/>
      <w:sz w:val="24"/>
      <w:lang w:val="en-US" w:eastAsia="zh-CN" w:bidi="ar-SA"/>
    </w:rPr>
  </w:style>
  <w:style w:type="character" w:customStyle="1" w:styleId="keywordheadChar">
    <w:name w:val="keyword head Char"/>
    <w:qFormat/>
    <w:rsid w:val="008E0F2E"/>
    <w:rPr>
      <w:rFonts w:eastAsia="MS Mincho"/>
      <w:b/>
      <w:bCs/>
      <w:sz w:val="24"/>
      <w:lang w:val="en-GB" w:eastAsia="zh-CN" w:bidi="ar-SA"/>
    </w:rPr>
  </w:style>
  <w:style w:type="paragraph" w:customStyle="1" w:styleId="2f1">
    <w:name w:val="书目2"/>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paragraph" w:customStyle="1" w:styleId="39">
    <w:name w:val="书目3"/>
    <w:basedOn w:val="Normal"/>
    <w:next w:val="Normal"/>
    <w:uiPriority w:val="37"/>
    <w:unhideWhenUsed/>
    <w:qFormat/>
    <w:rsid w:val="008E0F2E"/>
    <w:pPr>
      <w:spacing w:after="0" w:line="276" w:lineRule="auto"/>
      <w:ind w:firstLineChars="200" w:firstLine="200"/>
    </w:pPr>
    <w:rPr>
      <w:rFonts w:ascii="Times New Roman" w:eastAsia="Times New Roman" w:hAnsi="Times New Roman" w:cs="Arial"/>
      <w:sz w:val="24"/>
      <w:lang w:val="zh-CN" w:eastAsia="zh-CN"/>
    </w:rPr>
  </w:style>
  <w:style w:type="table" w:customStyle="1" w:styleId="Style121">
    <w:name w:val="_Style 121"/>
    <w:basedOn w:val="TableNormal"/>
    <w:qFormat/>
    <w:rsid w:val="008E0F2E"/>
    <w:pPr>
      <w:spacing w:after="0" w:line="240" w:lineRule="auto"/>
    </w:pPr>
    <w:rPr>
      <w:rFonts w:ascii="Times New Roman" w:eastAsia="Times New Roman" w:hAnsi="Times New Roman" w:cs="Times New Roman"/>
      <w:sz w:val="20"/>
      <w:szCs w:val="20"/>
      <w:lang w:val="en-AU" w:eastAsia="en-AU"/>
    </w:rPr>
    <w:tblPr>
      <w:tblInd w:w="0" w:type="nil"/>
      <w:tblCellMar>
        <w:top w:w="100" w:type="dxa"/>
        <w:left w:w="100" w:type="dxa"/>
        <w:bottom w:w="100" w:type="dxa"/>
        <w:right w:w="100" w:type="dxa"/>
      </w:tblCellMar>
    </w:tblPr>
  </w:style>
  <w:style w:type="paragraph" w:customStyle="1" w:styleId="47">
    <w:name w:val="书目4"/>
    <w:basedOn w:val="Normal"/>
    <w:next w:val="Normal"/>
    <w:uiPriority w:val="37"/>
    <w:unhideWhenUsed/>
    <w:qFormat/>
    <w:rsid w:val="008E0F2E"/>
    <w:pPr>
      <w:spacing w:after="0" w:line="480" w:lineRule="auto"/>
      <w:ind w:left="720" w:firstLineChars="200" w:hanging="720"/>
    </w:pPr>
    <w:rPr>
      <w:rFonts w:ascii="Times New Roman" w:eastAsia="Times New Roman" w:hAnsi="Times New Roman" w:cs="Arial"/>
      <w:sz w:val="24"/>
      <w:lang w:val="zh-CN" w:eastAsia="zh-CN"/>
    </w:rPr>
  </w:style>
  <w:style w:type="table" w:customStyle="1" w:styleId="Style122">
    <w:name w:val="_Style 122"/>
    <w:qFormat/>
    <w:rsid w:val="008E0F2E"/>
    <w:pPr>
      <w:spacing w:after="0" w:line="240" w:lineRule="auto"/>
    </w:pPr>
    <w:rPr>
      <w:rFonts w:ascii="Calibri" w:hAnsi="Calibri" w:cs="Times New Roman"/>
      <w:sz w:val="20"/>
      <w:szCs w:val="20"/>
      <w:lang w:eastAsia="zh-CN"/>
    </w:rPr>
    <w:tblPr>
      <w:tblCellMar>
        <w:top w:w="100" w:type="dxa"/>
        <w:left w:w="100" w:type="dxa"/>
        <w:bottom w:w="100" w:type="dxa"/>
        <w:right w:w="100" w:type="dxa"/>
      </w:tblCellMar>
    </w:tblPr>
  </w:style>
  <w:style w:type="table" w:customStyle="1" w:styleId="1ff9">
    <w:name w:val="普通表格1"/>
    <w:semiHidden/>
    <w:rsid w:val="008E0F2E"/>
    <w:pPr>
      <w:spacing w:after="0" w:line="240" w:lineRule="auto"/>
    </w:pPr>
    <w:rPr>
      <w:rFonts w:ascii="Times New Roman" w:eastAsia="Times New Roman" w:hAnsi="Times New Roman" w:cs="Times New Roman"/>
      <w:sz w:val="20"/>
      <w:szCs w:val="20"/>
      <w:lang w:val="en-GB" w:eastAsia="zh-CN"/>
    </w:rPr>
    <w:tblPr>
      <w:tblCellMar>
        <w:top w:w="0" w:type="dxa"/>
        <w:left w:w="108" w:type="dxa"/>
        <w:bottom w:w="0" w:type="dxa"/>
        <w:right w:w="108" w:type="dxa"/>
      </w:tblCellMar>
    </w:tblPr>
  </w:style>
  <w:style w:type="paragraph" w:customStyle="1" w:styleId="WRITING">
    <w:name w:val="WRITING"/>
    <w:basedOn w:val="Normal"/>
    <w:link w:val="WRITINGChar"/>
    <w:autoRedefine/>
    <w:qFormat/>
    <w:rsid w:val="008E0F2E"/>
    <w:pPr>
      <w:spacing w:line="480" w:lineRule="auto"/>
      <w:jc w:val="both"/>
    </w:pPr>
    <w:rPr>
      <w:rFonts w:ascii="Arial" w:eastAsiaTheme="minorEastAsia" w:hAnsi="Arial"/>
      <w:kern w:val="2"/>
      <w:sz w:val="24"/>
      <w:lang w:val="en-MY" w:eastAsia="zh-CN"/>
      <w14:ligatures w14:val="standardContextual"/>
    </w:rPr>
  </w:style>
  <w:style w:type="character" w:customStyle="1" w:styleId="WRITINGChar">
    <w:name w:val="WRITING Char"/>
    <w:basedOn w:val="DefaultParagraphFont"/>
    <w:link w:val="WRITING"/>
    <w:rsid w:val="008E0F2E"/>
    <w:rPr>
      <w:rFonts w:ascii="Arial" w:eastAsiaTheme="minorEastAsia" w:hAnsi="Arial"/>
      <w:kern w:val="2"/>
      <w:sz w:val="24"/>
      <w:lang w:val="en-MY" w:eastAsia="zh-CN"/>
      <w14:ligatures w14:val="standardContextual"/>
    </w:rPr>
  </w:style>
  <w:style w:type="paragraph" w:customStyle="1" w:styleId="xmsonormal">
    <w:name w:val="x_msonormal"/>
    <w:basedOn w:val="Normal"/>
    <w:rsid w:val="008E0F2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g-color-gray-dark-v2">
    <w:name w:val="g-color-gray-dark-v2"/>
    <w:basedOn w:val="Normal"/>
    <w:rsid w:val="008E0F2E"/>
    <w:pPr>
      <w:spacing w:before="100" w:beforeAutospacing="1" w:after="100" w:afterAutospacing="1"/>
    </w:pPr>
    <w:rPr>
      <w:rFonts w:ascii="Times New Roman" w:eastAsia="Times New Roman" w:hAnsi="Times New Roman" w:cs="Times New Roman"/>
      <w:sz w:val="24"/>
      <w:szCs w:val="24"/>
    </w:rPr>
  </w:style>
  <w:style w:type="paragraph" w:customStyle="1" w:styleId="HHeaderspecial2">
    <w:name w:val="HHeader special 2"/>
    <w:basedOn w:val="Normal"/>
    <w:rsid w:val="008E0F2E"/>
    <w:pPr>
      <w:overflowPunct w:val="0"/>
      <w:autoSpaceDE w:val="0"/>
      <w:autoSpaceDN w:val="0"/>
      <w:adjustRightInd w:val="0"/>
      <w:spacing w:after="260" w:line="260" w:lineRule="atLeast"/>
      <w:jc w:val="both"/>
      <w:textAlignment w:val="baseline"/>
    </w:pPr>
    <w:rPr>
      <w:rFonts w:ascii="Arial" w:hAnsi="Arial" w:cs="Times New Roman"/>
      <w:b/>
      <w:sz w:val="36"/>
      <w:szCs w:val="20"/>
      <w:lang w:val="en-GB"/>
    </w:rPr>
  </w:style>
  <w:style w:type="character" w:customStyle="1" w:styleId="1Char">
    <w:name w:val="标题 1 Char"/>
    <w:rsid w:val="008E0F2E"/>
    <w:rPr>
      <w:rFonts w:eastAsia="SimSun"/>
      <w:b/>
      <w:bCs/>
      <w:kern w:val="44"/>
      <w:sz w:val="44"/>
      <w:szCs w:val="44"/>
      <w:lang w:val="en-US" w:eastAsia="zh-CN" w:bidi="ar-SA"/>
    </w:rPr>
  </w:style>
  <w:style w:type="character" w:customStyle="1" w:styleId="MSPMincho">
    <w:name w:val="样式 (中文) MS PMincho"/>
    <w:rsid w:val="008E0F2E"/>
    <w:rPr>
      <w:rFonts w:eastAsia="Times New Roman"/>
    </w:rPr>
  </w:style>
  <w:style w:type="character" w:customStyle="1" w:styleId="f281">
    <w:name w:val="f281"/>
    <w:rsid w:val="008E0F2E"/>
    <w:rPr>
      <w:sz w:val="18"/>
      <w:szCs w:val="18"/>
    </w:rPr>
  </w:style>
  <w:style w:type="paragraph" w:customStyle="1" w:styleId="AuthorNames0">
    <w:name w:val="Author Names"/>
    <w:basedOn w:val="Normal"/>
    <w:next w:val="AuthorAffiliations"/>
    <w:rsid w:val="008E0F2E"/>
    <w:pPr>
      <w:spacing w:after="0" w:line="240" w:lineRule="auto"/>
      <w:jc w:val="center"/>
    </w:pPr>
    <w:rPr>
      <w:rFonts w:ascii="Times New Roman" w:hAnsi="Times New Roman" w:cs="Times New Roman"/>
      <w:sz w:val="20"/>
      <w:szCs w:val="20"/>
    </w:rPr>
  </w:style>
  <w:style w:type="paragraph" w:customStyle="1" w:styleId="Nomenclature">
    <w:name w:val="Nomenclature"/>
    <w:basedOn w:val="Normal"/>
    <w:rsid w:val="008E0F2E"/>
    <w:pPr>
      <w:widowControl w:val="0"/>
      <w:tabs>
        <w:tab w:val="left" w:pos="864"/>
        <w:tab w:val="left" w:pos="1152"/>
      </w:tabs>
      <w:spacing w:after="0" w:line="240" w:lineRule="auto"/>
      <w:jc w:val="both"/>
    </w:pPr>
    <w:rPr>
      <w:rFonts w:ascii="Times New Roman" w:hAnsi="Times New Roman" w:cs="Times New Roman"/>
      <w:sz w:val="20"/>
      <w:szCs w:val="20"/>
    </w:rPr>
  </w:style>
  <w:style w:type="paragraph" w:customStyle="1" w:styleId="AuthorAffiliations">
    <w:name w:val="Author Affiliations"/>
    <w:basedOn w:val="Normal"/>
    <w:next w:val="AuthorNames0"/>
    <w:rsid w:val="008E0F2E"/>
    <w:pPr>
      <w:spacing w:after="240" w:line="240" w:lineRule="auto"/>
      <w:jc w:val="center"/>
    </w:pPr>
    <w:rPr>
      <w:rFonts w:ascii="Times New Roman" w:hAnsi="Times New Roman" w:cs="Times New Roman"/>
      <w:i/>
      <w:iCs/>
      <w:sz w:val="20"/>
      <w:szCs w:val="20"/>
    </w:rPr>
  </w:style>
  <w:style w:type="paragraph" w:customStyle="1" w:styleId="BibliographicalReferenceNumbers">
    <w:name w:val="Bibliographical Reference Numbers"/>
    <w:basedOn w:val="Normal"/>
    <w:next w:val="Text0"/>
    <w:rsid w:val="008E0F2E"/>
    <w:pPr>
      <w:spacing w:after="0" w:line="240" w:lineRule="auto"/>
      <w:jc w:val="both"/>
    </w:pPr>
    <w:rPr>
      <w:rFonts w:ascii="Times New Roman" w:hAnsi="Times New Roman" w:cs="Times New Roman"/>
      <w:sz w:val="20"/>
      <w:szCs w:val="20"/>
      <w:vertAlign w:val="superscript"/>
    </w:rPr>
  </w:style>
  <w:style w:type="paragraph" w:customStyle="1" w:styleId="Footnote0">
    <w:name w:val="Footnote"/>
    <w:basedOn w:val="Normal"/>
    <w:link w:val="Footnote1"/>
    <w:rsid w:val="008E0F2E"/>
    <w:pPr>
      <w:spacing w:after="0" w:line="240" w:lineRule="auto"/>
      <w:jc w:val="both"/>
    </w:pPr>
    <w:rPr>
      <w:rFonts w:ascii="Times New Roman" w:hAnsi="Times New Roman" w:cs="Times New Roman"/>
      <w:sz w:val="20"/>
      <w:szCs w:val="20"/>
    </w:rPr>
  </w:style>
  <w:style w:type="paragraph" w:customStyle="1" w:styleId="ExtendedQuote">
    <w:name w:val="Extended Quote"/>
    <w:basedOn w:val="Text0"/>
    <w:rsid w:val="008E0F2E"/>
    <w:pPr>
      <w:tabs>
        <w:tab w:val="left" w:pos="288"/>
      </w:tabs>
      <w:ind w:left="576"/>
    </w:pPr>
    <w:rPr>
      <w:rFonts w:ascii="Times New Roman" w:eastAsia="SimSun" w:hAnsi="Times New Roman"/>
      <w:sz w:val="18"/>
      <w:szCs w:val="18"/>
    </w:rPr>
  </w:style>
  <w:style w:type="character" w:customStyle="1" w:styleId="msoins0">
    <w:name w:val="msoins"/>
    <w:rsid w:val="008E0F2E"/>
    <w:rPr>
      <w:u w:val="single"/>
    </w:rPr>
  </w:style>
  <w:style w:type="paragraph" w:customStyle="1" w:styleId="BAnormal">
    <w:name w:val="BA normal"/>
    <w:basedOn w:val="Normal"/>
    <w:rsid w:val="008E0F2E"/>
    <w:pPr>
      <w:spacing w:after="0" w:line="240" w:lineRule="auto"/>
    </w:pPr>
    <w:rPr>
      <w:rFonts w:ascii="Book Antiqua" w:hAnsi="Book Antiqua" w:cs="Times New Roman"/>
      <w:sz w:val="24"/>
      <w:szCs w:val="24"/>
    </w:rPr>
  </w:style>
  <w:style w:type="character" w:customStyle="1" w:styleId="BodyTextFirstIndentChar1">
    <w:name w:val="Body Text First Indent Char1"/>
    <w:rsid w:val="008E0F2E"/>
    <w:rPr>
      <w:bCs/>
      <w:kern w:val="2"/>
      <w:sz w:val="21"/>
      <w:szCs w:val="24"/>
    </w:rPr>
  </w:style>
  <w:style w:type="paragraph" w:customStyle="1" w:styleId="StyleBodyTextFirstIndentTimesNewRomanJustified">
    <w:name w:val="Style Body Text First Indent + Times New Roman Justified"/>
    <w:basedOn w:val="BodyTextFirstIndent"/>
    <w:autoRedefine/>
    <w:rsid w:val="008E0F2E"/>
    <w:pPr>
      <w:spacing w:line="240" w:lineRule="auto"/>
      <w:ind w:firstLine="720"/>
      <w:jc w:val="both"/>
    </w:pPr>
    <w:rPr>
      <w:rFonts w:ascii="Times New Roman" w:eastAsia="SimSun" w:hAnsi="Times New Roman"/>
      <w:sz w:val="20"/>
      <w:szCs w:val="20"/>
      <w:lang w:val="en-US"/>
    </w:rPr>
  </w:style>
  <w:style w:type="character" w:customStyle="1" w:styleId="EquationCaption">
    <w:name w:val="_Equation Caption"/>
    <w:rsid w:val="008E0F2E"/>
  </w:style>
  <w:style w:type="paragraph" w:customStyle="1" w:styleId="MTDisplayEquation">
    <w:name w:val="MTDisplayEquation"/>
    <w:basedOn w:val="Normal"/>
    <w:next w:val="Normal"/>
    <w:rsid w:val="008E0F2E"/>
    <w:pPr>
      <w:tabs>
        <w:tab w:val="center" w:pos="4320"/>
        <w:tab w:val="right" w:pos="8640"/>
      </w:tabs>
      <w:spacing w:after="0" w:line="480" w:lineRule="atLeast"/>
      <w:jc w:val="both"/>
    </w:pPr>
    <w:rPr>
      <w:rFonts w:ascii="Times New Roman" w:eastAsia="MS Mincho" w:hAnsi="Times New Roman" w:cs="Times New Roman"/>
      <w:sz w:val="24"/>
      <w:szCs w:val="24"/>
      <w:lang w:eastAsia="ja-JP"/>
    </w:rPr>
  </w:style>
  <w:style w:type="character" w:customStyle="1" w:styleId="aps-heading">
    <w:name w:val="aps-heading"/>
    <w:basedOn w:val="DefaultParagraphFont"/>
    <w:rsid w:val="008E0F2E"/>
  </w:style>
  <w:style w:type="paragraph" w:customStyle="1" w:styleId="Corps">
    <w:name w:val="Corps"/>
    <w:basedOn w:val="Normal"/>
    <w:rsid w:val="008E0F2E"/>
    <w:pPr>
      <w:spacing w:after="0" w:line="240" w:lineRule="auto"/>
    </w:pPr>
    <w:rPr>
      <w:rFonts w:ascii="Times New Roman" w:eastAsia="Times New Roman" w:hAnsi="Times New Roman" w:cs="Times New Roman"/>
      <w:sz w:val="24"/>
      <w:szCs w:val="20"/>
      <w:lang w:val="en-GB" w:eastAsia="ru-RU"/>
    </w:rPr>
  </w:style>
  <w:style w:type="paragraph" w:customStyle="1" w:styleId="MapleOutput1">
    <w:name w:val="Maple Output1"/>
    <w:next w:val="Normal"/>
    <w:rsid w:val="008E0F2E"/>
    <w:pPr>
      <w:autoSpaceDE w:val="0"/>
      <w:autoSpaceDN w:val="0"/>
      <w:adjustRightInd w:val="0"/>
      <w:spacing w:after="0" w:line="360" w:lineRule="auto"/>
    </w:pPr>
    <w:rPr>
      <w:rFonts w:ascii="Times New Roman" w:hAnsi="Times New Roman" w:cs="Times New Roman"/>
      <w:color w:val="000000"/>
      <w:sz w:val="24"/>
      <w:szCs w:val="24"/>
      <w:lang w:eastAsia="ru-RU"/>
    </w:rPr>
  </w:style>
  <w:style w:type="paragraph" w:customStyle="1" w:styleId="MapleOutput">
    <w:name w:val="Maple Output"/>
    <w:next w:val="Normal"/>
    <w:rsid w:val="008E0F2E"/>
    <w:pPr>
      <w:autoSpaceDE w:val="0"/>
      <w:autoSpaceDN w:val="0"/>
      <w:adjustRightInd w:val="0"/>
      <w:spacing w:after="0" w:line="360" w:lineRule="auto"/>
      <w:jc w:val="center"/>
    </w:pPr>
    <w:rPr>
      <w:rFonts w:ascii="Times New Roman" w:hAnsi="Times New Roman" w:cs="Times New Roman"/>
      <w:color w:val="000000"/>
      <w:sz w:val="24"/>
      <w:szCs w:val="24"/>
      <w:lang w:eastAsia="ru-RU"/>
    </w:rPr>
  </w:style>
  <w:style w:type="character" w:customStyle="1" w:styleId="MapleInput">
    <w:name w:val="Maple Input"/>
    <w:rsid w:val="008E0F2E"/>
    <w:rPr>
      <w:rFonts w:ascii="Courier New" w:hAnsi="Courier New" w:cs="Courier New"/>
      <w:b/>
      <w:bCs/>
      <w:color w:val="FF0000"/>
      <w:sz w:val="24"/>
    </w:rPr>
  </w:style>
  <w:style w:type="table" w:customStyle="1" w:styleId="1ffa">
    <w:name w:val="Стиль таблицы1"/>
    <w:basedOn w:val="TableGrid1b"/>
    <w:rsid w:val="008E0F2E"/>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b">
    <w:name w:val="Table Grid 1"/>
    <w:basedOn w:val="TableNormal"/>
    <w:rsid w:val="008E0F2E"/>
    <w:pPr>
      <w:spacing w:after="0" w:line="240" w:lineRule="auto"/>
    </w:pPr>
    <w:rPr>
      <w:rFonts w:ascii="Times New Roman" w:hAnsi="Times New Roman" w:cs="Times New Roman"/>
      <w:sz w:val="20"/>
      <w:szCs w:val="20"/>
      <w:lang w:val="it-IT" w:eastAsia="it-I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8E0F2E"/>
    <w:pPr>
      <w:spacing w:after="0" w:line="240" w:lineRule="auto"/>
    </w:pPr>
    <w:rPr>
      <w:rFonts w:ascii="Times New Roman" w:hAnsi="Times New Roman" w:cs="Times New Roman"/>
      <w:sz w:val="20"/>
      <w:szCs w:val="20"/>
      <w:lang w:val="it-IT" w:eastAsia="it-I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last">
    <w:name w:val="last"/>
    <w:basedOn w:val="Normal"/>
    <w:rsid w:val="008E0F2E"/>
    <w:pPr>
      <w:spacing w:after="240" w:line="240" w:lineRule="auto"/>
    </w:pPr>
    <w:rPr>
      <w:rFonts w:ascii="Times New Roman" w:hAnsi="Times New Roman" w:cs="Times New Roman"/>
      <w:sz w:val="24"/>
      <w:szCs w:val="24"/>
    </w:rPr>
  </w:style>
  <w:style w:type="character" w:customStyle="1" w:styleId="authors1">
    <w:name w:val="authors1"/>
    <w:rsid w:val="008E0F2E"/>
    <w:rPr>
      <w:rFonts w:ascii="Arial" w:hAnsi="Arial" w:cs="Arial" w:hint="default"/>
      <w:color w:val="4D555D"/>
      <w:sz w:val="18"/>
      <w:szCs w:val="18"/>
    </w:rPr>
  </w:style>
  <w:style w:type="character" w:customStyle="1" w:styleId="mediumtext1">
    <w:name w:val="medium_text1"/>
    <w:rsid w:val="008E0F2E"/>
    <w:rPr>
      <w:sz w:val="24"/>
      <w:szCs w:val="24"/>
    </w:rPr>
  </w:style>
  <w:style w:type="character" w:customStyle="1" w:styleId="longtext1">
    <w:name w:val="long_text1"/>
    <w:rsid w:val="008E0F2E"/>
    <w:rPr>
      <w:sz w:val="20"/>
      <w:szCs w:val="20"/>
    </w:rPr>
  </w:style>
  <w:style w:type="paragraph" w:customStyle="1" w:styleId="IOANASTD">
    <w:name w:val="IOANA STD"/>
    <w:basedOn w:val="Normal"/>
    <w:link w:val="IOANASTDChar"/>
    <w:autoRedefine/>
    <w:qFormat/>
    <w:rsid w:val="008E0F2E"/>
    <w:pPr>
      <w:spacing w:after="0" w:line="240" w:lineRule="auto"/>
      <w:jc w:val="both"/>
    </w:pPr>
    <w:rPr>
      <w:rFonts w:ascii="Times New Roman" w:eastAsiaTheme="minorHAnsi" w:hAnsi="Times New Roman"/>
      <w:sz w:val="24"/>
      <w:lang w:val="ro-RO"/>
    </w:rPr>
  </w:style>
  <w:style w:type="character" w:customStyle="1" w:styleId="IOANASTDChar">
    <w:name w:val="IOANA STD Char"/>
    <w:basedOn w:val="DefaultParagraphFont"/>
    <w:link w:val="IOANASTD"/>
    <w:rsid w:val="008E0F2E"/>
    <w:rPr>
      <w:rFonts w:ascii="Times New Roman" w:eastAsiaTheme="minorHAnsi" w:hAnsi="Times New Roman"/>
      <w:sz w:val="24"/>
      <w:lang w:val="ro-RO"/>
    </w:rPr>
  </w:style>
  <w:style w:type="character" w:customStyle="1" w:styleId="gsorbtnlbl">
    <w:name w:val="gs_or_btn_lbl"/>
    <w:basedOn w:val="DefaultParagraphFont"/>
    <w:rsid w:val="008E0F2E"/>
  </w:style>
  <w:style w:type="character" w:customStyle="1" w:styleId="gsct1">
    <w:name w:val="gs_ct1"/>
    <w:basedOn w:val="DefaultParagraphFont"/>
    <w:rsid w:val="008E0F2E"/>
  </w:style>
  <w:style w:type="character" w:customStyle="1" w:styleId="gsctg2">
    <w:name w:val="gs_ctg2"/>
    <w:basedOn w:val="DefaultParagraphFont"/>
    <w:rsid w:val="008E0F2E"/>
  </w:style>
  <w:style w:type="paragraph" w:customStyle="1" w:styleId="gsind">
    <w:name w:val="gs_ind"/>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gsinw">
    <w:name w:val="gs_inw"/>
    <w:basedOn w:val="Normal"/>
    <w:rsid w:val="008E0F2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slbl">
    <w:name w:val="gs_lbl"/>
    <w:basedOn w:val="DefaultParagraphFont"/>
    <w:rsid w:val="008E0F2E"/>
  </w:style>
  <w:style w:type="character" w:customStyle="1" w:styleId="afe">
    <w:name w:val="图题 字符"/>
    <w:link w:val="afd"/>
    <w:rsid w:val="008E0F2E"/>
    <w:rPr>
      <w:rFonts w:ascii="Times New Roman" w:eastAsia="SimHei" w:hAnsi="Times New Roman"/>
      <w:kern w:val="2"/>
      <w:sz w:val="24"/>
      <w:szCs w:val="24"/>
      <w:lang w:eastAsia="zh-CN"/>
    </w:rPr>
  </w:style>
  <w:style w:type="paragraph" w:customStyle="1" w:styleId="HRPUB-FigureCaption">
    <w:name w:val="HRPUB-Figure Caption"/>
    <w:link w:val="HRPUB-FigureCaption0"/>
    <w:rsid w:val="008E0F2E"/>
    <w:pPr>
      <w:widowControl w:val="0"/>
      <w:adjustRightInd w:val="0"/>
      <w:snapToGrid w:val="0"/>
      <w:spacing w:after="156" w:line="200" w:lineRule="exact"/>
      <w:jc w:val="center"/>
    </w:pPr>
    <w:rPr>
      <w:rFonts w:ascii="Times New Roman" w:eastAsia="Times New Roman" w:hAnsi="Times New Roman" w:cs="Times New Roman"/>
      <w:sz w:val="16"/>
      <w:szCs w:val="24"/>
      <w:lang w:eastAsia="zh-CN"/>
    </w:rPr>
  </w:style>
  <w:style w:type="character" w:customStyle="1" w:styleId="HRPUB-FigureCaption0">
    <w:name w:val="HRPUB-Figure Caption 字符"/>
    <w:link w:val="HRPUB-FigureCaption"/>
    <w:rsid w:val="008E0F2E"/>
    <w:rPr>
      <w:rFonts w:ascii="Times New Roman" w:eastAsia="Times New Roman" w:hAnsi="Times New Roman" w:cs="Times New Roman"/>
      <w:sz w:val="16"/>
      <w:szCs w:val="24"/>
      <w:lang w:eastAsia="zh-CN"/>
    </w:rPr>
  </w:style>
  <w:style w:type="character" w:customStyle="1" w:styleId="aff7">
    <w:name w:val="三级标题 字符"/>
    <w:link w:val="aff8"/>
    <w:rsid w:val="008E0F2E"/>
  </w:style>
  <w:style w:type="paragraph" w:customStyle="1" w:styleId="aff8">
    <w:name w:val="三级标题"/>
    <w:basedOn w:val="HRPUB-3rdSubhead"/>
    <w:link w:val="aff7"/>
    <w:qFormat/>
    <w:rsid w:val="008E0F2E"/>
    <w:pPr>
      <w:adjustRightInd w:val="0"/>
      <w:snapToGrid w:val="0"/>
      <w:ind w:left="500" w:hanging="500"/>
    </w:pPr>
    <w:rPr>
      <w:rFonts w:asciiTheme="minorHAnsi" w:eastAsia="SimSun" w:hAnsiTheme="minorHAnsi" w:cstheme="minorBidi"/>
      <w:kern w:val="0"/>
      <w:sz w:val="22"/>
      <w:szCs w:val="22"/>
      <w:lang w:eastAsia="en-US"/>
    </w:rPr>
  </w:style>
  <w:style w:type="paragraph" w:customStyle="1" w:styleId="HRPUB-3rdSubhead">
    <w:name w:val="HRPUB-3rd Subhead"/>
    <w:next w:val="Normal"/>
    <w:link w:val="HRPUB-3rdSubhead0"/>
    <w:qFormat/>
    <w:rsid w:val="008E0F2E"/>
    <w:pPr>
      <w:widowControl w:val="0"/>
      <w:spacing w:before="156" w:after="78" w:line="240" w:lineRule="exact"/>
      <w:ind w:left="250" w:hangingChars="250" w:hanging="250"/>
    </w:pPr>
    <w:rPr>
      <w:rFonts w:ascii="Times New Roman" w:eastAsia="Times New Roman" w:hAnsi="Times New Roman" w:cs="Times New Roman"/>
      <w:kern w:val="2"/>
      <w:sz w:val="20"/>
      <w:szCs w:val="21"/>
      <w:lang w:eastAsia="zh-CN"/>
    </w:rPr>
  </w:style>
  <w:style w:type="character" w:customStyle="1" w:styleId="HRPUB-3rdSubhead0">
    <w:name w:val="HRPUB-3rd Subhead 字符"/>
    <w:link w:val="HRPUB-3rdSubhead"/>
    <w:rsid w:val="008E0F2E"/>
    <w:rPr>
      <w:rFonts w:ascii="Times New Roman" w:eastAsia="Times New Roman" w:hAnsi="Times New Roman" w:cs="Times New Roman"/>
      <w:kern w:val="2"/>
      <w:sz w:val="20"/>
      <w:szCs w:val="21"/>
      <w:lang w:eastAsia="zh-CN"/>
    </w:rPr>
  </w:style>
  <w:style w:type="character" w:customStyle="1" w:styleId="HRPUB-ReferenceListing">
    <w:name w:val="HRPUB-Reference Listing 字符"/>
    <w:link w:val="HRPUB-ReferenceListing0"/>
    <w:rsid w:val="008E0F2E"/>
    <w:rPr>
      <w:rFonts w:ascii="Times New Roman" w:eastAsia="Times New Roman" w:hAnsi="Times New Roman"/>
      <w:color w:val="404040"/>
      <w:sz w:val="18"/>
      <w:szCs w:val="24"/>
    </w:rPr>
  </w:style>
  <w:style w:type="paragraph" w:customStyle="1" w:styleId="HRPUB-ReferenceListing0">
    <w:name w:val="HRPUB-Reference Listing"/>
    <w:link w:val="HRPUB-ReferenceListing"/>
    <w:rsid w:val="008E0F2E"/>
    <w:pPr>
      <w:widowControl w:val="0"/>
      <w:adjustRightInd w:val="0"/>
      <w:snapToGrid w:val="0"/>
      <w:spacing w:after="156" w:line="200" w:lineRule="exact"/>
      <w:jc w:val="both"/>
    </w:pPr>
    <w:rPr>
      <w:rFonts w:ascii="Times New Roman" w:eastAsia="Times New Roman" w:hAnsi="Times New Roman"/>
      <w:color w:val="404040"/>
      <w:sz w:val="18"/>
      <w:szCs w:val="24"/>
    </w:rPr>
  </w:style>
  <w:style w:type="character" w:customStyle="1" w:styleId="aff9">
    <w:name w:val="二级标题 字符"/>
    <w:rsid w:val="008E0F2E"/>
  </w:style>
  <w:style w:type="paragraph" w:customStyle="1" w:styleId="HRPUB-2ndSubhead">
    <w:name w:val="HRPUB-2nd Subhead"/>
    <w:next w:val="Normal"/>
    <w:link w:val="HRPUB-2ndSubhead0"/>
    <w:qFormat/>
    <w:rsid w:val="008E0F2E"/>
    <w:pPr>
      <w:widowControl w:val="0"/>
      <w:spacing w:before="312" w:after="156" w:line="240" w:lineRule="exact"/>
      <w:ind w:left="180" w:hangingChars="180" w:hanging="180"/>
    </w:pPr>
    <w:rPr>
      <w:rFonts w:ascii="Times New Roman" w:eastAsia="Times New Roman" w:hAnsi="Times New Roman" w:cs="Times New Roman"/>
      <w:b/>
      <w:kern w:val="2"/>
      <w:sz w:val="20"/>
      <w:szCs w:val="21"/>
      <w:lang w:eastAsia="zh-CN"/>
    </w:rPr>
  </w:style>
  <w:style w:type="character" w:customStyle="1" w:styleId="HRPUB-2ndSubhead0">
    <w:name w:val="HRPUB-2nd Subhead 字符"/>
    <w:link w:val="HRPUB-2ndSubhead"/>
    <w:rsid w:val="008E0F2E"/>
    <w:rPr>
      <w:rFonts w:ascii="Times New Roman" w:eastAsia="Times New Roman" w:hAnsi="Times New Roman" w:cs="Times New Roman"/>
      <w:b/>
      <w:kern w:val="2"/>
      <w:sz w:val="20"/>
      <w:szCs w:val="21"/>
      <w:lang w:eastAsia="zh-CN"/>
    </w:rPr>
  </w:style>
  <w:style w:type="character" w:customStyle="1" w:styleId="affa">
    <w:name w:val="正文样式 字符"/>
    <w:link w:val="affb"/>
    <w:rsid w:val="008E0F2E"/>
    <w:rPr>
      <w:lang w:eastAsia="zh-CN"/>
    </w:rPr>
  </w:style>
  <w:style w:type="paragraph" w:customStyle="1" w:styleId="affb">
    <w:name w:val="正文样式"/>
    <w:basedOn w:val="HRPUB-Paragraph"/>
    <w:link w:val="affa"/>
    <w:qFormat/>
    <w:rsid w:val="008E0F2E"/>
    <w:pPr>
      <w:ind w:firstLine="200"/>
    </w:pPr>
    <w:rPr>
      <w:rFonts w:asciiTheme="minorHAnsi" w:eastAsia="SimSun" w:hAnsiTheme="minorHAnsi" w:cstheme="minorBidi"/>
      <w:sz w:val="22"/>
      <w:szCs w:val="22"/>
    </w:rPr>
  </w:style>
  <w:style w:type="paragraph" w:customStyle="1" w:styleId="HRPUB-Paragraph">
    <w:name w:val="HRPUB-Paragraph"/>
    <w:link w:val="HRPUB-ParagraphChar"/>
    <w:rsid w:val="008E0F2E"/>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eastAsia="zh-CN"/>
    </w:rPr>
  </w:style>
  <w:style w:type="character" w:customStyle="1" w:styleId="HRPUB-ParagraphChar">
    <w:name w:val="HRPUB-Paragraph Char"/>
    <w:link w:val="HRPUB-Paragraph"/>
    <w:rsid w:val="008E0F2E"/>
    <w:rPr>
      <w:rFonts w:ascii="Times New Roman" w:eastAsia="Times New Roman" w:hAnsi="Times New Roman" w:cs="Times New Roman"/>
      <w:sz w:val="20"/>
      <w:szCs w:val="24"/>
      <w:lang w:eastAsia="zh-CN"/>
    </w:rPr>
  </w:style>
  <w:style w:type="character" w:customStyle="1" w:styleId="a2">
    <w:name w:val="参考文献 字符"/>
    <w:link w:val="a1"/>
    <w:rsid w:val="008E0F2E"/>
    <w:rPr>
      <w:rFonts w:ascii="Times New Roman" w:hAnsi="Times New Roman" w:cs="Times New Roman"/>
      <w:kern w:val="2"/>
      <w:sz w:val="20"/>
      <w:szCs w:val="20"/>
      <w:lang w:eastAsia="zh-CN"/>
    </w:rPr>
  </w:style>
  <w:style w:type="character" w:customStyle="1" w:styleId="HRPUB-KeywordsChar">
    <w:name w:val="HRPUB-Keywords Char"/>
    <w:link w:val="HRPUB-Keywords"/>
    <w:rsid w:val="008E0F2E"/>
    <w:rPr>
      <w:rFonts w:ascii="Times New Roman" w:eastAsia="Times New Roman" w:hAnsi="Times New Roman" w:cs="Times New Roman"/>
      <w:sz w:val="20"/>
      <w:szCs w:val="24"/>
      <w:lang w:eastAsia="en-GB"/>
    </w:rPr>
  </w:style>
  <w:style w:type="paragraph" w:customStyle="1" w:styleId="HRPUB-Keywords">
    <w:name w:val="HRPUB-Keywords"/>
    <w:basedOn w:val="Normal"/>
    <w:next w:val="Normal"/>
    <w:link w:val="HRPUB-KeywordsChar"/>
    <w:rsid w:val="008E0F2E"/>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affc">
    <w:name w:val="一级标题 字符"/>
    <w:link w:val="affd"/>
    <w:rsid w:val="008E0F2E"/>
  </w:style>
  <w:style w:type="paragraph" w:customStyle="1" w:styleId="affd">
    <w:name w:val="一级标题"/>
    <w:basedOn w:val="HRPUB-1stHeading"/>
    <w:link w:val="affc"/>
    <w:qFormat/>
    <w:rsid w:val="008E0F2E"/>
    <w:pPr>
      <w:adjustRightInd w:val="0"/>
      <w:snapToGrid w:val="0"/>
      <w:spacing w:before="368" w:after="116"/>
      <w:ind w:left="281" w:hanging="281"/>
    </w:pPr>
    <w:rPr>
      <w:rFonts w:asciiTheme="minorHAnsi" w:eastAsia="SimSun" w:hAnsiTheme="minorHAnsi" w:cstheme="minorBidi"/>
      <w:b w:val="0"/>
      <w:sz w:val="22"/>
      <w:szCs w:val="22"/>
      <w:lang w:eastAsia="en-US"/>
    </w:rPr>
  </w:style>
  <w:style w:type="paragraph" w:customStyle="1" w:styleId="HRPUB-Author">
    <w:name w:val="HRPUB-Author"/>
    <w:qFormat/>
    <w:rsid w:val="008E0F2E"/>
    <w:pPr>
      <w:widowControl w:val="0"/>
      <w:spacing w:before="340" w:after="340" w:line="240" w:lineRule="auto"/>
      <w:jc w:val="center"/>
    </w:pPr>
    <w:rPr>
      <w:rFonts w:ascii="Times New Roman" w:eastAsia="Times New Roman" w:hAnsi="Times New Roman" w:cs="Times New Roman"/>
      <w:b/>
      <w:szCs w:val="21"/>
    </w:rPr>
  </w:style>
  <w:style w:type="paragraph" w:customStyle="1" w:styleId="HRPUB-TableText">
    <w:name w:val="HRPUB-Table Text"/>
    <w:qFormat/>
    <w:rsid w:val="008E0F2E"/>
    <w:pPr>
      <w:widowControl w:val="0"/>
      <w:spacing w:after="0" w:line="200" w:lineRule="exact"/>
      <w:jc w:val="center"/>
    </w:pPr>
    <w:rPr>
      <w:rFonts w:ascii="Times New Roman" w:eastAsia="Times New Roman" w:hAnsi="Times New Roman" w:cs="Times New Roman"/>
      <w:bCs/>
      <w:sz w:val="16"/>
      <w:szCs w:val="16"/>
      <w:lang w:eastAsia="zh-CN"/>
    </w:rPr>
  </w:style>
  <w:style w:type="paragraph" w:customStyle="1" w:styleId="HRPUB-Equation">
    <w:name w:val="HRPUB-Equation"/>
    <w:qFormat/>
    <w:rsid w:val="008E0F2E"/>
    <w:pPr>
      <w:widowControl w:val="0"/>
      <w:adjustRightInd w:val="0"/>
      <w:snapToGrid w:val="0"/>
      <w:spacing w:before="100" w:after="100" w:line="240" w:lineRule="auto"/>
      <w:jc w:val="right"/>
    </w:pPr>
    <w:rPr>
      <w:rFonts w:ascii="Times New Roman" w:eastAsia="Times New Roman" w:hAnsi="Times New Roman" w:cs="Times New Roman"/>
      <w:sz w:val="20"/>
      <w:szCs w:val="15"/>
      <w:lang w:eastAsia="zh-CN"/>
    </w:rPr>
  </w:style>
  <w:style w:type="paragraph" w:customStyle="1" w:styleId="HRPUB-Figure">
    <w:name w:val="HRPUB-Figure"/>
    <w:qFormat/>
    <w:rsid w:val="008E0F2E"/>
    <w:pPr>
      <w:widowControl w:val="0"/>
      <w:adjustRightInd w:val="0"/>
      <w:snapToGrid w:val="0"/>
      <w:spacing w:before="156" w:after="156" w:line="276" w:lineRule="auto"/>
      <w:jc w:val="center"/>
    </w:pPr>
    <w:rPr>
      <w:rFonts w:ascii="Times New Roman" w:eastAsia="Times New Roman" w:hAnsi="Times New Roman" w:cs="Times New Roman"/>
      <w:sz w:val="15"/>
      <w:szCs w:val="15"/>
      <w:lang w:eastAsia="zh-CN"/>
    </w:rPr>
  </w:style>
  <w:style w:type="paragraph" w:customStyle="1" w:styleId="HRPUB-TableNotes">
    <w:name w:val="HRPUB-Table Notes"/>
    <w:qFormat/>
    <w:rsid w:val="008E0F2E"/>
    <w:pPr>
      <w:widowControl w:val="0"/>
      <w:adjustRightInd w:val="0"/>
      <w:snapToGrid w:val="0"/>
      <w:spacing w:before="100" w:after="0" w:line="160" w:lineRule="exact"/>
    </w:pPr>
    <w:rPr>
      <w:rFonts w:ascii="Times New Roman" w:eastAsia="Times New Roman" w:hAnsi="Times New Roman" w:cs="Times New Roman"/>
      <w:sz w:val="15"/>
      <w:szCs w:val="15"/>
      <w:lang w:eastAsia="zh-CN"/>
    </w:rPr>
  </w:style>
  <w:style w:type="paragraph" w:customStyle="1" w:styleId="HRPUB-TableHeading">
    <w:name w:val="HRPUB-Table Heading"/>
    <w:next w:val="HRPUB-Paragraph"/>
    <w:qFormat/>
    <w:rsid w:val="008E0F2E"/>
    <w:pPr>
      <w:widowControl w:val="0"/>
      <w:spacing w:before="200" w:after="100" w:line="160" w:lineRule="exact"/>
      <w:jc w:val="center"/>
    </w:pPr>
    <w:rPr>
      <w:rFonts w:ascii="Times New Roman" w:eastAsia="Times New Roman" w:hAnsi="Times New Roman" w:cs="Times New Roman"/>
      <w:kern w:val="2"/>
      <w:sz w:val="16"/>
      <w:szCs w:val="21"/>
      <w:lang w:eastAsia="zh-CN"/>
    </w:rPr>
  </w:style>
  <w:style w:type="paragraph" w:customStyle="1" w:styleId="HRPUB-PaperTitle">
    <w:name w:val="HRPUB-Paper Title"/>
    <w:rsid w:val="008E0F2E"/>
    <w:pPr>
      <w:widowControl w:val="0"/>
      <w:spacing w:before="440" w:after="440" w:line="540" w:lineRule="exact"/>
      <w:jc w:val="center"/>
    </w:pPr>
    <w:rPr>
      <w:rFonts w:ascii="Times New Roman" w:eastAsia="Times New Roman" w:hAnsi="Times New Roman" w:cs="Times New Roman"/>
      <w:b/>
      <w:sz w:val="40"/>
      <w:szCs w:val="48"/>
    </w:rPr>
  </w:style>
  <w:style w:type="character" w:customStyle="1" w:styleId="s2">
    <w:name w:val="s2"/>
    <w:rsid w:val="008E0F2E"/>
    <w:rPr>
      <w:color w:val="000000"/>
    </w:rPr>
  </w:style>
  <w:style w:type="character" w:customStyle="1" w:styleId="s7">
    <w:name w:val="s7"/>
    <w:rsid w:val="008E0F2E"/>
    <w:rPr>
      <w:shd w:val="clear" w:color="auto" w:fill="FFFFFF"/>
    </w:rPr>
  </w:style>
  <w:style w:type="character" w:customStyle="1" w:styleId="s3">
    <w:name w:val="s3"/>
    <w:rsid w:val="008E0F2E"/>
    <w:rPr>
      <w:u w:val="single"/>
      <w:shd w:val="clear" w:color="auto" w:fill="FFFFFF"/>
    </w:rPr>
  </w:style>
  <w:style w:type="character" w:customStyle="1" w:styleId="s6">
    <w:name w:val="s6"/>
    <w:rsid w:val="008E0F2E"/>
    <w:rPr>
      <w:rFonts w:ascii="Times New Roman" w:hAnsi="Times New Roman" w:cs="Times New Roman"/>
      <w:sz w:val="22"/>
      <w:szCs w:val="22"/>
    </w:rPr>
  </w:style>
  <w:style w:type="character" w:customStyle="1" w:styleId="s5">
    <w:name w:val="s5"/>
    <w:rsid w:val="008E0F2E"/>
    <w:rPr>
      <w:u w:val="single"/>
    </w:rPr>
  </w:style>
  <w:style w:type="character" w:customStyle="1" w:styleId="s4">
    <w:name w:val="s4"/>
    <w:rsid w:val="008E0F2E"/>
  </w:style>
  <w:style w:type="character" w:customStyle="1" w:styleId="contrib">
    <w:name w:val="contrib"/>
    <w:basedOn w:val="DefaultParagraphFont"/>
    <w:rsid w:val="008E0F2E"/>
  </w:style>
  <w:style w:type="paragraph" w:customStyle="1" w:styleId="simplepara2">
    <w:name w:val="simplepara2"/>
    <w:basedOn w:val="Normal"/>
    <w:rsid w:val="008E0F2E"/>
    <w:pPr>
      <w:spacing w:after="0" w:line="240" w:lineRule="auto"/>
    </w:pPr>
    <w:rPr>
      <w:rFonts w:ascii="Times New Roman" w:eastAsia="Times New Roman" w:hAnsi="Times New Roman" w:cs="Times New Roman"/>
      <w:color w:val="333333"/>
      <w:sz w:val="24"/>
      <w:szCs w:val="24"/>
      <w:lang w:val="en-GB" w:eastAsia="en-GB"/>
    </w:rPr>
  </w:style>
  <w:style w:type="paragraph" w:customStyle="1" w:styleId="simplepara3">
    <w:name w:val="simplepara3"/>
    <w:basedOn w:val="Normal"/>
    <w:rsid w:val="008E0F2E"/>
    <w:pPr>
      <w:spacing w:after="0" w:line="240" w:lineRule="auto"/>
      <w:textAlignment w:val="top"/>
    </w:pPr>
    <w:rPr>
      <w:rFonts w:ascii="Times New Roman" w:eastAsia="Times New Roman" w:hAnsi="Times New Roman" w:cs="Times New Roman"/>
      <w:sz w:val="21"/>
      <w:szCs w:val="21"/>
      <w:lang w:val="en-GB" w:eastAsia="en-GB"/>
    </w:rPr>
  </w:style>
  <w:style w:type="paragraph" w:customStyle="1" w:styleId="simplepara4">
    <w:name w:val="simplepara4"/>
    <w:basedOn w:val="Normal"/>
    <w:rsid w:val="008E0F2E"/>
    <w:pPr>
      <w:spacing w:before="240" w:after="240" w:line="360" w:lineRule="atLeast"/>
    </w:pPr>
    <w:rPr>
      <w:rFonts w:ascii="Times New Roman" w:eastAsia="Times New Roman" w:hAnsi="Times New Roman" w:cs="Times New Roman"/>
      <w:sz w:val="21"/>
      <w:szCs w:val="21"/>
      <w:lang w:val="en-GB" w:eastAsia="en-GB"/>
    </w:rPr>
  </w:style>
  <w:style w:type="paragraph" w:customStyle="1" w:styleId="simplepara5">
    <w:name w:val="simplepara5"/>
    <w:basedOn w:val="Normal"/>
    <w:rsid w:val="008E0F2E"/>
    <w:pPr>
      <w:spacing w:before="180" w:after="180" w:line="240" w:lineRule="auto"/>
    </w:pPr>
    <w:rPr>
      <w:rFonts w:ascii="Times New Roman" w:eastAsia="Times New Roman" w:hAnsi="Times New Roman" w:cs="Times New Roman"/>
      <w:sz w:val="24"/>
      <w:szCs w:val="24"/>
      <w:lang w:val="en-GB" w:eastAsia="en-GB"/>
    </w:rPr>
  </w:style>
  <w:style w:type="character" w:customStyle="1" w:styleId="1b">
    <w:name w:val="正文1 字符"/>
    <w:basedOn w:val="DefaultParagraphFont"/>
    <w:link w:val="1a"/>
    <w:qFormat/>
    <w:rsid w:val="008E0F2E"/>
    <w:rPr>
      <w:rFonts w:ascii="PingFang SC Regular" w:eastAsia="Arial Unicode MS" w:hAnsi="PingFang SC Regular" w:cs="Arial Unicode MS"/>
      <w:color w:val="000000"/>
      <w:u w:color="000000"/>
      <w:lang w:eastAsia="zh-CN" w:bidi="th-TH"/>
    </w:rPr>
  </w:style>
  <w:style w:type="paragraph" w:customStyle="1" w:styleId="font6">
    <w:name w:val="font6"/>
    <w:basedOn w:val="Normal"/>
    <w:qFormat/>
    <w:rsid w:val="008E0F2E"/>
    <w:pPr>
      <w:spacing w:before="100" w:beforeAutospacing="1" w:after="100" w:afterAutospacing="1" w:line="240" w:lineRule="auto"/>
      <w:jc w:val="both"/>
    </w:pPr>
    <w:rPr>
      <w:rFonts w:ascii="SimSun" w:hAnsi="SimSun" w:cs="SimSun"/>
      <w:color w:val="000000" w:themeColor="text1"/>
      <w:sz w:val="18"/>
      <w:szCs w:val="18"/>
      <w:lang w:eastAsia="zh-CN"/>
      <w14:ligatures w14:val="standardContextual"/>
    </w:rPr>
  </w:style>
  <w:style w:type="paragraph" w:customStyle="1" w:styleId="font7">
    <w:name w:val="font7"/>
    <w:basedOn w:val="Normal"/>
    <w:qFormat/>
    <w:rsid w:val="008E0F2E"/>
    <w:pPr>
      <w:spacing w:before="100" w:beforeAutospacing="1" w:after="100" w:afterAutospacing="1" w:line="240" w:lineRule="auto"/>
      <w:jc w:val="both"/>
    </w:pPr>
    <w:rPr>
      <w:rFonts w:ascii="SimSun" w:hAnsi="SimSun" w:cs="SimSun"/>
      <w:b/>
      <w:bCs/>
      <w:color w:val="000000"/>
      <w:sz w:val="18"/>
      <w:szCs w:val="18"/>
      <w:lang w:eastAsia="zh-CN"/>
      <w14:ligatures w14:val="standardContextual"/>
    </w:rPr>
  </w:style>
  <w:style w:type="paragraph" w:customStyle="1" w:styleId="font8">
    <w:name w:val="font8"/>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9">
    <w:name w:val="font9"/>
    <w:basedOn w:val="Normal"/>
    <w:qFormat/>
    <w:rsid w:val="008E0F2E"/>
    <w:pPr>
      <w:spacing w:before="100" w:beforeAutospacing="1" w:after="100" w:afterAutospacing="1" w:line="240" w:lineRule="auto"/>
      <w:jc w:val="both"/>
    </w:pPr>
    <w:rPr>
      <w:rFonts w:ascii="Arial" w:hAnsi="Arial" w:cs="Arial"/>
      <w:color w:val="000000"/>
      <w:sz w:val="18"/>
      <w:szCs w:val="18"/>
      <w:lang w:eastAsia="zh-CN"/>
      <w14:ligatures w14:val="standardContextual"/>
    </w:rPr>
  </w:style>
  <w:style w:type="paragraph" w:customStyle="1" w:styleId="xl63">
    <w:name w:val="xl63"/>
    <w:basedOn w:val="Normal"/>
    <w:qFormat/>
    <w:rsid w:val="008E0F2E"/>
    <w:pPr>
      <w:spacing w:before="100" w:beforeAutospacing="1" w:after="100" w:afterAutospacing="1" w:line="240" w:lineRule="auto"/>
      <w:jc w:val="both"/>
    </w:pPr>
    <w:rPr>
      <w:rFonts w:ascii="Times New Roman" w:hAnsi="Times New Roman" w:cs="Times New Roman"/>
      <w:color w:val="000000" w:themeColor="text1"/>
      <w:sz w:val="18"/>
      <w:szCs w:val="18"/>
      <w:lang w:eastAsia="zh-CN"/>
      <w14:ligatures w14:val="standardContextual"/>
    </w:rPr>
  </w:style>
  <w:style w:type="paragraph" w:customStyle="1" w:styleId="font10">
    <w:name w:val="font10"/>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paragraph" w:customStyle="1" w:styleId="font12">
    <w:name w:val="font12"/>
    <w:basedOn w:val="Normal"/>
    <w:qFormat/>
    <w:rsid w:val="008E0F2E"/>
    <w:pPr>
      <w:spacing w:before="100" w:beforeAutospacing="1" w:after="100" w:afterAutospacing="1" w:line="240" w:lineRule="auto"/>
      <w:jc w:val="both"/>
    </w:pPr>
    <w:rPr>
      <w:rFonts w:ascii="SimSun" w:hAnsi="SimSun" w:cs="SimSun"/>
      <w:color w:val="000000"/>
      <w:sz w:val="18"/>
      <w:szCs w:val="18"/>
      <w:lang w:eastAsia="zh-CN"/>
      <w14:ligatures w14:val="standardContextual"/>
    </w:rPr>
  </w:style>
  <w:style w:type="table" w:customStyle="1" w:styleId="APAReport1">
    <w:name w:val="APA Report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STIX Two Text" w:hAnsi="STIX Two Tex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8E0F2E"/>
    <w:pPr>
      <w:spacing w:after="0" w:line="240" w:lineRule="auto"/>
    </w:pPr>
    <w:rPr>
      <w:rFonts w:ascii="Times New Roman" w:eastAsia="Times New Roman" w:hAnsi="Times New Roman" w:cs="Times New Roman"/>
      <w:kern w:val="24"/>
      <w:sz w:val="24"/>
      <w:szCs w:val="24"/>
      <w:lang w:eastAsia="ja-JP"/>
    </w:rPr>
    <w:tblPr>
      <w:tblBorders>
        <w:top w:val="single" w:sz="12" w:space="0" w:color="auto"/>
        <w:bottom w:val="single" w:sz="12" w:space="0" w:color="auto"/>
      </w:tblBorders>
    </w:tblPr>
    <w:tblStylePr w:type="firstRow">
      <w:rPr>
        <w:rFonts w:ascii="Times New Roman Bold" w:hAnsi="Times New Roman Bold"/>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8E0F2E"/>
    <w:pPr>
      <w:spacing w:after="0" w:line="240" w:lineRule="auto"/>
    </w:pPr>
    <w:rPr>
      <w:rFonts w:eastAsia="Times New Roman"/>
      <w:sz w:val="24"/>
      <w:szCs w:val="24"/>
      <w:lang w:eastAsia="ja-JP"/>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ico-down">
    <w:name w:val="ico-down"/>
    <w:basedOn w:val="DefaultParagraphFont"/>
    <w:rsid w:val="008E0F2E"/>
  </w:style>
  <w:style w:type="character" w:customStyle="1" w:styleId="info-fieldvalue">
    <w:name w:val="info-field__value"/>
    <w:basedOn w:val="DefaultParagraphFont"/>
    <w:rsid w:val="008E0F2E"/>
  </w:style>
  <w:style w:type="paragraph" w:customStyle="1" w:styleId="23Table-Contents-Justify">
    <w:name w:val="23 Table-Contents-Justify"/>
    <w:qFormat/>
    <w:rsid w:val="008E0F2E"/>
    <w:pPr>
      <w:spacing w:before="40" w:after="40" w:line="240" w:lineRule="auto"/>
      <w:jc w:val="both"/>
    </w:pPr>
    <w:rPr>
      <w:rFonts w:ascii="Times New Roman" w:eastAsia="MS Mincho" w:hAnsi="Times New Roman" w:cs="Arial"/>
      <w:sz w:val="20"/>
      <w:szCs w:val="24"/>
    </w:rPr>
  </w:style>
  <w:style w:type="paragraph" w:customStyle="1" w:styleId="CAPTIONTABLEFIGUREAPA">
    <w:name w:val="CAPTION TABLE_FIGURE APA"/>
    <w:basedOn w:val="Normal"/>
    <w:qFormat/>
    <w:rsid w:val="008E0F2E"/>
    <w:pPr>
      <w:spacing w:before="240" w:after="240" w:line="360" w:lineRule="auto"/>
    </w:pPr>
    <w:rPr>
      <w:rFonts w:ascii="Times New Roman" w:eastAsiaTheme="minorHAnsi" w:hAnsi="Times New Roman"/>
      <w:color w:val="000000" w:themeColor="text1"/>
      <w:kern w:val="2"/>
      <w:sz w:val="24"/>
      <w:szCs w:val="24"/>
      <w:lang w:val="ms-MY"/>
      <w14:ligatures w14:val="standardContextual"/>
    </w:rPr>
  </w:style>
  <w:style w:type="paragraph" w:customStyle="1" w:styleId="CHAPTERUnisza1">
    <w:name w:val="CHAPTER Unisza1"/>
    <w:basedOn w:val="Normal"/>
    <w:next w:val="Normal"/>
    <w:autoRedefine/>
    <w:uiPriority w:val="39"/>
    <w:unhideWhenUsed/>
    <w:qFormat/>
    <w:rsid w:val="00D912BF"/>
    <w:pPr>
      <w:spacing w:after="0" w:line="240" w:lineRule="auto"/>
      <w:ind w:left="426"/>
    </w:pPr>
    <w:rPr>
      <w:rFonts w:ascii="Times New Roman" w:eastAsia="Times New Roman" w:hAnsi="Times New Roman" w:cs="Times New Roman"/>
      <w:b/>
      <w:bCs/>
      <w:noProof/>
      <w:sz w:val="24"/>
      <w:lang w:val="en-GB"/>
    </w:rPr>
  </w:style>
  <w:style w:type="paragraph" w:customStyle="1" w:styleId="TOC2Unisza111">
    <w:name w:val="TOC 2 Unisza (1.1)1"/>
    <w:basedOn w:val="Normal"/>
    <w:next w:val="Normal"/>
    <w:autoRedefine/>
    <w:uiPriority w:val="39"/>
    <w:unhideWhenUsed/>
    <w:qFormat/>
    <w:rsid w:val="00D912BF"/>
    <w:pPr>
      <w:tabs>
        <w:tab w:val="left" w:pos="1260"/>
        <w:tab w:val="right" w:pos="8208"/>
      </w:tabs>
      <w:spacing w:after="0" w:line="240" w:lineRule="auto"/>
      <w:ind w:left="1267" w:hanging="547"/>
    </w:pPr>
    <w:rPr>
      <w:rFonts w:ascii="Times New Roman" w:eastAsia="Times New Roman" w:hAnsi="Times New Roman" w:cs="Calibri"/>
      <w:bCs/>
      <w:sz w:val="24"/>
      <w:szCs w:val="20"/>
      <w:lang w:val="en-GB"/>
    </w:rPr>
  </w:style>
  <w:style w:type="paragraph" w:customStyle="1" w:styleId="TOC3Unisza1111">
    <w:name w:val="TOC 3 Unisza (1.1.1)1"/>
    <w:basedOn w:val="Normal"/>
    <w:next w:val="Normal"/>
    <w:autoRedefine/>
    <w:uiPriority w:val="39"/>
    <w:unhideWhenUsed/>
    <w:qFormat/>
    <w:rsid w:val="00D912BF"/>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character" w:customStyle="1" w:styleId="Level1Char">
    <w:name w:val="Level 1 Char"/>
    <w:basedOn w:val="DefaultParagraphFont"/>
    <w:link w:val="Level1"/>
    <w:rsid w:val="00D912BF"/>
    <w:rPr>
      <w:rFonts w:ascii="Times New Roman" w:eastAsia="Times New Roman" w:hAnsi="Times New Roman" w:cs="Times New Roman"/>
      <w:sz w:val="24"/>
      <w:szCs w:val="20"/>
    </w:rPr>
  </w:style>
  <w:style w:type="paragraph" w:customStyle="1" w:styleId="Level2">
    <w:name w:val="Level 2"/>
    <w:basedOn w:val="TOC2"/>
    <w:link w:val="Level2Char"/>
    <w:qFormat/>
    <w:rsid w:val="00D912BF"/>
    <w:pPr>
      <w:spacing w:after="100" w:line="248" w:lineRule="auto"/>
      <w:ind w:left="190" w:firstLine="328"/>
      <w:jc w:val="both"/>
    </w:pPr>
    <w:rPr>
      <w:rFonts w:ascii="Times New Roman" w:eastAsia="Times New Roman" w:hAnsi="Times New Roman"/>
      <w:smallCaps w:val="0"/>
      <w:color w:val="000000"/>
      <w:sz w:val="19"/>
      <w:szCs w:val="22"/>
      <w:lang w:val="en-GB" w:eastAsia="en-MY"/>
    </w:rPr>
  </w:style>
  <w:style w:type="character" w:customStyle="1" w:styleId="Level2Char">
    <w:name w:val="Level 2 Char"/>
    <w:basedOn w:val="DefaultParagraphFont"/>
    <w:link w:val="Level2"/>
    <w:rsid w:val="00D912BF"/>
    <w:rPr>
      <w:rFonts w:ascii="Times New Roman" w:eastAsia="Times New Roman" w:hAnsi="Times New Roman" w:cs="Times New Roman"/>
      <w:color w:val="000000"/>
      <w:sz w:val="19"/>
      <w:lang w:val="en-GB" w:eastAsia="en-MY"/>
    </w:rPr>
  </w:style>
  <w:style w:type="paragraph" w:customStyle="1" w:styleId="TOCTitle">
    <w:name w:val="TOC Title"/>
    <w:basedOn w:val="Normal"/>
    <w:qFormat/>
    <w:rsid w:val="00D912BF"/>
    <w:pPr>
      <w:spacing w:after="240" w:line="240" w:lineRule="auto"/>
      <w:jc w:val="center"/>
    </w:pPr>
    <w:rPr>
      <w:rFonts w:ascii="Calibri Light" w:eastAsia="Times New Roman" w:hAnsi="Calibri Light" w:cs="Times New Roman"/>
      <w:b/>
      <w:sz w:val="24"/>
      <w:szCs w:val="24"/>
    </w:rPr>
  </w:style>
  <w:style w:type="paragraph" w:customStyle="1" w:styleId="mb15">
    <w:name w:val="mb15"/>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ite-boxcitation-sc-1ts84r9-0">
    <w:name w:val="cite-box__citation-sc-1ts84r9-0"/>
    <w:basedOn w:val="Normal"/>
    <w:rsid w:val="00D912B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erenceperson-group">
    <w:name w:val="reference__person-group"/>
    <w:basedOn w:val="DefaultParagraphFont"/>
    <w:rsid w:val="00D912BF"/>
  </w:style>
  <w:style w:type="character" w:customStyle="1" w:styleId="referencestring-name">
    <w:name w:val="reference__string-name"/>
    <w:basedOn w:val="DefaultParagraphFont"/>
    <w:rsid w:val="00D912BF"/>
  </w:style>
  <w:style w:type="character" w:customStyle="1" w:styleId="referencesurname">
    <w:name w:val="reference__surname"/>
    <w:basedOn w:val="DefaultParagraphFont"/>
    <w:rsid w:val="00D912BF"/>
  </w:style>
  <w:style w:type="character" w:customStyle="1" w:styleId="referencegiven-names">
    <w:name w:val="reference__given-names"/>
    <w:basedOn w:val="DefaultParagraphFont"/>
    <w:rsid w:val="00D912BF"/>
  </w:style>
  <w:style w:type="character" w:customStyle="1" w:styleId="referencearticle-title">
    <w:name w:val="reference__article-title"/>
    <w:basedOn w:val="DefaultParagraphFont"/>
    <w:rsid w:val="00D912BF"/>
  </w:style>
  <w:style w:type="character" w:customStyle="1" w:styleId="referencevolume">
    <w:name w:val="reference__volume"/>
    <w:basedOn w:val="DefaultParagraphFont"/>
    <w:rsid w:val="00D912BF"/>
  </w:style>
  <w:style w:type="character" w:customStyle="1" w:styleId="referenceissue">
    <w:name w:val="reference__issue"/>
    <w:basedOn w:val="DefaultParagraphFont"/>
    <w:rsid w:val="00D912BF"/>
  </w:style>
  <w:style w:type="character" w:customStyle="1" w:styleId="referencefpage">
    <w:name w:val="reference__fpage"/>
    <w:basedOn w:val="DefaultParagraphFont"/>
    <w:rsid w:val="00D912BF"/>
  </w:style>
  <w:style w:type="character" w:customStyle="1" w:styleId="referencelpage">
    <w:name w:val="reference__lpage"/>
    <w:basedOn w:val="DefaultParagraphFont"/>
    <w:rsid w:val="00D912BF"/>
  </w:style>
  <w:style w:type="paragraph" w:customStyle="1" w:styleId="IntenseQuote1">
    <w:name w:val="Intense Quote1"/>
    <w:basedOn w:val="Normal"/>
    <w:next w:val="Normal"/>
    <w:uiPriority w:val="30"/>
    <w:qFormat/>
    <w:rsid w:val="00D912BF"/>
    <w:pPr>
      <w:pBdr>
        <w:top w:val="single" w:sz="4" w:space="10" w:color="2E74B5"/>
        <w:bottom w:val="single" w:sz="4" w:space="10" w:color="2E74B5"/>
      </w:pBdr>
      <w:spacing w:before="360" w:after="360"/>
      <w:ind w:left="864" w:right="864"/>
      <w:jc w:val="center"/>
    </w:pPr>
    <w:rPr>
      <w:rFonts w:ascii="Calibri" w:eastAsia="Calibri" w:hAnsi="Calibri" w:cs="Times New Roman"/>
      <w:i/>
      <w:iCs/>
      <w:color w:val="2E74B5"/>
      <w:kern w:val="2"/>
      <w:lang w:val="en-GB"/>
    </w:rPr>
  </w:style>
  <w:style w:type="character" w:customStyle="1" w:styleId="IntenseQuoteChar1">
    <w:name w:val="Intense Quote Char1"/>
    <w:basedOn w:val="DefaultParagraphFont"/>
    <w:uiPriority w:val="30"/>
    <w:rsid w:val="00D912BF"/>
    <w:rPr>
      <w:rFonts w:ascii="Times New Roman" w:eastAsia="Times New Roman" w:hAnsi="Times New Roman" w:cs="Times New Roman"/>
      <w:i/>
      <w:iCs/>
      <w:color w:val="2F5496" w:themeColor="accent1" w:themeShade="BF"/>
      <w:sz w:val="19"/>
      <w:lang w:val="en-GB"/>
    </w:rPr>
  </w:style>
  <w:style w:type="paragraph" w:customStyle="1" w:styleId="MyDoc">
    <w:name w:val="My_Doc"/>
    <w:basedOn w:val="Normal"/>
    <w:link w:val="MyDoc0"/>
    <w:qFormat/>
    <w:rsid w:val="00BD1C63"/>
    <w:pPr>
      <w:widowControl w:val="0"/>
      <w:spacing w:after="0" w:line="240" w:lineRule="atLeast"/>
      <w:ind w:firstLine="227"/>
      <w:jc w:val="both"/>
    </w:pPr>
    <w:rPr>
      <w:rFonts w:ascii="Times New Roman" w:eastAsiaTheme="minorEastAsia" w:hAnsi="Times New Roman" w:cs="Times New Roman"/>
      <w:color w:val="000000" w:themeColor="text1"/>
      <w:kern w:val="2"/>
      <w:sz w:val="20"/>
      <w:szCs w:val="20"/>
      <w:lang w:eastAsia="zh-CN"/>
    </w:rPr>
  </w:style>
  <w:style w:type="character" w:customStyle="1" w:styleId="MyDoc0">
    <w:name w:val="My_Doc 字符"/>
    <w:basedOn w:val="DefaultParagraphFont"/>
    <w:link w:val="MyDoc"/>
    <w:rsid w:val="00BD1C63"/>
    <w:rPr>
      <w:rFonts w:ascii="Times New Roman" w:eastAsiaTheme="minorEastAsia" w:hAnsi="Times New Roman" w:cs="Times New Roman"/>
      <w:color w:val="000000" w:themeColor="text1"/>
      <w:kern w:val="2"/>
      <w:sz w:val="20"/>
      <w:szCs w:val="20"/>
      <w:lang w:eastAsia="zh-CN"/>
    </w:rPr>
  </w:style>
  <w:style w:type="paragraph" w:customStyle="1" w:styleId="03FirstPage03">
    <w:name w:val="03 FirstPage03"/>
    <w:next w:val="Normal"/>
    <w:qFormat/>
    <w:rsid w:val="00BD1C63"/>
    <w:pPr>
      <w:spacing w:before="2400" w:after="0" w:line="240" w:lineRule="auto"/>
      <w:jc w:val="center"/>
    </w:pPr>
    <w:rPr>
      <w:rFonts w:ascii="Times New Roman" w:eastAsia="MS Gothic" w:hAnsi="Times New Roman" w:cs="Times New Roman"/>
      <w:bCs/>
      <w:caps/>
      <w:sz w:val="24"/>
      <w:szCs w:val="24"/>
      <w:lang w:val="en-GB"/>
    </w:rPr>
  </w:style>
  <w:style w:type="paragraph" w:customStyle="1" w:styleId="affe">
    <w:name w:val="第一段"/>
    <w:basedOn w:val="MyDoc"/>
    <w:link w:val="afff"/>
    <w:qFormat/>
    <w:rsid w:val="00BD1C63"/>
    <w:pPr>
      <w:ind w:firstLine="0"/>
    </w:pPr>
    <w:rPr>
      <w:lang w:val="en-MY" w:bidi="en-US"/>
    </w:rPr>
  </w:style>
  <w:style w:type="paragraph" w:customStyle="1" w:styleId="TOCab">
    <w:name w:val="TOC ab"/>
    <w:basedOn w:val="TOC1"/>
    <w:qFormat/>
    <w:rsid w:val="00BD1C63"/>
    <w:pPr>
      <w:widowControl w:val="0"/>
      <w:tabs>
        <w:tab w:val="right" w:pos="840"/>
        <w:tab w:val="left" w:pos="1699"/>
      </w:tabs>
      <w:spacing w:beforeLines="100" w:before="312"/>
      <w:jc w:val="both"/>
    </w:pPr>
    <w:rPr>
      <w:rFonts w:ascii="Times New Roman" w:eastAsiaTheme="minorEastAsia" w:hAnsi="Times New Roman" w:cs="Times New Roman"/>
      <w:b/>
      <w:i w:val="0"/>
      <w:iCs w:val="0"/>
      <w:noProof/>
      <w:kern w:val="2"/>
      <w:sz w:val="22"/>
      <w:szCs w:val="22"/>
      <w:lang w:eastAsia="zh-CN"/>
    </w:rPr>
  </w:style>
  <w:style w:type="character" w:customStyle="1" w:styleId="afff">
    <w:name w:val="第一段 字符"/>
    <w:basedOn w:val="Heading2Char"/>
    <w:link w:val="affe"/>
    <w:rsid w:val="00BD1C63"/>
    <w:rPr>
      <w:rFonts w:ascii="Times New Roman" w:eastAsiaTheme="minorEastAsia" w:hAnsi="Times New Roman" w:cs="Times New Roman"/>
      <w:b w:val="0"/>
      <w:bCs w:val="0"/>
      <w:color w:val="000000" w:themeColor="text1"/>
      <w:kern w:val="2"/>
      <w:sz w:val="20"/>
      <w:szCs w:val="20"/>
      <w:lang w:val="en-MY" w:eastAsia="zh-CN" w:bidi="en-US"/>
    </w:rPr>
  </w:style>
  <w:style w:type="paragraph" w:customStyle="1" w:styleId="afff0">
    <w:name w:val="问卷正文"/>
    <w:basedOn w:val="Normal"/>
    <w:qFormat/>
    <w:rsid w:val="00BD1C63"/>
    <w:pPr>
      <w:widowControl w:val="0"/>
      <w:spacing w:after="0" w:line="480" w:lineRule="auto"/>
      <w:jc w:val="both"/>
    </w:pPr>
    <w:rPr>
      <w:rFonts w:ascii="Times New Roman" w:eastAsiaTheme="minorEastAsia" w:hAnsi="Times New Roman" w:cs="Times New Roman"/>
      <w:kern w:val="2"/>
      <w:sz w:val="24"/>
      <w:szCs w:val="24"/>
      <w:lang w:eastAsia="zh-CN"/>
    </w:rPr>
  </w:style>
  <w:style w:type="paragraph" w:customStyle="1" w:styleId="afff1">
    <w:name w:val="问卷问题"/>
    <w:basedOn w:val="Normal"/>
    <w:qFormat/>
    <w:rsid w:val="00BD1C63"/>
    <w:pPr>
      <w:widowControl w:val="0"/>
      <w:spacing w:after="0" w:line="480" w:lineRule="auto"/>
      <w:ind w:leftChars="267" w:left="703" w:hangingChars="59" w:hanging="142"/>
      <w:jc w:val="both"/>
    </w:pPr>
    <w:rPr>
      <w:rFonts w:ascii="Times New Roman" w:eastAsiaTheme="minorEastAsia" w:hAnsi="Times New Roman" w:cs="Times New Roman"/>
      <w:kern w:val="2"/>
      <w:sz w:val="24"/>
      <w:szCs w:val="24"/>
      <w:lang w:eastAsia="zh-CN"/>
    </w:rPr>
  </w:style>
  <w:style w:type="paragraph" w:customStyle="1" w:styleId="p6">
    <w:name w:val="p6"/>
    <w:basedOn w:val="Normal"/>
    <w:rsid w:val="00BD1C63"/>
    <w:pPr>
      <w:spacing w:after="0" w:line="240" w:lineRule="auto"/>
    </w:pPr>
    <w:rPr>
      <w:rFonts w:ascii=".AppleSystemUIFont" w:hAnsi=".AppleSystemUIFont" w:cs="SimSun"/>
      <w:color w:val="0E0E0E"/>
      <w:sz w:val="20"/>
      <w:szCs w:val="20"/>
      <w:lang w:eastAsia="zh-CN"/>
    </w:rPr>
  </w:style>
  <w:style w:type="paragraph" w:customStyle="1" w:styleId="p7">
    <w:name w:val="p7"/>
    <w:basedOn w:val="Normal"/>
    <w:qFormat/>
    <w:rsid w:val="00BD1C63"/>
    <w:pPr>
      <w:spacing w:before="180" w:after="0" w:line="240" w:lineRule="auto"/>
      <w:ind w:left="450" w:hanging="450"/>
    </w:pPr>
    <w:rPr>
      <w:rFonts w:ascii=".AppleSystemUIFont" w:hAnsi=".AppleSystemUIFont" w:cs="SimSun"/>
      <w:color w:val="0E0E0E"/>
      <w:sz w:val="21"/>
      <w:szCs w:val="21"/>
      <w:lang w:eastAsia="zh-CN"/>
    </w:rPr>
  </w:style>
  <w:style w:type="paragraph" w:customStyle="1" w:styleId="p8">
    <w:name w:val="p8"/>
    <w:basedOn w:val="Normal"/>
    <w:rsid w:val="00BD1C63"/>
    <w:pPr>
      <w:spacing w:before="180" w:after="0" w:line="240" w:lineRule="auto"/>
      <w:ind w:left="315" w:hanging="315"/>
    </w:pPr>
    <w:rPr>
      <w:rFonts w:ascii=".AppleSystemUIFont" w:hAnsi=".AppleSystemUIFont" w:cs="SimSun"/>
      <w:color w:val="0E0E0E"/>
      <w:sz w:val="21"/>
      <w:szCs w:val="21"/>
      <w:lang w:eastAsia="zh-CN"/>
    </w:rPr>
  </w:style>
  <w:style w:type="paragraph" w:customStyle="1" w:styleId="p9">
    <w:name w:val="p9"/>
    <w:basedOn w:val="Normal"/>
    <w:rsid w:val="00BD1C63"/>
    <w:pPr>
      <w:spacing w:before="180" w:after="0" w:line="240" w:lineRule="auto"/>
      <w:ind w:left="195" w:hanging="195"/>
    </w:pPr>
    <w:rPr>
      <w:rFonts w:ascii=".AppleSystemUIFont" w:hAnsi=".AppleSystemUIFont" w:cs="SimSun"/>
      <w:color w:val="0E0E0E"/>
      <w:sz w:val="21"/>
      <w:szCs w:val="21"/>
      <w:lang w:eastAsia="zh-CN"/>
    </w:rPr>
  </w:style>
  <w:style w:type="numbering" w:customStyle="1" w:styleId="1">
    <w:name w:val="当前列表1"/>
    <w:uiPriority w:val="99"/>
    <w:rsid w:val="00BD1C63"/>
    <w:pPr>
      <w:numPr>
        <w:numId w:val="47"/>
      </w:numPr>
    </w:pPr>
  </w:style>
  <w:style w:type="paragraph" w:customStyle="1" w:styleId="afff2">
    <w:name w:val="目录中的摘要"/>
    <w:basedOn w:val="Normal"/>
    <w:next w:val="Normal"/>
    <w:qFormat/>
    <w:rsid w:val="00BD1C63"/>
    <w:pPr>
      <w:widowControl w:val="0"/>
      <w:tabs>
        <w:tab w:val="right" w:pos="8295"/>
      </w:tabs>
      <w:spacing w:beforeLines="100" w:before="100" w:after="0" w:line="360" w:lineRule="auto"/>
      <w:jc w:val="both"/>
    </w:pPr>
    <w:rPr>
      <w:rFonts w:ascii="Times New Roman" w:eastAsiaTheme="minorEastAsia" w:hAnsi="Times New Roman" w:cs="Times New Roman"/>
      <w:b/>
      <w:bCs/>
      <w:noProof/>
      <w:kern w:val="2"/>
      <w:lang w:eastAsia="zh-CN"/>
    </w:rPr>
  </w:style>
  <w:style w:type="paragraph" w:customStyle="1" w:styleId="2f2">
    <w:name w:val="附录2级"/>
    <w:basedOn w:val="Normal"/>
    <w:qFormat/>
    <w:rsid w:val="00BD1C63"/>
    <w:pPr>
      <w:widowControl w:val="0"/>
      <w:spacing w:after="0" w:line="480" w:lineRule="auto"/>
      <w:jc w:val="center"/>
      <w:outlineLvl w:val="1"/>
    </w:pPr>
    <w:rPr>
      <w:rFonts w:ascii="Times New Roman" w:eastAsiaTheme="minorEastAsia" w:hAnsi="Times New Roman" w:cs="Times New Roman"/>
      <w:b/>
      <w:bCs/>
      <w:kern w:val="2"/>
      <w:sz w:val="24"/>
      <w:szCs w:val="24"/>
      <w:lang w:eastAsia="zh-CN"/>
    </w:rPr>
  </w:style>
  <w:style w:type="paragraph" w:customStyle="1" w:styleId="2f3">
    <w:name w:val="目录中附2"/>
    <w:basedOn w:val="afff2"/>
    <w:qFormat/>
    <w:rsid w:val="00BD1C63"/>
    <w:pPr>
      <w:spacing w:beforeLines="0" w:before="0"/>
      <w:ind w:right="-57"/>
    </w:pPr>
    <w:rPr>
      <w:b w:val="0"/>
    </w:rPr>
  </w:style>
  <w:style w:type="paragraph" w:customStyle="1" w:styleId="afff3">
    <w:name w:val="摘要+关键词"/>
    <w:basedOn w:val="affe"/>
    <w:qFormat/>
    <w:rsid w:val="00BD1C63"/>
    <w:pPr>
      <w:spacing w:before="600" w:after="360" w:line="220" w:lineRule="atLeast"/>
      <w:ind w:left="567" w:right="567"/>
    </w:pPr>
    <w:rPr>
      <w:b/>
      <w:bCs/>
      <w:sz w:val="18"/>
      <w:szCs w:val="18"/>
    </w:rPr>
  </w:style>
  <w:style w:type="numbering" w:customStyle="1" w:styleId="NoList1">
    <w:name w:val="No List1"/>
    <w:next w:val="NoList"/>
    <w:uiPriority w:val="99"/>
    <w:semiHidden/>
    <w:unhideWhenUsed/>
    <w:rsid w:val="004907E9"/>
  </w:style>
  <w:style w:type="numbering" w:styleId="111111">
    <w:name w:val="Outline List 2"/>
    <w:basedOn w:val="NoList"/>
    <w:uiPriority w:val="99"/>
    <w:semiHidden/>
    <w:unhideWhenUsed/>
    <w:rsid w:val="004907E9"/>
  </w:style>
  <w:style w:type="paragraph" w:customStyle="1" w:styleId="UiTMParagraph1">
    <w:name w:val="UiTM Paragraph 1"/>
    <w:link w:val="UiTMParagraph1Char"/>
    <w:autoRedefine/>
    <w:uiPriority w:val="9"/>
    <w:qFormat/>
    <w:rsid w:val="004907E9"/>
    <w:pPr>
      <w:spacing w:after="0" w:line="240" w:lineRule="auto"/>
      <w:ind w:firstLine="720"/>
      <w:jc w:val="both"/>
    </w:pPr>
    <w:rPr>
      <w:rFonts w:ascii="Calibri" w:eastAsiaTheme="minorHAnsi" w:hAnsi="Calibri" w:cs="Calibri"/>
      <w:sz w:val="24"/>
      <w:szCs w:val="28"/>
      <w:lang w:val="en-MY"/>
    </w:rPr>
  </w:style>
  <w:style w:type="character" w:customStyle="1" w:styleId="UiTMParagraph1Char">
    <w:name w:val="UiTM Paragraph 1 Char"/>
    <w:basedOn w:val="DefaultParagraphFont"/>
    <w:link w:val="UiTMParagraph1"/>
    <w:uiPriority w:val="9"/>
    <w:rsid w:val="004907E9"/>
    <w:rPr>
      <w:rFonts w:ascii="Calibri" w:eastAsiaTheme="minorHAnsi" w:hAnsi="Calibri" w:cs="Calibri"/>
      <w:sz w:val="24"/>
      <w:szCs w:val="28"/>
      <w:lang w:val="en-MY"/>
    </w:rPr>
  </w:style>
  <w:style w:type="paragraph" w:customStyle="1" w:styleId="UiTMParagraph1b">
    <w:name w:val="UiTM Paragraph 1b"/>
    <w:basedOn w:val="UiTMParagraph1"/>
    <w:next w:val="UiTMParagraph1"/>
    <w:link w:val="UiTMParagraph1bChar"/>
    <w:autoRedefine/>
    <w:uiPriority w:val="9"/>
    <w:qFormat/>
    <w:rsid w:val="004907E9"/>
    <w:pPr>
      <w:spacing w:beforeLines="200" w:before="200"/>
    </w:pPr>
  </w:style>
  <w:style w:type="paragraph" w:customStyle="1" w:styleId="UiTMParagraph1a">
    <w:name w:val="UiTM Paragraph 1a"/>
    <w:basedOn w:val="UiTMParagraph1"/>
    <w:next w:val="PlainText"/>
    <w:link w:val="UiTMParagraph1aChar"/>
    <w:autoRedefine/>
    <w:uiPriority w:val="9"/>
    <w:qFormat/>
    <w:rsid w:val="004907E9"/>
    <w:pPr>
      <w:spacing w:afterLines="200" w:after="200"/>
    </w:pPr>
  </w:style>
  <w:style w:type="paragraph" w:customStyle="1" w:styleId="UiTMParagraph1c">
    <w:name w:val="UiTM Paragraph 1c"/>
    <w:basedOn w:val="UiTMParagraph1b"/>
    <w:next w:val="UiTMParagraph1"/>
    <w:link w:val="UiTMParagraph1cChar"/>
    <w:autoRedefine/>
    <w:uiPriority w:val="9"/>
    <w:qFormat/>
    <w:rsid w:val="004907E9"/>
    <w:pPr>
      <w:spacing w:before="480" w:afterLines="200" w:after="480"/>
    </w:pPr>
  </w:style>
  <w:style w:type="character" w:customStyle="1" w:styleId="UiTMParagraph1aChar">
    <w:name w:val="UiTM Paragraph 1a Char"/>
    <w:basedOn w:val="DefaultParagraphFont"/>
    <w:link w:val="UiTMParagraph1a"/>
    <w:uiPriority w:val="9"/>
    <w:rsid w:val="004907E9"/>
    <w:rPr>
      <w:rFonts w:ascii="Calibri" w:eastAsiaTheme="minorHAnsi" w:hAnsi="Calibri" w:cs="Calibri"/>
      <w:sz w:val="24"/>
      <w:szCs w:val="28"/>
      <w:lang w:val="en-MY"/>
    </w:rPr>
  </w:style>
  <w:style w:type="character" w:customStyle="1" w:styleId="UiTMParagraph1bChar">
    <w:name w:val="UiTM Paragraph 1b Char"/>
    <w:basedOn w:val="DefaultParagraphFont"/>
    <w:link w:val="UiTMParagraph1b"/>
    <w:uiPriority w:val="9"/>
    <w:rsid w:val="004907E9"/>
    <w:rPr>
      <w:rFonts w:ascii="Calibri" w:eastAsiaTheme="minorHAnsi" w:hAnsi="Calibri" w:cs="Calibri"/>
      <w:sz w:val="24"/>
      <w:szCs w:val="28"/>
      <w:lang w:val="en-MY"/>
    </w:rPr>
  </w:style>
  <w:style w:type="character" w:customStyle="1" w:styleId="UiTMParagraph1cChar">
    <w:name w:val="UiTM Paragraph 1c Char"/>
    <w:basedOn w:val="UiTMParagraph1bChar"/>
    <w:link w:val="UiTMParagraph1c"/>
    <w:uiPriority w:val="9"/>
    <w:rsid w:val="004907E9"/>
    <w:rPr>
      <w:rFonts w:ascii="Calibri" w:eastAsiaTheme="minorHAnsi" w:hAnsi="Calibri" w:cs="Calibri"/>
      <w:sz w:val="24"/>
      <w:szCs w:val="28"/>
      <w:lang w:val="en-MY"/>
    </w:rPr>
  </w:style>
  <w:style w:type="paragraph" w:customStyle="1" w:styleId="CaptionforFigurePlates">
    <w:name w:val="Caption for Figure/Plates"/>
    <w:basedOn w:val="CaptionforTableUiTM"/>
    <w:next w:val="Normal"/>
    <w:link w:val="CaptionforFigurePlatesChar"/>
    <w:autoRedefine/>
    <w:uiPriority w:val="10"/>
    <w:qFormat/>
    <w:rsid w:val="004907E9"/>
    <w:pPr>
      <w:keepNext w:val="0"/>
      <w:keepLines w:val="0"/>
      <w:widowControl/>
      <w:spacing w:beforeLines="0" w:after="240"/>
      <w:ind w:left="1152" w:hanging="1152"/>
      <w:jc w:val="center"/>
    </w:pPr>
    <w:rPr>
      <w:kern w:val="2"/>
      <w14:ligatures w14:val="standardContextual"/>
    </w:rPr>
  </w:style>
  <w:style w:type="character" w:customStyle="1" w:styleId="CaptionforFigurePlatesChar">
    <w:name w:val="Caption for Figure/Plates Char"/>
    <w:basedOn w:val="CaptionforTableUiTMChar"/>
    <w:link w:val="CaptionforFigurePlates"/>
    <w:uiPriority w:val="10"/>
    <w:rsid w:val="004907E9"/>
    <w:rPr>
      <w:rFonts w:ascii="Times New Roman" w:eastAsiaTheme="minorHAnsi" w:hAnsi="Times New Roman" w:cs="Times New Roman"/>
      <w:bCs/>
      <w:noProof/>
      <w:kern w:val="2"/>
      <w:sz w:val="24"/>
      <w:szCs w:val="18"/>
      <w:lang w:val="en-GB"/>
      <w14:ligatures w14:val="standardContextual"/>
    </w:rPr>
  </w:style>
  <w:style w:type="paragraph" w:customStyle="1" w:styleId="ASNPublicationHeading2">
    <w:name w:val="ASN Publication Heading 2"/>
    <w:basedOn w:val="ASNHeading"/>
    <w:autoRedefine/>
    <w:uiPriority w:val="6"/>
    <w:qFormat/>
    <w:rsid w:val="004907E9"/>
    <w:pPr>
      <w:jc w:val="left"/>
    </w:pPr>
    <w:rPr>
      <w:lang w:val="en-MY" w:eastAsia="en-US"/>
    </w:rPr>
  </w:style>
  <w:style w:type="character" w:customStyle="1" w:styleId="react-xocs-alternative-link">
    <w:name w:val="react-xocs-alternative-link"/>
    <w:basedOn w:val="DefaultParagraphFont"/>
    <w:rsid w:val="0042115D"/>
  </w:style>
  <w:style w:type="character" w:customStyle="1" w:styleId="author-ref">
    <w:name w:val="author-ref"/>
    <w:basedOn w:val="DefaultParagraphFont"/>
    <w:rsid w:val="0042115D"/>
  </w:style>
  <w:style w:type="character" w:customStyle="1" w:styleId="inner-text-paragraph-org">
    <w:name w:val="inner-text-paragraph-org"/>
    <w:basedOn w:val="DefaultParagraphFont"/>
    <w:qFormat/>
    <w:rsid w:val="00FF70DF"/>
  </w:style>
  <w:style w:type="character" w:customStyle="1" w:styleId="jsgrdq">
    <w:name w:val="jsgrdq"/>
    <w:basedOn w:val="DefaultParagraphFont"/>
    <w:rsid w:val="005925F0"/>
  </w:style>
  <w:style w:type="table" w:customStyle="1" w:styleId="Style57">
    <w:name w:val="_Style 57"/>
    <w:basedOn w:val="TableNormal0"/>
    <w:qFormat/>
    <w:rsid w:val="00004DE7"/>
    <w:tblPr>
      <w:tblCellMar>
        <w:top w:w="15" w:type="dxa"/>
        <w:left w:w="15" w:type="dxa"/>
        <w:bottom w:w="15" w:type="dxa"/>
        <w:right w:w="15" w:type="dxa"/>
      </w:tblCellMar>
    </w:tblPr>
  </w:style>
  <w:style w:type="table" w:customStyle="1" w:styleId="Style69">
    <w:name w:val="_Style 69"/>
    <w:basedOn w:val="TableNormal0"/>
    <w:qFormat/>
    <w:rsid w:val="00004DE7"/>
    <w:tblPr>
      <w:tblCellMar>
        <w:left w:w="108" w:type="dxa"/>
        <w:right w:w="108" w:type="dxa"/>
      </w:tblCellMar>
    </w:tblPr>
  </w:style>
  <w:style w:type="table" w:customStyle="1" w:styleId="Style70">
    <w:name w:val="_Style 70"/>
    <w:basedOn w:val="TableNormal0"/>
    <w:qFormat/>
    <w:rsid w:val="00004DE7"/>
    <w:tblPr>
      <w:tblCellMar>
        <w:left w:w="108" w:type="dxa"/>
        <w:right w:w="108" w:type="dxa"/>
      </w:tblCellMar>
    </w:tblPr>
  </w:style>
  <w:style w:type="table" w:customStyle="1" w:styleId="Style71">
    <w:name w:val="_Style 71"/>
    <w:basedOn w:val="TableNormal0"/>
    <w:qFormat/>
    <w:rsid w:val="00004DE7"/>
    <w:tblPr>
      <w:tblCellMar>
        <w:left w:w="108" w:type="dxa"/>
        <w:right w:w="108" w:type="dxa"/>
      </w:tblCellMar>
    </w:tblPr>
  </w:style>
  <w:style w:type="table" w:customStyle="1" w:styleId="Style72">
    <w:name w:val="_Style 72"/>
    <w:basedOn w:val="TableNormal0"/>
    <w:qFormat/>
    <w:rsid w:val="00004DE7"/>
    <w:tblPr>
      <w:tblCellMar>
        <w:left w:w="108" w:type="dxa"/>
        <w:right w:w="108" w:type="dxa"/>
      </w:tblCellMar>
    </w:tblPr>
  </w:style>
  <w:style w:type="paragraph" w:customStyle="1" w:styleId="17Table-Title-Center">
    <w:name w:val="17 Table-Title-Center"/>
    <w:next w:val="Normal"/>
    <w:qFormat/>
    <w:rsid w:val="004D03AB"/>
    <w:pPr>
      <w:spacing w:after="0" w:line="240" w:lineRule="auto"/>
      <w:jc w:val="center"/>
    </w:pPr>
    <w:rPr>
      <w:rFonts w:ascii="Times New Roman" w:eastAsia="MS Mincho" w:hAnsi="Times New Roman" w:cs="Arial"/>
      <w:b/>
      <w:sz w:val="20"/>
      <w:szCs w:val="24"/>
      <w:lang w:val="en-GB" w:eastAsia="ko-KR"/>
    </w:rPr>
  </w:style>
  <w:style w:type="paragraph" w:customStyle="1" w:styleId="20Table-Contents-Center">
    <w:name w:val="20 Table-Contents-Center"/>
    <w:qFormat/>
    <w:rsid w:val="004D03AB"/>
    <w:pPr>
      <w:spacing w:after="0" w:line="240" w:lineRule="auto"/>
      <w:jc w:val="center"/>
    </w:pPr>
    <w:rPr>
      <w:rFonts w:ascii="Times New Roman" w:eastAsia="MS Mincho" w:hAnsi="Times New Roman" w:cs="Times New Roman"/>
      <w:sz w:val="20"/>
      <w:szCs w:val="24"/>
      <w:lang w:val="en-GB"/>
    </w:rPr>
  </w:style>
  <w:style w:type="character" w:customStyle="1" w:styleId="fadeinm1hgl8">
    <w:name w:val="_fadein_m1hgl_8"/>
    <w:basedOn w:val="DefaultParagraphFont"/>
    <w:rsid w:val="004D03AB"/>
  </w:style>
  <w:style w:type="character" w:customStyle="1" w:styleId="09aLevel01Char">
    <w:name w:val="09a Level01 Char"/>
    <w:link w:val="09aLevel01"/>
    <w:rsid w:val="004D03AB"/>
    <w:rPr>
      <w:rFonts w:ascii="Times New Roman" w:eastAsia="Calibri" w:hAnsi="Times New Roman" w:cs="Arial"/>
      <w:b/>
      <w:caps/>
      <w:szCs w:val="20"/>
      <w:lang w:val="ms-MY"/>
    </w:rPr>
  </w:style>
  <w:style w:type="paragraph" w:customStyle="1" w:styleId="09Heading0">
    <w:name w:val="09 Heading 0"/>
    <w:next w:val="10Normal01-PerengganPertama"/>
    <w:qFormat/>
    <w:rsid w:val="004D03AB"/>
    <w:pPr>
      <w:keepNext/>
      <w:pageBreakBefore/>
      <w:spacing w:after="400" w:line="360" w:lineRule="auto"/>
      <w:jc w:val="center"/>
      <w:outlineLvl w:val="0"/>
    </w:pPr>
    <w:rPr>
      <w:rFonts w:ascii="Times New Roman" w:eastAsia="MS Gothic" w:hAnsi="Times New Roman" w:cs="Times New Roman"/>
      <w:b/>
      <w:bCs/>
      <w:szCs w:val="24"/>
      <w:lang w:val="ms-MY"/>
    </w:rPr>
  </w:style>
  <w:style w:type="numbering" w:customStyle="1" w:styleId="01dList-Mazleha">
    <w:name w:val="01d List-Mazleha"/>
    <w:uiPriority w:val="99"/>
    <w:rsid w:val="004D03AB"/>
    <w:pPr>
      <w:numPr>
        <w:numId w:val="132"/>
      </w:numPr>
    </w:pPr>
  </w:style>
  <w:style w:type="character" w:customStyle="1" w:styleId="rpv-coretext-layer-text">
    <w:name w:val="rpv-core__text-layer-text"/>
    <w:basedOn w:val="DefaultParagraphFont"/>
    <w:rsid w:val="004D03AB"/>
  </w:style>
  <w:style w:type="paragraph" w:customStyle="1" w:styleId="24aReference-Title">
    <w:name w:val="24a Reference-Title"/>
    <w:next w:val="Normal"/>
    <w:autoRedefine/>
    <w:qFormat/>
    <w:rsid w:val="004D03AB"/>
    <w:pPr>
      <w:pageBreakBefore/>
      <w:spacing w:after="400" w:line="360" w:lineRule="auto"/>
      <w:jc w:val="center"/>
      <w:outlineLvl w:val="0"/>
    </w:pPr>
    <w:rPr>
      <w:rFonts w:ascii="Times New Roman" w:eastAsia="MS Mincho" w:hAnsi="Times New Roman" w:cs="Arial"/>
      <w:b/>
      <w:caps/>
      <w:szCs w:val="24"/>
      <w:lang w:val="en-GB"/>
    </w:rPr>
  </w:style>
  <w:style w:type="character" w:customStyle="1" w:styleId="h7q2j">
    <w:name w:val="h7q2j"/>
    <w:basedOn w:val="DefaultParagraphFont"/>
    <w:rsid w:val="004D03AB"/>
  </w:style>
  <w:style w:type="numbering" w:customStyle="1" w:styleId="NoList2">
    <w:name w:val="No List2"/>
    <w:next w:val="NoList"/>
    <w:uiPriority w:val="99"/>
    <w:semiHidden/>
    <w:unhideWhenUsed/>
    <w:rsid w:val="004D03AB"/>
  </w:style>
  <w:style w:type="table" w:customStyle="1" w:styleId="TableGrid25">
    <w:name w:val="Table Grid25"/>
    <w:basedOn w:val="TableNormal"/>
    <w:next w:val="TableGrid"/>
    <w:uiPriority w:val="59"/>
    <w:rsid w:val="004D03AB"/>
    <w:pPr>
      <w:spacing w:after="0" w:line="240" w:lineRule="auto"/>
    </w:pPr>
    <w:rPr>
      <w:rFonts w:ascii="Cambria" w:eastAsia="MS Mincho"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azleha-UKM-Melayu1">
    <w:name w:val="Mazleha-UKM-Melayu1"/>
    <w:uiPriority w:val="99"/>
    <w:rsid w:val="004D03AB"/>
  </w:style>
  <w:style w:type="numbering" w:customStyle="1" w:styleId="01dList-Mazleha1">
    <w:name w:val="01d List-Mazleha1"/>
    <w:uiPriority w:val="99"/>
    <w:rsid w:val="004D03AB"/>
  </w:style>
  <w:style w:type="paragraph" w:customStyle="1" w:styleId="06aAcknowledgement-Title">
    <w:name w:val="06a Acknowledgement-Title"/>
    <w:next w:val="Normal"/>
    <w:qFormat/>
    <w:rsid w:val="00B63414"/>
    <w:pPr>
      <w:pageBreakBefore/>
      <w:spacing w:after="400" w:line="360" w:lineRule="auto"/>
      <w:jc w:val="center"/>
      <w:outlineLvl w:val="0"/>
    </w:pPr>
    <w:rPr>
      <w:rFonts w:ascii="Times New Roman" w:eastAsia="MS Gothic" w:hAnsi="Times New Roman" w:cs="Times New Roman"/>
      <w:b/>
      <w:bCs/>
      <w:sz w:val="24"/>
      <w:szCs w:val="24"/>
      <w:lang w:val="en-GB"/>
    </w:rPr>
  </w:style>
  <w:style w:type="character" w:customStyle="1" w:styleId="10Normal01-FirstParagraphChar">
    <w:name w:val="10 Normal01-FirstParagraph Char"/>
    <w:basedOn w:val="DefaultParagraphFont"/>
    <w:link w:val="10Normal01-FirstParagraph"/>
    <w:qFormat/>
    <w:rsid w:val="00B63414"/>
    <w:rPr>
      <w:rFonts w:ascii="Times New Roman" w:eastAsia="MS Mincho" w:hAnsi="Times New Roman" w:cs="Times New Roman"/>
      <w:sz w:val="24"/>
      <w:szCs w:val="24"/>
    </w:rPr>
  </w:style>
  <w:style w:type="table" w:customStyle="1" w:styleId="PlainTable20">
    <w:name w:val="Plain Table 2_0"/>
    <w:basedOn w:val="TableNormal"/>
    <w:uiPriority w:val="42"/>
    <w:rsid w:val="00813776"/>
    <w:pPr>
      <w:spacing w:after="0" w:line="240" w:lineRule="auto"/>
    </w:pPr>
    <w:rPr>
      <w:rFonts w:ascii="Calibri" w:eastAsia="Calibri" w:hAnsi="Calibri" w:cs="Arial"/>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TABLE">
    <w:name w:val="P TABLE"/>
    <w:basedOn w:val="Normal"/>
    <w:next w:val="Normal"/>
    <w:qFormat/>
    <w:rsid w:val="00715DBB"/>
    <w:pPr>
      <w:spacing w:before="40" w:after="40" w:line="240" w:lineRule="auto"/>
      <w:jc w:val="both"/>
    </w:pPr>
    <w:rPr>
      <w:rFonts w:ascii="Times New Roman" w:eastAsiaTheme="minorHAnsi" w:hAnsi="Times New Roman"/>
      <w:color w:val="000000" w:themeColor="text1"/>
      <w:szCs w:val="24"/>
      <w:lang w:val="en"/>
    </w:rPr>
  </w:style>
  <w:style w:type="paragraph" w:customStyle="1" w:styleId="J05-content">
    <w:name w:val="J05-content"/>
    <w:basedOn w:val="Normal"/>
    <w:qFormat/>
    <w:rsid w:val="00BC0401"/>
    <w:pPr>
      <w:kinsoku w:val="0"/>
      <w:autoSpaceDE w:val="0"/>
      <w:autoSpaceDN w:val="0"/>
      <w:adjustRightInd w:val="0"/>
      <w:snapToGrid w:val="0"/>
      <w:spacing w:afterLines="50" w:after="50" w:line="240" w:lineRule="auto"/>
      <w:ind w:firstLineChars="200" w:firstLine="200"/>
      <w:textAlignment w:val="baseline"/>
    </w:pPr>
    <w:rPr>
      <w:rFonts w:ascii="STIX Two Text" w:eastAsia="STIX Two Text" w:hAnsi="STIX Two Text" w:cs="STIX Two Text"/>
      <w:snapToGrid w:val="0"/>
      <w:color w:val="000000"/>
      <w:sz w:val="24"/>
      <w:szCs w:val="21"/>
    </w:rPr>
  </w:style>
  <w:style w:type="paragraph" w:customStyle="1" w:styleId="J01B-institution-table">
    <w:name w:val="J01B-institution-table"/>
    <w:basedOn w:val="Normal"/>
    <w:qFormat/>
    <w:rsid w:val="00BC0401"/>
    <w:pPr>
      <w:kinsoku w:val="0"/>
      <w:autoSpaceDE w:val="0"/>
      <w:autoSpaceDN w:val="0"/>
      <w:adjustRightInd w:val="0"/>
      <w:snapToGrid w:val="0"/>
      <w:spacing w:after="0" w:line="240" w:lineRule="auto"/>
      <w:textAlignment w:val="baseline"/>
    </w:pPr>
    <w:rPr>
      <w:rFonts w:ascii="Arial" w:eastAsia="Arial" w:hAnsi="Arial" w:cs="Arial"/>
      <w:snapToGrid w:val="0"/>
      <w:color w:val="000000"/>
      <w:sz w:val="18"/>
      <w:szCs w:val="18"/>
    </w:rPr>
  </w:style>
  <w:style w:type="paragraph" w:customStyle="1" w:styleId="J06B-Table-Contents-Justify">
    <w:name w:val="J06B-Table-Contents-Justify"/>
    <w:qFormat/>
    <w:rsid w:val="00BC0401"/>
    <w:pPr>
      <w:spacing w:after="0" w:line="240" w:lineRule="auto"/>
      <w:jc w:val="both"/>
    </w:pPr>
    <w:rPr>
      <w:rFonts w:ascii="STIX Two Text" w:eastAsia="STIX Two Text" w:hAnsi="STIX Two Text" w:cs="STIX Two Text"/>
      <w:sz w:val="20"/>
      <w:szCs w:val="24"/>
      <w:lang w:val="en-GB"/>
    </w:rPr>
  </w:style>
  <w:style w:type="character" w:customStyle="1" w:styleId="citation-123">
    <w:name w:val="citation-123"/>
    <w:basedOn w:val="DefaultParagraphFont"/>
    <w:rsid w:val="0019053D"/>
  </w:style>
  <w:style w:type="character" w:customStyle="1" w:styleId="FigureCaptionChar2">
    <w:name w:val="FigureCaption Char"/>
    <w:link w:val="FigureCaption4"/>
    <w:autoRedefine/>
    <w:qFormat/>
    <w:locked/>
    <w:rsid w:val="00B00AFE"/>
    <w:rPr>
      <w:rFonts w:ascii="Linux Biolinum O" w:eastAsia="Cambria" w:hAnsi="Linux Biolinum O" w:cs="Linux Biolinum O"/>
      <w:sz w:val="16"/>
      <w:lang w:eastAsia="ja-JP"/>
    </w:rPr>
  </w:style>
  <w:style w:type="paragraph" w:customStyle="1" w:styleId="FigureCaption4">
    <w:name w:val="FigureCaption"/>
    <w:link w:val="FigureCaptionChar2"/>
    <w:autoRedefine/>
    <w:qFormat/>
    <w:rsid w:val="00B00AFE"/>
    <w:pPr>
      <w:keepNext/>
      <w:spacing w:before="60" w:after="180" w:line="200" w:lineRule="atLeast"/>
      <w:jc w:val="center"/>
    </w:pPr>
    <w:rPr>
      <w:rFonts w:ascii="Linux Biolinum O" w:eastAsia="Cambria" w:hAnsi="Linux Biolinum O" w:cs="Linux Biolinum O"/>
      <w:sz w:val="16"/>
      <w:lang w:eastAsia="ja-JP"/>
    </w:rPr>
  </w:style>
  <w:style w:type="paragraph" w:customStyle="1" w:styleId="Image0">
    <w:name w:val="Image"/>
    <w:basedOn w:val="Normal"/>
    <w:autoRedefine/>
    <w:qFormat/>
    <w:rsid w:val="00B00AFE"/>
    <w:pPr>
      <w:keepNext/>
      <w:spacing w:after="200" w:line="225" w:lineRule="atLeast"/>
      <w:jc w:val="center"/>
    </w:pPr>
    <w:rPr>
      <w:rFonts w:ascii="Linux Libertine O" w:eastAsia="Cambria" w:hAnsi="Linux Libertine O" w:cs="Linux Libertine O"/>
      <w:sz w:val="18"/>
      <w:szCs w:val="24"/>
    </w:rPr>
  </w:style>
  <w:style w:type="paragraph" w:customStyle="1" w:styleId="Head10">
    <w:name w:val="Head1"/>
    <w:basedOn w:val="Heading1"/>
    <w:next w:val="Para0"/>
    <w:link w:val="Head1Char0"/>
    <w:autoRedefine/>
    <w:qFormat/>
    <w:rsid w:val="00B00AFE"/>
    <w:pPr>
      <w:tabs>
        <w:tab w:val="left" w:pos="240"/>
        <w:tab w:val="left" w:pos="360"/>
      </w:tabs>
      <w:spacing w:before="320" w:after="60" w:line="225" w:lineRule="atLeast"/>
      <w:ind w:firstLine="0"/>
    </w:pPr>
    <w:rPr>
      <w:rFonts w:ascii="Linux Biolinum O" w:eastAsia="Times New Roman" w:hAnsi="Linux Biolinum O" w:cs="Linux Biolinum O"/>
      <w:caps/>
      <w:color w:val="auto"/>
      <w:sz w:val="18"/>
      <w:szCs w:val="20"/>
      <w:lang w:bidi="ar-SA"/>
    </w:rPr>
  </w:style>
  <w:style w:type="paragraph" w:customStyle="1" w:styleId="ParaContinue">
    <w:name w:val="ParaContinue"/>
    <w:basedOn w:val="Normal"/>
    <w:link w:val="ParaContinueChar"/>
    <w:autoRedefine/>
    <w:qFormat/>
    <w:rsid w:val="0057194B"/>
    <w:pPr>
      <w:spacing w:after="0" w:line="240" w:lineRule="auto"/>
      <w:jc w:val="both"/>
    </w:pPr>
    <w:rPr>
      <w:rFonts w:ascii="Calibri" w:eastAsia="PMingLiU" w:hAnsi="Calibri" w:cs="Calibri"/>
      <w:sz w:val="24"/>
      <w:szCs w:val="24"/>
      <w:lang w:eastAsia="it-IT"/>
    </w:rPr>
  </w:style>
  <w:style w:type="paragraph" w:customStyle="1" w:styleId="Head3old">
    <w:name w:val="Head3old"/>
    <w:next w:val="Para0"/>
    <w:link w:val="Head3oldChar"/>
    <w:autoRedefine/>
    <w:qFormat/>
    <w:rsid w:val="00B00AFE"/>
    <w:pPr>
      <w:keepNext/>
      <w:spacing w:before="240" w:after="60" w:line="225" w:lineRule="atLeast"/>
    </w:pPr>
    <w:rPr>
      <w:rFonts w:ascii="Linux Biolinum O" w:eastAsia="MS Mincho" w:hAnsi="Linux Biolinum O" w:cs="Linux Biolinum O"/>
      <w:b/>
      <w:i/>
      <w:sz w:val="18"/>
      <w:szCs w:val="20"/>
    </w:rPr>
  </w:style>
  <w:style w:type="paragraph" w:customStyle="1" w:styleId="Titledocument">
    <w:name w:val="Title_document"/>
    <w:link w:val="TitledocumentChar"/>
    <w:autoRedefine/>
    <w:qFormat/>
    <w:rsid w:val="0057194B"/>
    <w:pPr>
      <w:spacing w:after="0" w:line="240" w:lineRule="auto"/>
      <w:jc w:val="center"/>
    </w:pPr>
    <w:rPr>
      <w:rFonts w:ascii="Roboto" w:eastAsia="Times New Roman" w:hAnsi="Roboto" w:cs="Calibri"/>
      <w:b/>
      <w:sz w:val="40"/>
      <w:szCs w:val="40"/>
    </w:rPr>
  </w:style>
  <w:style w:type="paragraph" w:customStyle="1" w:styleId="ACMRefHead">
    <w:name w:val="ACMRefHead"/>
    <w:basedOn w:val="Titledocument"/>
    <w:link w:val="ACMRefHeadChar"/>
    <w:autoRedefine/>
    <w:qFormat/>
    <w:rsid w:val="00B00AFE"/>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DefaultParagraphFont"/>
    <w:link w:val="Titledocument"/>
    <w:autoRedefine/>
    <w:qFormat/>
    <w:rsid w:val="0057194B"/>
    <w:rPr>
      <w:rFonts w:ascii="Roboto" w:eastAsia="Times New Roman" w:hAnsi="Roboto" w:cs="Calibri"/>
      <w:b/>
      <w:sz w:val="40"/>
      <w:szCs w:val="40"/>
    </w:rPr>
  </w:style>
  <w:style w:type="character" w:customStyle="1" w:styleId="AckHeadChar">
    <w:name w:val="AckHead Char"/>
    <w:link w:val="AckHead"/>
    <w:autoRedefine/>
    <w:qFormat/>
    <w:locked/>
    <w:rsid w:val="00B00AFE"/>
    <w:rPr>
      <w:rFonts w:ascii="Linux Biolinum O" w:eastAsia="Cambria" w:hAnsi="Linux Biolinum O" w:cs="Linux Biolinum O"/>
      <w:b/>
      <w:sz w:val="18"/>
      <w:lang w:eastAsia="ja-JP"/>
    </w:rPr>
  </w:style>
  <w:style w:type="paragraph" w:customStyle="1" w:styleId="AckHead">
    <w:name w:val="AckHead"/>
    <w:next w:val="AckPara"/>
    <w:link w:val="AckHeadChar"/>
    <w:autoRedefine/>
    <w:qFormat/>
    <w:rsid w:val="00B00AFE"/>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Normal"/>
    <w:next w:val="ParaContinue"/>
    <w:autoRedefine/>
    <w:qFormat/>
    <w:rsid w:val="00B00AFE"/>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0"/>
    <w:autoRedefine/>
    <w:qFormat/>
    <w:rsid w:val="00B00AFE"/>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0"/>
    <w:autoRedefine/>
    <w:qFormat/>
    <w:rsid w:val="00B00AFE"/>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0"/>
    <w:autoRedefine/>
    <w:qFormat/>
    <w:rsid w:val="00B00AFE"/>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autoRedefine/>
    <w:qFormat/>
    <w:rsid w:val="00B00AFE"/>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0"/>
    <w:autoRedefine/>
    <w:qFormat/>
    <w:locked/>
    <w:rsid w:val="00B00AFE"/>
    <w:rPr>
      <w:rFonts w:ascii="Times" w:eastAsia="Times New Roman" w:hAnsi="Times" w:cs="Times New Roman"/>
      <w:b/>
      <w:lang w:val="en-GB"/>
    </w:rPr>
  </w:style>
  <w:style w:type="character" w:customStyle="1" w:styleId="DisplayFormulaChar">
    <w:name w:val="DisplayFormula Char"/>
    <w:link w:val="DisplayFormula"/>
    <w:autoRedefine/>
    <w:qFormat/>
    <w:locked/>
    <w:rsid w:val="00B00AFE"/>
    <w:rPr>
      <w:rFonts w:ascii="Linux Libertine O" w:eastAsia="Cambria" w:hAnsi="Linux Libertine O" w:cs="Linux Libertine O"/>
      <w:sz w:val="18"/>
      <w:lang w:eastAsia="ja-JP"/>
    </w:rPr>
  </w:style>
  <w:style w:type="paragraph" w:customStyle="1" w:styleId="DisplayFormula">
    <w:name w:val="DisplayFormula"/>
    <w:link w:val="DisplayFormulaChar"/>
    <w:autoRedefine/>
    <w:qFormat/>
    <w:rsid w:val="00B00AFE"/>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0"/>
    <w:autoRedefine/>
    <w:qFormat/>
    <w:rsid w:val="00B00AFE"/>
    <w:pPr>
      <w:spacing w:before="140" w:after="0" w:line="240" w:lineRule="atLeast"/>
    </w:pPr>
    <w:rPr>
      <w:rFonts w:ascii="Linux Libertine O" w:eastAsia="Cambria" w:hAnsi="Linux Libertine O" w:cs="Linux Libertine O"/>
      <w:sz w:val="16"/>
    </w:rPr>
  </w:style>
  <w:style w:type="paragraph" w:customStyle="1" w:styleId="KeyWords2">
    <w:name w:val="KeyWords"/>
    <w:basedOn w:val="Normal"/>
    <w:autoRedefine/>
    <w:qFormat/>
    <w:rsid w:val="00B00AFE"/>
    <w:pPr>
      <w:spacing w:before="140" w:after="0" w:line="270" w:lineRule="atLeast"/>
      <w:jc w:val="both"/>
    </w:pPr>
    <w:rPr>
      <w:rFonts w:ascii="Linux Libertine O" w:eastAsia="Cambria" w:hAnsi="Linux Libertine O" w:cs="Linux Libertine O"/>
      <w:sz w:val="18"/>
      <w:szCs w:val="24"/>
    </w:rPr>
  </w:style>
  <w:style w:type="paragraph" w:customStyle="1" w:styleId="ReferenceHead0">
    <w:name w:val="ReferenceHead"/>
    <w:next w:val="AckPara"/>
    <w:autoRedefine/>
    <w:qFormat/>
    <w:rsid w:val="00E46E73"/>
    <w:pPr>
      <w:keepNext/>
      <w:spacing w:after="0" w:line="240" w:lineRule="auto"/>
      <w:jc w:val="both"/>
    </w:pPr>
    <w:rPr>
      <w:rFonts w:ascii="Calibri" w:eastAsia="Cambria" w:hAnsi="Calibri" w:cs="Calibri"/>
      <w:b/>
      <w:sz w:val="24"/>
      <w:szCs w:val="24"/>
    </w:rPr>
  </w:style>
  <w:style w:type="paragraph" w:customStyle="1" w:styleId="Statements">
    <w:name w:val="Statements"/>
    <w:basedOn w:val="Normal"/>
    <w:autoRedefine/>
    <w:qFormat/>
    <w:rsid w:val="00B00AFE"/>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2"/>
    <w:autoRedefine/>
    <w:qFormat/>
    <w:locked/>
    <w:rsid w:val="00B00AFE"/>
    <w:rPr>
      <w:rFonts w:ascii="Linux Biolinum O" w:eastAsia="Cambria" w:hAnsi="Linux Biolinum O" w:cs="Linux Biolinum O"/>
      <w:sz w:val="16"/>
      <w:szCs w:val="24"/>
      <w:lang w:eastAsia="ja-JP"/>
    </w:rPr>
  </w:style>
  <w:style w:type="paragraph" w:customStyle="1" w:styleId="TableCaption2">
    <w:name w:val="TableCaption"/>
    <w:link w:val="TableCaptionChar"/>
    <w:autoRedefine/>
    <w:qFormat/>
    <w:rsid w:val="00B00AFE"/>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autoRedefine/>
    <w:qFormat/>
    <w:rsid w:val="00B00AFE"/>
    <w:rPr>
      <w:rFonts w:ascii="Linux Libertine O" w:eastAsia="Times New Roman" w:hAnsi="Linux Libertine O" w:cs="Linux Libertine O"/>
      <w:b/>
      <w:bCs w:val="0"/>
      <w:sz w:val="16"/>
      <w:szCs w:val="40"/>
    </w:rPr>
  </w:style>
  <w:style w:type="character" w:customStyle="1" w:styleId="DisplayFormulaUnnumChar">
    <w:name w:val="DisplayFormulaUnnum Char"/>
    <w:link w:val="DisplayFormulaUnnum"/>
    <w:autoRedefine/>
    <w:qFormat/>
    <w:locked/>
    <w:rsid w:val="00B00AFE"/>
    <w:rPr>
      <w:rFonts w:ascii="Linux Libertine O" w:eastAsia="Cambria" w:hAnsi="Linux Libertine O" w:cs="Linux Libertine O"/>
      <w:sz w:val="18"/>
      <w:szCs w:val="24"/>
      <w:lang w:eastAsia="ja-JP"/>
    </w:rPr>
  </w:style>
  <w:style w:type="paragraph" w:customStyle="1" w:styleId="DisplayFormulaUnnum">
    <w:name w:val="DisplayFormulaUnnum"/>
    <w:basedOn w:val="Normal"/>
    <w:link w:val="DisplayFormulaUnnumChar"/>
    <w:autoRedefine/>
    <w:qFormat/>
    <w:rsid w:val="00B00AFE"/>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autoRedefine/>
    <w:qFormat/>
    <w:locked/>
    <w:rsid w:val="0057194B"/>
    <w:rPr>
      <w:rFonts w:ascii="Calibri" w:eastAsia="PMingLiU" w:hAnsi="Calibri" w:cs="Calibri"/>
      <w:sz w:val="24"/>
      <w:szCs w:val="24"/>
      <w:lang w:eastAsia="it-IT"/>
    </w:rPr>
  </w:style>
  <w:style w:type="paragraph" w:customStyle="1" w:styleId="Bibentry">
    <w:name w:val="Bib_entry"/>
    <w:basedOn w:val="Normal"/>
    <w:autoRedefine/>
    <w:qFormat/>
    <w:rsid w:val="00B00AFE"/>
    <w:pPr>
      <w:widowControl w:val="0"/>
      <w:numPr>
        <w:numId w:val="222"/>
      </w:numPr>
      <w:spacing w:after="60" w:line="168" w:lineRule="atLeast"/>
      <w:ind w:left="0" w:firstLine="0"/>
      <w:jc w:val="both"/>
    </w:pPr>
    <w:rPr>
      <w:rFonts w:ascii="Linux Libertine O" w:eastAsia="Cambria" w:hAnsi="Linux Libertine O" w:cs="Linux Libertine O"/>
      <w:sz w:val="14"/>
      <w:lang w:eastAsia="ja-JP"/>
    </w:rPr>
  </w:style>
  <w:style w:type="paragraph" w:customStyle="1" w:styleId="Algorithm">
    <w:name w:val="Algorithm"/>
    <w:basedOn w:val="Normal"/>
    <w:autoRedefine/>
    <w:qFormat/>
    <w:rsid w:val="00B00AFE"/>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Normal"/>
    <w:autoRedefine/>
    <w:qFormat/>
    <w:rsid w:val="00B00AFE"/>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autoRedefine/>
    <w:qFormat/>
    <w:rsid w:val="00B00AFE"/>
    <w:pPr>
      <w:jc w:val="both"/>
    </w:pPr>
    <w:rPr>
      <w:b/>
    </w:rPr>
  </w:style>
  <w:style w:type="paragraph" w:customStyle="1" w:styleId="CCSDescription">
    <w:name w:val="CCSDescription"/>
    <w:basedOn w:val="KeyWords2"/>
    <w:autoRedefine/>
    <w:qFormat/>
    <w:rsid w:val="00B00AFE"/>
    <w:rPr>
      <w:b/>
    </w:rPr>
  </w:style>
  <w:style w:type="paragraph" w:customStyle="1" w:styleId="AlgorithmCaption">
    <w:name w:val="AlgorithmCaption"/>
    <w:basedOn w:val="Normal"/>
    <w:autoRedefine/>
    <w:qFormat/>
    <w:rsid w:val="00B00AFE"/>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autoRedefine/>
    <w:qFormat/>
    <w:rsid w:val="00B00AFE"/>
    <w:rPr>
      <w:rFonts w:ascii="Linux Libertine O" w:hAnsi="Linux Libertine O" w:cs="Linux Libertine O" w:hint="default"/>
      <w:color w:val="9900FF"/>
    </w:rPr>
  </w:style>
  <w:style w:type="paragraph" w:customStyle="1" w:styleId="ACMRef">
    <w:name w:val="ACMRef"/>
    <w:basedOn w:val="Titledocument"/>
    <w:link w:val="ACMRefChar"/>
    <w:autoRedefine/>
    <w:qFormat/>
    <w:rsid w:val="00B00AFE"/>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autoRedefine/>
    <w:qFormat/>
    <w:rsid w:val="00B00AFE"/>
    <w:rPr>
      <w:rFonts w:ascii="Linux Libertine O" w:eastAsia="Times New Roman" w:hAnsi="Linux Libertine O" w:cs="Linux Libertine O"/>
      <w:b w:val="0"/>
      <w:bCs w:val="0"/>
      <w:sz w:val="16"/>
      <w:szCs w:val="40"/>
    </w:rPr>
  </w:style>
  <w:style w:type="character" w:customStyle="1" w:styleId="CCSHeadchar">
    <w:name w:val="CCSHead char"/>
    <w:basedOn w:val="DefaultParagraphFont"/>
    <w:link w:val="CCSHead"/>
    <w:autoRedefine/>
    <w:qFormat/>
    <w:rsid w:val="00B00AFE"/>
    <w:rPr>
      <w:rFonts w:ascii="Linux Libertine O" w:eastAsia="Cambria" w:hAnsi="Linux Libertine O" w:cs="Linux Libertine O"/>
      <w:b/>
      <w:sz w:val="16"/>
    </w:rPr>
  </w:style>
  <w:style w:type="character" w:customStyle="1" w:styleId="KeyWordHeadchar0">
    <w:name w:val="KeyWordHead char"/>
    <w:basedOn w:val="DefaultParagraphFont"/>
    <w:link w:val="KeyWordHead"/>
    <w:autoRedefine/>
    <w:qFormat/>
    <w:rsid w:val="00B00AFE"/>
    <w:rPr>
      <w:rFonts w:ascii="Linux Libertine O" w:eastAsia="Cambria" w:hAnsi="Linux Libertine O" w:cs="Linux Libertine O"/>
      <w:sz w:val="16"/>
    </w:rPr>
  </w:style>
  <w:style w:type="character" w:customStyle="1" w:styleId="Head3oldChar">
    <w:name w:val="Head3old Char"/>
    <w:basedOn w:val="DefaultParagraphFont"/>
    <w:link w:val="Head3old"/>
    <w:autoRedefine/>
    <w:qFormat/>
    <w:rsid w:val="00B00AFE"/>
    <w:rPr>
      <w:rFonts w:ascii="Linux Biolinum O" w:eastAsia="MS Mincho" w:hAnsi="Linux Biolinum O" w:cs="Linux Biolinum O"/>
      <w:b/>
      <w:i/>
      <w:sz w:val="18"/>
      <w:szCs w:val="20"/>
    </w:rPr>
  </w:style>
  <w:style w:type="paragraph" w:customStyle="1" w:styleId="Head3">
    <w:name w:val="Head3"/>
    <w:basedOn w:val="Titledocument"/>
    <w:next w:val="Para0"/>
    <w:link w:val="Head3Char"/>
    <w:autoRedefine/>
    <w:qFormat/>
    <w:rsid w:val="00B00AFE"/>
    <w:pPr>
      <w:keepNext/>
      <w:tabs>
        <w:tab w:val="left" w:pos="540"/>
      </w:tabs>
      <w:overflowPunct w:val="0"/>
      <w:spacing w:before="240" w:after="60" w:line="225" w:lineRule="atLeast"/>
      <w:jc w:val="both"/>
      <w:outlineLvl w:val="2"/>
    </w:pPr>
    <w:rPr>
      <w:b w:val="0"/>
      <w:i/>
      <w:sz w:val="18"/>
    </w:rPr>
  </w:style>
  <w:style w:type="character" w:customStyle="1" w:styleId="Parachar0">
    <w:name w:val="Para char"/>
    <w:basedOn w:val="DefaultParagraphFont"/>
    <w:autoRedefine/>
    <w:qFormat/>
    <w:rsid w:val="00B00AFE"/>
    <w:rPr>
      <w:rFonts w:ascii="Linux Libertine O" w:hAnsi="Linux Libertine O" w:cs="Linux Libertine O"/>
      <w:i/>
      <w:sz w:val="18"/>
      <w:lang w:eastAsia="ja-JP"/>
    </w:rPr>
  </w:style>
  <w:style w:type="character" w:customStyle="1" w:styleId="Head3Char">
    <w:name w:val="Head3 Char"/>
    <w:basedOn w:val="TitledocumentChar"/>
    <w:link w:val="Head3"/>
    <w:autoRedefine/>
    <w:qFormat/>
    <w:rsid w:val="00B00AFE"/>
    <w:rPr>
      <w:rFonts w:ascii="Roboto" w:eastAsia="Times New Roman" w:hAnsi="Roboto" w:cs="Linux Biolinum O"/>
      <w:b w:val="0"/>
      <w:bCs w:val="0"/>
      <w:i/>
      <w:sz w:val="18"/>
      <w:szCs w:val="40"/>
    </w:rPr>
  </w:style>
  <w:style w:type="character" w:customStyle="1" w:styleId="GrantSponsor">
    <w:name w:val="GrantSponsor"/>
    <w:autoRedefine/>
    <w:qFormat/>
    <w:rsid w:val="00B00AFE"/>
    <w:rPr>
      <w:rFonts w:ascii="Linux Libertine O" w:hAnsi="Linux Libertine O" w:cs="Linux Libertine O" w:hint="default"/>
      <w:color w:val="666699"/>
    </w:rPr>
  </w:style>
  <w:style w:type="paragraph" w:customStyle="1" w:styleId="PostHeadPara">
    <w:name w:val="PostHeadPara"/>
    <w:basedOn w:val="Para0"/>
    <w:autoRedefine/>
    <w:qFormat/>
    <w:rsid w:val="00E37C84"/>
    <w:pPr>
      <w:spacing w:line="240" w:lineRule="auto"/>
      <w:ind w:firstLine="0"/>
    </w:pPr>
    <w:rPr>
      <w:rFonts w:ascii="Calibri" w:eastAsiaTheme="minorEastAsia" w:hAnsi="Calibri" w:cs="Calibri"/>
      <w:bCs/>
      <w:i/>
      <w:iCs/>
      <w:szCs w:val="24"/>
      <w:lang w:val="en-US" w:eastAsia="zh-CN"/>
    </w:rPr>
  </w:style>
  <w:style w:type="character" w:customStyle="1" w:styleId="In-textcode">
    <w:name w:val="In-text code"/>
    <w:basedOn w:val="DefaultParagraphFont"/>
    <w:autoRedefine/>
    <w:uiPriority w:val="1"/>
    <w:qFormat/>
    <w:rsid w:val="00B00AFE"/>
    <w:rPr>
      <w:rFonts w:ascii="Courier New" w:hAnsi="Courier New"/>
    </w:rPr>
  </w:style>
  <w:style w:type="paragraph" w:customStyle="1" w:styleId="ShortTitle">
    <w:name w:val="Short Title"/>
    <w:basedOn w:val="Titledocument"/>
    <w:autoRedefine/>
    <w:qFormat/>
    <w:rsid w:val="00B00AFE"/>
    <w:rPr>
      <w:rFonts w:ascii="Linux Libertine" w:hAnsi="Linux Libertine"/>
      <w:b w:val="0"/>
      <w:sz w:val="20"/>
    </w:rPr>
  </w:style>
  <w:style w:type="paragraph" w:customStyle="1" w:styleId="ComputerCode">
    <w:name w:val="ComputerCode"/>
    <w:basedOn w:val="Normal"/>
    <w:autoRedefine/>
    <w:qFormat/>
    <w:rsid w:val="00B00AFE"/>
    <w:pPr>
      <w:spacing w:before="60" w:after="60" w:line="360" w:lineRule="auto"/>
      <w:jc w:val="both"/>
    </w:pPr>
    <w:rPr>
      <w:rFonts w:ascii="Courier New" w:eastAsiaTheme="minorEastAsia" w:hAnsi="Courier New" w:cs="Linux Libertine"/>
      <w:sz w:val="16"/>
      <w14:ligatures w14:val="standard"/>
    </w:rPr>
  </w:style>
  <w:style w:type="paragraph" w:customStyle="1" w:styleId="Head4">
    <w:name w:val="Head4"/>
    <w:autoRedefine/>
    <w:qFormat/>
    <w:rsid w:val="00B00AFE"/>
    <w:pPr>
      <w:keepNext/>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0"/>
    <w:autoRedefine/>
    <w:qFormat/>
    <w:locked/>
    <w:rsid w:val="00B00AFE"/>
    <w:rPr>
      <w:rFonts w:eastAsia="Cambria"/>
    </w:rPr>
  </w:style>
  <w:style w:type="paragraph" w:customStyle="1" w:styleId="TableFootnote0">
    <w:name w:val="TableFootnote"/>
    <w:basedOn w:val="Normal"/>
    <w:link w:val="TableFootnoteChar"/>
    <w:autoRedefine/>
    <w:qFormat/>
    <w:rsid w:val="00B00AFE"/>
    <w:pPr>
      <w:spacing w:after="200" w:line="240" w:lineRule="auto"/>
    </w:pPr>
    <w:rPr>
      <w:rFonts w:eastAsia="Cambria"/>
    </w:rPr>
  </w:style>
  <w:style w:type="character" w:customStyle="1" w:styleId="UnresolvedMention21">
    <w:name w:val="Unresolved Mention21"/>
    <w:basedOn w:val="DefaultParagraphFont"/>
    <w:uiPriority w:val="99"/>
    <w:semiHidden/>
    <w:unhideWhenUsed/>
    <w:qFormat/>
    <w:rsid w:val="00537AB6"/>
    <w:rPr>
      <w:color w:val="605E5C"/>
      <w:shd w:val="clear" w:color="auto" w:fill="E1DFDD"/>
    </w:rPr>
  </w:style>
  <w:style w:type="paragraph" w:customStyle="1" w:styleId="Bibliography11">
    <w:name w:val="Bibliography11"/>
    <w:basedOn w:val="Normal"/>
    <w:uiPriority w:val="37"/>
    <w:qFormat/>
    <w:rsid w:val="00537AB6"/>
    <w:pPr>
      <w:spacing w:after="0" w:line="240" w:lineRule="auto"/>
    </w:pPr>
    <w:rPr>
      <w:rFonts w:ascii="Arial" w:eastAsia="Times New Roman" w:hAnsi="Arial" w:cs="Times New Roman"/>
      <w:sz w:val="24"/>
      <w:szCs w:val="20"/>
      <w:lang w:val="en-GB" w:eastAsia="fi-FI"/>
    </w:rPr>
  </w:style>
  <w:style w:type="table" w:customStyle="1" w:styleId="BookTitle11">
    <w:name w:val="Book Title11"/>
    <w:basedOn w:val="TableNormal"/>
    <w:uiPriority w:val="69"/>
    <w:qFormat/>
    <w:rsid w:val="00537AB6"/>
    <w:pPr>
      <w:spacing w:after="0" w:line="240" w:lineRule="auto"/>
    </w:pPr>
    <w:rPr>
      <w:rFonts w:ascii="Calibri" w:eastAsia="Calibri" w:hAnsi="Calibri" w:cs="Times New Roman"/>
      <w:sz w:val="20"/>
      <w:szCs w:val="20"/>
      <w:lang w:val="ms-MY" w:eastAsia="ja-JP"/>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GridTable5Dark-Accent111">
    <w:name w:val="Grid Table 5 Dark - Accent 111"/>
    <w:basedOn w:val="TableNormal"/>
    <w:uiPriority w:val="50"/>
    <w:rsid w:val="00537AB6"/>
    <w:pPr>
      <w:spacing w:after="0" w:line="240" w:lineRule="auto"/>
    </w:pPr>
    <w:rPr>
      <w:rFonts w:ascii="Times New Roman" w:hAnsi="Times New Roman" w:cs="Times New Roman"/>
      <w:sz w:val="20"/>
      <w:szCs w:val="20"/>
      <w:lang w:val="en-MY"/>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evision11">
    <w:name w:val="Revision11"/>
    <w:uiPriority w:val="99"/>
    <w:semiHidden/>
    <w:qFormat/>
    <w:rsid w:val="00537AB6"/>
    <w:pPr>
      <w:spacing w:after="0" w:line="240" w:lineRule="auto"/>
    </w:pPr>
    <w:rPr>
      <w:rFonts w:ascii="Times New Roman" w:hAnsi="Times New Roman" w:cs="Times New Roman"/>
      <w:sz w:val="24"/>
      <w:szCs w:val="24"/>
      <w:lang w:val="en-MY"/>
    </w:rPr>
  </w:style>
  <w:style w:type="paragraph" w:customStyle="1" w:styleId="TOCHeading11">
    <w:name w:val="TOC Heading11"/>
    <w:basedOn w:val="Heading1"/>
    <w:next w:val="Normal"/>
    <w:uiPriority w:val="39"/>
    <w:semiHidden/>
    <w:qFormat/>
    <w:rsid w:val="00537AB6"/>
    <w:pPr>
      <w:keepLines w:val="0"/>
      <w:tabs>
        <w:tab w:val="left" w:pos="57"/>
        <w:tab w:val="left" w:pos="3460"/>
      </w:tabs>
      <w:spacing w:before="0" w:after="600" w:line="240" w:lineRule="auto"/>
      <w:ind w:firstLine="0"/>
      <w:jc w:val="center"/>
      <w:outlineLvl w:val="9"/>
    </w:pPr>
    <w:rPr>
      <w:rFonts w:ascii="Times New Roman" w:eastAsia="SimSun" w:hAnsi="Times New Roman" w:cs="Times New Roman"/>
      <w:caps/>
      <w:color w:val="auto"/>
      <w:kern w:val="32"/>
      <w:sz w:val="24"/>
      <w:szCs w:val="32"/>
      <w:lang w:val="en-MY" w:bidi="ar-SA"/>
    </w:rPr>
  </w:style>
  <w:style w:type="character" w:customStyle="1" w:styleId="SubtleEmphasis11">
    <w:name w:val="Subtle Emphasis11"/>
    <w:uiPriority w:val="19"/>
    <w:qFormat/>
    <w:rsid w:val="00537AB6"/>
    <w:rPr>
      <w:rFonts w:ascii="Times New Roman" w:hAnsi="Times New Roman" w:cs="Times New Roman" w:hint="default"/>
      <w:i/>
      <w:color w:val="auto"/>
      <w:sz w:val="24"/>
    </w:rPr>
  </w:style>
  <w:style w:type="character" w:customStyle="1" w:styleId="IntenseEmphasis11">
    <w:name w:val="Intense Emphasis11"/>
    <w:basedOn w:val="DefaultParagraphFont"/>
    <w:uiPriority w:val="21"/>
    <w:qFormat/>
    <w:rsid w:val="00537AB6"/>
    <w:rPr>
      <w:b/>
      <w:i/>
      <w:sz w:val="24"/>
      <w:szCs w:val="24"/>
      <w:u w:val="single"/>
    </w:rPr>
  </w:style>
  <w:style w:type="character" w:customStyle="1" w:styleId="SubtleReference11">
    <w:name w:val="Subtle Reference11"/>
    <w:basedOn w:val="DefaultParagraphFont"/>
    <w:uiPriority w:val="31"/>
    <w:qFormat/>
    <w:rsid w:val="00537AB6"/>
    <w:rPr>
      <w:sz w:val="24"/>
      <w:szCs w:val="24"/>
      <w:u w:val="single"/>
    </w:rPr>
  </w:style>
  <w:style w:type="character" w:customStyle="1" w:styleId="IntenseReference11">
    <w:name w:val="Intense Reference11"/>
    <w:basedOn w:val="DefaultParagraphFont"/>
    <w:uiPriority w:val="32"/>
    <w:qFormat/>
    <w:rsid w:val="00537AB6"/>
    <w:rPr>
      <w:b/>
      <w:sz w:val="24"/>
      <w:u w:val="single"/>
    </w:rPr>
  </w:style>
  <w:style w:type="paragraph" w:customStyle="1" w:styleId="z-TopofForm11">
    <w:name w:val="z-Top of Form11"/>
    <w:basedOn w:val="Normal"/>
    <w:next w:val="Normal"/>
    <w:uiPriority w:val="99"/>
    <w:semiHidden/>
    <w:unhideWhenUsed/>
    <w:qFormat/>
    <w:rsid w:val="00537AB6"/>
    <w:pPr>
      <w:pBdr>
        <w:bottom w:val="single" w:sz="6" w:space="1" w:color="auto"/>
      </w:pBdr>
      <w:spacing w:after="0" w:line="240" w:lineRule="auto"/>
      <w:jc w:val="center"/>
    </w:pPr>
    <w:rPr>
      <w:rFonts w:ascii="Arial" w:eastAsia="DengXian" w:hAnsi="Arial" w:cs="Arial"/>
      <w:vanish/>
      <w:sz w:val="16"/>
      <w:szCs w:val="16"/>
      <w:lang w:eastAsia="zh-CN"/>
    </w:rPr>
  </w:style>
  <w:style w:type="paragraph" w:customStyle="1" w:styleId="z-BottomofForm11">
    <w:name w:val="z-Bottom of Form11"/>
    <w:basedOn w:val="Normal"/>
    <w:next w:val="Normal"/>
    <w:uiPriority w:val="99"/>
    <w:semiHidden/>
    <w:unhideWhenUsed/>
    <w:qFormat/>
    <w:rsid w:val="00537AB6"/>
    <w:pPr>
      <w:pBdr>
        <w:top w:val="single" w:sz="6" w:space="1" w:color="auto"/>
      </w:pBdr>
      <w:spacing w:after="0" w:line="240" w:lineRule="auto"/>
      <w:jc w:val="center"/>
    </w:pPr>
    <w:rPr>
      <w:rFonts w:ascii="Arial" w:eastAsia="DengXian" w:hAnsi="Arial" w:cs="Arial"/>
      <w:vanish/>
      <w:sz w:val="16"/>
      <w:szCs w:val="16"/>
      <w:lang w:eastAsia="zh-CN"/>
    </w:rPr>
  </w:style>
  <w:style w:type="numbering" w:customStyle="1" w:styleId="Marlina-UKM-Melayu">
    <w:name w:val="Marlina-UKM-Melayu"/>
    <w:uiPriority w:val="99"/>
    <w:rsid w:val="00537AB6"/>
  </w:style>
  <w:style w:type="paragraph" w:customStyle="1" w:styleId="pre-body">
    <w:name w:val="pre-body"/>
    <w:basedOn w:val="Normal"/>
    <w:link w:val="pre-bodyChar"/>
    <w:qFormat/>
    <w:rsid w:val="00537AB6"/>
    <w:pPr>
      <w:spacing w:after="120" w:line="480" w:lineRule="auto"/>
    </w:pPr>
    <w:rPr>
      <w:rFonts w:ascii="Calibri" w:eastAsia="Calibri" w:hAnsi="Calibri" w:cs="SimSun"/>
      <w:b/>
      <w:sz w:val="20"/>
      <w:szCs w:val="20"/>
    </w:rPr>
  </w:style>
  <w:style w:type="character" w:customStyle="1" w:styleId="pre-bodyChar">
    <w:name w:val="pre-body Char"/>
    <w:basedOn w:val="DefaultParagraphFont"/>
    <w:link w:val="pre-body"/>
    <w:qFormat/>
    <w:rsid w:val="00537AB6"/>
    <w:rPr>
      <w:rFonts w:ascii="Calibri" w:eastAsia="Calibri" w:hAnsi="Calibri" w:cs="SimSun"/>
      <w:b/>
      <w:sz w:val="20"/>
      <w:szCs w:val="20"/>
    </w:rPr>
  </w:style>
  <w:style w:type="character" w:customStyle="1" w:styleId="Title1Char">
    <w:name w:val="Title1 Char"/>
    <w:basedOn w:val="DefaultParagraphFont"/>
    <w:link w:val="Title1"/>
    <w:qFormat/>
    <w:rsid w:val="00537AB6"/>
    <w:rPr>
      <w:rFonts w:ascii="Times New Roman" w:eastAsia="Times New Roman" w:hAnsi="Times New Roman" w:cs="Times New Roman"/>
      <w:sz w:val="24"/>
      <w:szCs w:val="24"/>
      <w:lang w:val="en-GB"/>
    </w:rPr>
  </w:style>
  <w:style w:type="paragraph" w:customStyle="1" w:styleId="TableCaption3">
    <w:name w:val="Table.Caption"/>
    <w:qFormat/>
    <w:rsid w:val="00537AB6"/>
    <w:pPr>
      <w:spacing w:after="120" w:line="240" w:lineRule="auto"/>
      <w:jc w:val="both"/>
    </w:pPr>
    <w:rPr>
      <w:rFonts w:ascii="Times" w:eastAsia="Times New Roman" w:hAnsi="Times" w:cs="Times New Roman"/>
      <w:color w:val="000000"/>
      <w:lang w:val="en-GB"/>
    </w:rPr>
  </w:style>
  <w:style w:type="character" w:customStyle="1" w:styleId="ui-provider">
    <w:name w:val="ui-provider"/>
    <w:basedOn w:val="DefaultParagraphFont"/>
    <w:rsid w:val="00537AB6"/>
  </w:style>
  <w:style w:type="character" w:customStyle="1" w:styleId="z-TopofFormChar2">
    <w:name w:val="z-Top of Form Char2"/>
    <w:basedOn w:val="DefaultParagraphFont"/>
    <w:uiPriority w:val="99"/>
    <w:semiHidden/>
    <w:rsid w:val="00537AB6"/>
    <w:rPr>
      <w:rFonts w:ascii="Arial" w:eastAsia="Times New Roman" w:hAnsi="Arial" w:cs="Arial"/>
      <w:vanish/>
      <w:sz w:val="16"/>
      <w:szCs w:val="16"/>
    </w:rPr>
  </w:style>
  <w:style w:type="paragraph" w:customStyle="1" w:styleId="1TITLE-IRCEB2020">
    <w:name w:val="1. TITLE - IRCEB 2020"/>
    <w:next w:val="Normal"/>
    <w:autoRedefine/>
    <w:qFormat/>
    <w:rsid w:val="005D341B"/>
    <w:pPr>
      <w:tabs>
        <w:tab w:val="left" w:pos="1418"/>
      </w:tabs>
      <w:spacing w:after="0" w:line="240" w:lineRule="auto"/>
      <w:contextualSpacing/>
      <w:jc w:val="center"/>
    </w:pPr>
    <w:rPr>
      <w:rFonts w:ascii="Arial" w:eastAsia="Times New Roman" w:hAnsi="Arial" w:cs="Arial"/>
      <w:sz w:val="32"/>
      <w:szCs w:val="32"/>
      <w:lang w:val="en-MY"/>
    </w:rPr>
  </w:style>
  <w:style w:type="paragraph" w:customStyle="1" w:styleId="3UNIVERSITYAFFILIATION-IRCEB2020">
    <w:name w:val="3. UNIVERSITY AFFILIATION - IRCEB 2020"/>
    <w:basedOn w:val="Normal"/>
    <w:autoRedefine/>
    <w:qFormat/>
    <w:rsid w:val="00537AB6"/>
    <w:pPr>
      <w:spacing w:before="240" w:after="320" w:line="240" w:lineRule="auto"/>
      <w:contextualSpacing/>
      <w:jc w:val="center"/>
    </w:pPr>
    <w:rPr>
      <w:rFonts w:ascii="Times New Roman" w:eastAsia="Calibri" w:hAnsi="Times New Roman" w:cs="Times New Roman"/>
      <w:i/>
      <w:iCs/>
      <w:color w:val="000000"/>
      <w:sz w:val="20"/>
      <w:szCs w:val="24"/>
    </w:rPr>
  </w:style>
  <w:style w:type="paragraph" w:customStyle="1" w:styleId="4ABSTRACTKeywords-IRCEB2020">
    <w:name w:val="4. ABSTRACT + Keywords - IRCEB 2020"/>
    <w:autoRedefine/>
    <w:qFormat/>
    <w:rsid w:val="00537AB6"/>
    <w:pPr>
      <w:spacing w:line="276" w:lineRule="auto"/>
      <w:ind w:left="709" w:right="709"/>
    </w:pPr>
    <w:rPr>
      <w:rFonts w:ascii="Times New Roman" w:eastAsia="Calibri" w:hAnsi="Times New Roman" w:cs="Times New Roman"/>
      <w:color w:val="000000" w:themeColor="text1"/>
      <w:sz w:val="18"/>
      <w:szCs w:val="24"/>
      <w:lang w:val="en"/>
    </w:rPr>
  </w:style>
  <w:style w:type="character" w:customStyle="1" w:styleId="uxksbf">
    <w:name w:val="uxksbf"/>
    <w:basedOn w:val="DefaultParagraphFont"/>
    <w:rsid w:val="00537AB6"/>
  </w:style>
  <w:style w:type="paragraph" w:customStyle="1" w:styleId="gds-label-m-alt">
    <w:name w:val="gds-label-m-alt"/>
    <w:basedOn w:val="Normal"/>
    <w:rsid w:val="00537A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2">
    <w:name w:val="Bibliography2"/>
    <w:basedOn w:val="Normal"/>
    <w:qFormat/>
    <w:rsid w:val="00537AB6"/>
    <w:pPr>
      <w:widowControl w:val="0"/>
      <w:spacing w:after="0" w:line="480" w:lineRule="auto"/>
      <w:ind w:left="720" w:firstLineChars="200" w:firstLine="482"/>
      <w:jc w:val="both"/>
    </w:pPr>
    <w:rPr>
      <w:rFonts w:ascii="Calibri" w:hAnsi="Calibri" w:cs="Times New Roman"/>
      <w:kern w:val="2"/>
      <w:sz w:val="24"/>
      <w:szCs w:val="24"/>
      <w:lang w:eastAsia="zh-CN"/>
    </w:rPr>
  </w:style>
  <w:style w:type="paragraph" w:customStyle="1" w:styleId="pb-2">
    <w:name w:val="p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c-bibliographic-informationcitation">
    <w:name w:val="c-bibliographic-information__citation"/>
    <w:basedOn w:val="Normal"/>
    <w:rsid w:val="00537AB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markdowncomponentmarkdowntextuna25">
    <w:name w:val="markdowncomponent__markdowntext___una25"/>
    <w:basedOn w:val="DefaultParagraphFont"/>
    <w:rsid w:val="00537AB6"/>
  </w:style>
  <w:style w:type="character" w:customStyle="1" w:styleId="css-1tmeul0">
    <w:name w:val="css-1tmeul0"/>
    <w:basedOn w:val="DefaultParagraphFont"/>
    <w:rsid w:val="00537AB6"/>
  </w:style>
  <w:style w:type="character" w:customStyle="1" w:styleId="css-1g9q2al">
    <w:name w:val="css-1g9q2al"/>
    <w:basedOn w:val="DefaultParagraphFont"/>
    <w:rsid w:val="00537AB6"/>
  </w:style>
  <w:style w:type="character" w:customStyle="1" w:styleId="lse">
    <w:name w:val="lse"/>
    <w:basedOn w:val="DefaultParagraphFont"/>
    <w:rsid w:val="00537AB6"/>
  </w:style>
  <w:style w:type="character" w:customStyle="1" w:styleId="ls52">
    <w:name w:val="ls52"/>
    <w:basedOn w:val="DefaultParagraphFont"/>
    <w:rsid w:val="00537AB6"/>
  </w:style>
  <w:style w:type="character" w:customStyle="1" w:styleId="apaChar">
    <w:name w:val="apa Char"/>
    <w:link w:val="apa"/>
    <w:locked/>
    <w:rsid w:val="00537AB6"/>
    <w:rPr>
      <w:rFonts w:eastAsia="Calibri"/>
      <w:sz w:val="24"/>
      <w:szCs w:val="24"/>
    </w:rPr>
  </w:style>
  <w:style w:type="paragraph" w:customStyle="1" w:styleId="apa">
    <w:name w:val="apa"/>
    <w:basedOn w:val="ListParagraph"/>
    <w:link w:val="apaChar"/>
    <w:qFormat/>
    <w:rsid w:val="00537AB6"/>
    <w:pPr>
      <w:bidi w:val="0"/>
      <w:spacing w:after="160" w:line="360" w:lineRule="auto"/>
      <w:ind w:hanging="436"/>
      <w:jc w:val="both"/>
    </w:pPr>
    <w:rPr>
      <w:rFonts w:asciiTheme="minorHAnsi" w:hAnsiTheme="minorHAnsi" w:cstheme="minorBidi"/>
      <w:sz w:val="24"/>
      <w:szCs w:val="24"/>
    </w:rPr>
  </w:style>
  <w:style w:type="character" w:customStyle="1" w:styleId="oucontent-glossaryterm-styling">
    <w:name w:val="oucontent-glossaryterm-styling"/>
    <w:rsid w:val="00537AB6"/>
  </w:style>
  <w:style w:type="table" w:styleId="MediumList1">
    <w:name w:val="Medium List 1"/>
    <w:basedOn w:val="TableNormal"/>
    <w:uiPriority w:val="65"/>
    <w:rsid w:val="00537AB6"/>
    <w:pPr>
      <w:spacing w:after="0" w:line="240" w:lineRule="auto"/>
    </w:pPr>
    <w:rPr>
      <w:rFonts w:eastAsiaTheme="minorEastAsia"/>
      <w:color w:val="000000" w:themeColor="text1"/>
      <w:lang w:val="en-MY" w:eastAsia="en-MY"/>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linkify">
    <w:name w:val="linkify"/>
    <w:basedOn w:val="DefaultParagraphFont"/>
    <w:rsid w:val="00537AB6"/>
  </w:style>
  <w:style w:type="paragraph" w:customStyle="1" w:styleId="14Table-Contents-Center">
    <w:name w:val="14 Table-Contents-Center"/>
    <w:rsid w:val="00537AB6"/>
    <w:pPr>
      <w:spacing w:after="0" w:line="240" w:lineRule="auto"/>
      <w:jc w:val="center"/>
    </w:pPr>
    <w:rPr>
      <w:rFonts w:ascii="Times New Roman" w:eastAsia="Calibri" w:hAnsi="Times New Roman" w:cs="Arial"/>
      <w:szCs w:val="24"/>
      <w:lang w:val="en-MY"/>
    </w:rPr>
  </w:style>
  <w:style w:type="paragraph" w:customStyle="1" w:styleId="4TextBody">
    <w:name w:val="4 Text Body"/>
    <w:rsid w:val="00537AB6"/>
    <w:pPr>
      <w:spacing w:after="0" w:line="360" w:lineRule="auto"/>
      <w:contextualSpacing/>
      <w:jc w:val="both"/>
    </w:pPr>
    <w:rPr>
      <w:rFonts w:ascii="Arial" w:eastAsiaTheme="minorEastAsia" w:hAnsi="Arial"/>
      <w:sz w:val="24"/>
    </w:rPr>
  </w:style>
  <w:style w:type="table" w:customStyle="1" w:styleId="GridTable1Light11">
    <w:name w:val="Grid Table 1 Light11"/>
    <w:basedOn w:val="TableNormal"/>
    <w:uiPriority w:val="46"/>
    <w:rsid w:val="00537AB6"/>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537AB6"/>
  </w:style>
  <w:style w:type="character" w:customStyle="1" w:styleId="l11">
    <w:name w:val="l11"/>
    <w:basedOn w:val="DefaultParagraphFont"/>
    <w:rsid w:val="00537AB6"/>
  </w:style>
  <w:style w:type="character" w:customStyle="1" w:styleId="l12">
    <w:name w:val="l12"/>
    <w:basedOn w:val="DefaultParagraphFont"/>
    <w:rsid w:val="00537AB6"/>
  </w:style>
  <w:style w:type="paragraph" w:customStyle="1" w:styleId="25Caption-Lampiran">
    <w:name w:val="25 Caption-Lampiran"/>
    <w:next w:val="10Normal01-PerengganPertama"/>
    <w:rsid w:val="00537AB6"/>
    <w:pPr>
      <w:keepNext/>
      <w:pageBreakBefore/>
      <w:tabs>
        <w:tab w:val="left" w:pos="1559"/>
        <w:tab w:val="left" w:pos="1616"/>
        <w:tab w:val="left" w:pos="1644"/>
        <w:tab w:val="left" w:pos="1673"/>
        <w:tab w:val="left" w:pos="1701"/>
        <w:tab w:val="left" w:pos="1729"/>
        <w:tab w:val="left" w:pos="1786"/>
        <w:tab w:val="left" w:pos="1814"/>
        <w:tab w:val="left" w:pos="1843"/>
        <w:tab w:val="left" w:pos="1871"/>
        <w:tab w:val="left" w:pos="1899"/>
        <w:tab w:val="left" w:pos="1928"/>
      </w:tabs>
      <w:spacing w:after="400" w:line="240" w:lineRule="auto"/>
      <w:jc w:val="center"/>
      <w:outlineLvl w:val="0"/>
    </w:pPr>
    <w:rPr>
      <w:rFonts w:ascii="Times New Roman" w:eastAsia="MS Mincho" w:hAnsi="Times New Roman" w:cs="Arial"/>
      <w:b/>
      <w:caps/>
    </w:rPr>
  </w:style>
  <w:style w:type="paragraph" w:customStyle="1" w:styleId="05aPengakuan-Tajuk">
    <w:name w:val="05a Pengakuan-Tajuk"/>
    <w:next w:val="10Normal01-PerengganPertama"/>
    <w:rsid w:val="00537AB6"/>
    <w:pPr>
      <w:keepNext/>
      <w:pageBreakBefore/>
      <w:spacing w:before="3000" w:after="400" w:line="1080" w:lineRule="exact"/>
      <w:jc w:val="center"/>
      <w:outlineLvl w:val="0"/>
    </w:pPr>
    <w:rPr>
      <w:rFonts w:ascii="Times New Roman" w:eastAsia="MS Gothic" w:hAnsi="Times New Roman" w:cs="Times New Roman"/>
      <w:b/>
      <w:bCs/>
    </w:rPr>
  </w:style>
  <w:style w:type="paragraph" w:customStyle="1" w:styleId="01Tajuk01-HalamanJudul">
    <w:name w:val="01 Tajuk01 - HalamanJudul"/>
    <w:next w:val="02Tajuk02-HalamanJudul"/>
    <w:rsid w:val="00537AB6"/>
    <w:pPr>
      <w:spacing w:after="0" w:line="240" w:lineRule="auto"/>
      <w:jc w:val="center"/>
    </w:pPr>
    <w:rPr>
      <w:rFonts w:ascii="Times New Roman" w:eastAsia="MS Gothic" w:hAnsi="Times New Roman" w:cs="Times New Roman"/>
      <w:bCs/>
      <w:caps/>
      <w:sz w:val="24"/>
      <w:szCs w:val="24"/>
    </w:rPr>
  </w:style>
  <w:style w:type="paragraph" w:customStyle="1" w:styleId="24aRujukan-Tajuk">
    <w:name w:val="24a Rujukan-Tajuk"/>
    <w:next w:val="11Normal02-PerengganKeduaonward"/>
    <w:autoRedefine/>
    <w:rsid w:val="00537AB6"/>
    <w:pPr>
      <w:keepNext/>
      <w:pageBreakBefore/>
      <w:spacing w:after="400" w:line="360" w:lineRule="auto"/>
      <w:jc w:val="center"/>
      <w:outlineLvl w:val="0"/>
    </w:pPr>
    <w:rPr>
      <w:rFonts w:ascii="Times New Roman" w:eastAsiaTheme="minorEastAsia" w:hAnsi="Times New Roman" w:cs="Arial"/>
      <w:b/>
      <w:caps/>
      <w:szCs w:val="24"/>
      <w:lang w:eastAsia="ko-KR"/>
    </w:rPr>
  </w:style>
  <w:style w:type="paragraph" w:customStyle="1" w:styleId="13bHalamanKanan">
    <w:name w:val="13b Halaman Kanan"/>
    <w:next w:val="10Normal01-PerengganPertama"/>
    <w:rsid w:val="00537AB6"/>
    <w:pPr>
      <w:spacing w:after="400" w:line="240" w:lineRule="auto"/>
      <w:jc w:val="right"/>
    </w:pPr>
    <w:rPr>
      <w:rFonts w:ascii="Times New Roman" w:eastAsia="MS Mincho" w:hAnsi="Times New Roman" w:cs="Arial"/>
      <w:b/>
      <w:sz w:val="24"/>
      <w:szCs w:val="24"/>
    </w:rPr>
  </w:style>
  <w:style w:type="paragraph" w:customStyle="1" w:styleId="13aHalamanKiri">
    <w:name w:val="13a Halaman Kiri"/>
    <w:next w:val="10Normal01-PerengganPertama"/>
    <w:rsid w:val="00537AB6"/>
    <w:pPr>
      <w:spacing w:after="400" w:line="240" w:lineRule="auto"/>
    </w:pPr>
    <w:rPr>
      <w:rFonts w:ascii="Times New Roman" w:eastAsia="MS Mincho" w:hAnsi="Times New Roman" w:cs="Arial"/>
      <w:b/>
      <w:sz w:val="24"/>
      <w:szCs w:val="24"/>
    </w:rPr>
  </w:style>
  <w:style w:type="paragraph" w:customStyle="1" w:styleId="02Tajuk02-HalamanJudul">
    <w:name w:val="02 Tajuk02 - HalamanJudul"/>
    <w:next w:val="03Tajuk03-HalamanJudul"/>
    <w:rsid w:val="00537AB6"/>
    <w:pPr>
      <w:spacing w:before="3000" w:after="3000" w:line="240" w:lineRule="auto"/>
      <w:jc w:val="center"/>
    </w:pPr>
    <w:rPr>
      <w:rFonts w:ascii="Times New Roman" w:eastAsia="MS Mincho" w:hAnsi="Times New Roman" w:cs="Arial"/>
      <w:caps/>
      <w:sz w:val="24"/>
      <w:szCs w:val="24"/>
    </w:rPr>
  </w:style>
  <w:style w:type="paragraph" w:customStyle="1" w:styleId="03Tajuk03-HalamanJudul">
    <w:name w:val="03 Tajuk03 - HalamanJudul"/>
    <w:next w:val="04Tajuk04-HalamanJudul"/>
    <w:rsid w:val="00537AB6"/>
    <w:pPr>
      <w:spacing w:before="2160" w:after="0" w:line="240" w:lineRule="auto"/>
      <w:jc w:val="center"/>
    </w:pPr>
    <w:rPr>
      <w:rFonts w:ascii="Times New Roman" w:eastAsia="MS Gothic" w:hAnsi="Times New Roman" w:cs="Times New Roman"/>
      <w:bCs/>
      <w:caps/>
      <w:sz w:val="24"/>
      <w:szCs w:val="24"/>
    </w:rPr>
  </w:style>
  <w:style w:type="paragraph" w:customStyle="1" w:styleId="04Tajuk04-HalamanJudul">
    <w:name w:val="04 Tajuk04 - HalamanJudul"/>
    <w:rsid w:val="00537AB6"/>
    <w:pPr>
      <w:spacing w:after="0" w:line="276" w:lineRule="auto"/>
      <w:jc w:val="center"/>
    </w:pPr>
    <w:rPr>
      <w:rFonts w:ascii="Times New Roman" w:eastAsia="MS Mincho" w:hAnsi="Times New Roman" w:cs="Arial"/>
      <w:sz w:val="24"/>
      <w:szCs w:val="24"/>
    </w:rPr>
  </w:style>
  <w:style w:type="paragraph" w:customStyle="1" w:styleId="05cPengakuan-NamaPelajar">
    <w:name w:val="05c Pengakuan-NamaPelajar"/>
    <w:next w:val="05dPengakuan-NoPelajar"/>
    <w:rsid w:val="00537AB6"/>
    <w:pPr>
      <w:spacing w:before="720" w:after="0" w:line="240" w:lineRule="auto"/>
      <w:jc w:val="center"/>
    </w:pPr>
    <w:rPr>
      <w:rFonts w:ascii="Times New Roman" w:eastAsia="MS Mincho" w:hAnsi="Times New Roman" w:cs="Arial"/>
      <w:caps/>
      <w:sz w:val="24"/>
      <w:szCs w:val="24"/>
    </w:rPr>
  </w:style>
  <w:style w:type="paragraph" w:customStyle="1" w:styleId="05dPengakuan-NoPelajar">
    <w:name w:val="05d Pengakuan-NoPelajar"/>
    <w:rsid w:val="00537AB6"/>
    <w:pPr>
      <w:spacing w:after="0" w:line="240" w:lineRule="auto"/>
      <w:jc w:val="center"/>
    </w:pPr>
    <w:rPr>
      <w:rFonts w:ascii="Times New Roman" w:eastAsia="MS Mincho" w:hAnsi="Times New Roman" w:cs="Arial"/>
      <w:sz w:val="24"/>
      <w:szCs w:val="24"/>
    </w:rPr>
  </w:style>
  <w:style w:type="paragraph" w:customStyle="1" w:styleId="05bPengakuan-Tarikh">
    <w:name w:val="05b Pengakuan-Tarikh"/>
    <w:next w:val="10Normal01-PerengganPertama"/>
    <w:rsid w:val="00537AB6"/>
    <w:pPr>
      <w:spacing w:before="720" w:after="0" w:line="240" w:lineRule="auto"/>
    </w:pPr>
    <w:rPr>
      <w:rFonts w:ascii="Times New Roman" w:eastAsia="MS Mincho" w:hAnsi="Times New Roman" w:cs="Times New Roman"/>
      <w:noProof/>
      <w:sz w:val="24"/>
      <w:szCs w:val="24"/>
    </w:rPr>
  </w:style>
  <w:style w:type="paragraph" w:customStyle="1" w:styleId="14TOC-Lampiran">
    <w:name w:val="14 TOC-Lampiran"/>
    <w:next w:val="10Normal01-PerengganPertama"/>
    <w:rsid w:val="00537AB6"/>
    <w:pPr>
      <w:spacing w:after="0" w:line="240" w:lineRule="auto"/>
    </w:pPr>
    <w:rPr>
      <w:rFonts w:ascii="Times New Roman" w:eastAsia="MS Gothic" w:hAnsi="Times New Roman" w:cs="Times New Roman"/>
      <w:b/>
      <w:bCs/>
      <w:caps/>
      <w:color w:val="FFFFFF" w:themeColor="background1"/>
      <w:sz w:val="24"/>
      <w:szCs w:val="24"/>
    </w:rPr>
  </w:style>
  <w:style w:type="paragraph" w:customStyle="1" w:styleId="08aTajuk-Abstract">
    <w:name w:val="08a Tajuk-Abstract"/>
    <w:next w:val="08bHeading0b-Abstract"/>
    <w:rsid w:val="00537AB6"/>
    <w:pPr>
      <w:keepNext/>
      <w:pageBreakBefore/>
      <w:spacing w:after="400" w:line="240" w:lineRule="auto"/>
      <w:jc w:val="center"/>
    </w:pPr>
    <w:rPr>
      <w:rFonts w:ascii="Times New Roman" w:eastAsia="MS Gothic" w:hAnsi="Times New Roman" w:cs="Times New Roman"/>
      <w:b/>
      <w:bCs/>
      <w:caps/>
    </w:rPr>
  </w:style>
  <w:style w:type="numbering" w:customStyle="1" w:styleId="01bList-Mazleha">
    <w:name w:val="01b List-Mazleha"/>
    <w:uiPriority w:val="99"/>
    <w:rsid w:val="00537AB6"/>
    <w:pPr>
      <w:numPr>
        <w:numId w:val="235"/>
      </w:numPr>
    </w:pPr>
  </w:style>
  <w:style w:type="paragraph" w:customStyle="1" w:styleId="19Kotak-Tajuk-Kanan">
    <w:name w:val="19 Kotak-Tajuk-Kanan"/>
    <w:next w:val="10Normal01-PerengganPertama"/>
    <w:rsid w:val="00537AB6"/>
    <w:pPr>
      <w:spacing w:before="20" w:after="20" w:line="240" w:lineRule="auto"/>
      <w:jc w:val="right"/>
    </w:pPr>
    <w:rPr>
      <w:rFonts w:ascii="Times New Roman" w:eastAsia="MS Mincho" w:hAnsi="Times New Roman" w:cs="Times New Roman"/>
      <w:b/>
      <w:sz w:val="20"/>
      <w:szCs w:val="24"/>
    </w:rPr>
  </w:style>
  <w:style w:type="paragraph" w:customStyle="1" w:styleId="22Kotak-Isi-Kanan">
    <w:name w:val="22 Kotak-Isi-Kanan"/>
    <w:rsid w:val="00537AB6"/>
    <w:pPr>
      <w:spacing w:after="0" w:line="240" w:lineRule="auto"/>
      <w:jc w:val="right"/>
    </w:pPr>
    <w:rPr>
      <w:rFonts w:ascii="Times New Roman" w:eastAsia="MS Mincho" w:hAnsi="Times New Roman" w:cs="Arial"/>
      <w:sz w:val="20"/>
      <w:szCs w:val="24"/>
    </w:rPr>
  </w:style>
  <w:style w:type="paragraph" w:customStyle="1" w:styleId="06cPenghargaan-Normal02">
    <w:name w:val="06c Penghargaan-Normal02"/>
    <w:rsid w:val="00537AB6"/>
    <w:pPr>
      <w:spacing w:before="400" w:after="400" w:line="240" w:lineRule="auto"/>
      <w:ind w:firstLine="720"/>
      <w:jc w:val="both"/>
    </w:pPr>
    <w:rPr>
      <w:rFonts w:ascii="Times New Roman" w:eastAsia="MS Mincho" w:hAnsi="Times New Roman" w:cs="Times New Roman"/>
      <w:sz w:val="24"/>
      <w:szCs w:val="24"/>
    </w:rPr>
  </w:style>
  <w:style w:type="paragraph" w:customStyle="1" w:styleId="06bPenghargaan-Normal01">
    <w:name w:val="06b Penghargaan-Normal01"/>
    <w:next w:val="06cPenghargaan-Normal02"/>
    <w:rsid w:val="00537AB6"/>
    <w:pPr>
      <w:spacing w:after="400" w:line="240" w:lineRule="auto"/>
      <w:jc w:val="both"/>
    </w:pPr>
    <w:rPr>
      <w:rFonts w:ascii="Times New Roman" w:eastAsia="MS Mincho" w:hAnsi="Times New Roman" w:cs="Times New Roman"/>
      <w:sz w:val="24"/>
      <w:szCs w:val="24"/>
    </w:rPr>
  </w:style>
  <w:style w:type="paragraph" w:customStyle="1" w:styleId="06aPenghargaan-Tajuk">
    <w:name w:val="06a Penghargaan-Tajuk"/>
    <w:next w:val="06bPenghargaan-Normal01"/>
    <w:rsid w:val="00537AB6"/>
    <w:pPr>
      <w:keepNext/>
      <w:pageBreakBefore/>
      <w:spacing w:after="400" w:line="360" w:lineRule="auto"/>
      <w:jc w:val="center"/>
      <w:outlineLvl w:val="0"/>
    </w:pPr>
    <w:rPr>
      <w:rFonts w:ascii="Times New Roman" w:eastAsia="MS Gothic" w:hAnsi="Times New Roman" w:cs="Times New Roman"/>
      <w:b/>
      <w:bCs/>
    </w:rPr>
  </w:style>
  <w:style w:type="paragraph" w:customStyle="1" w:styleId="16aPersamaan-KotakKiri">
    <w:name w:val="16a Persamaan-KotakKiri"/>
    <w:next w:val="11Normal02-PerengganKeduaonward"/>
    <w:rsid w:val="00537AB6"/>
    <w:pPr>
      <w:spacing w:after="0" w:line="240" w:lineRule="auto"/>
      <w:ind w:left="601" w:hanging="403"/>
    </w:pPr>
    <w:rPr>
      <w:rFonts w:ascii="Times New Roman" w:eastAsia="MS Mincho" w:hAnsi="Times New Roman" w:cs="Times New Roman"/>
      <w:iCs/>
      <w:sz w:val="24"/>
      <w:szCs w:val="24"/>
    </w:rPr>
  </w:style>
  <w:style w:type="paragraph" w:customStyle="1" w:styleId="16bPersamaan-KotakKanan">
    <w:name w:val="16b Persamaan-KotakKanan"/>
    <w:next w:val="11Normal02-PerengganKeduaonward"/>
    <w:rsid w:val="00537AB6"/>
    <w:pPr>
      <w:spacing w:after="0" w:line="360" w:lineRule="auto"/>
      <w:jc w:val="right"/>
    </w:pPr>
    <w:rPr>
      <w:rFonts w:ascii="Times New Roman" w:eastAsiaTheme="minorEastAsia" w:hAnsi="Times New Roman" w:cs="Times New Roman"/>
      <w:sz w:val="24"/>
      <w:szCs w:val="24"/>
      <w:lang w:eastAsia="ko-KR"/>
    </w:rPr>
  </w:style>
  <w:style w:type="paragraph" w:customStyle="1" w:styleId="12aJawi-AyatQuran">
    <w:name w:val="12a Jawi-AyatQuran"/>
    <w:next w:val="12bJawi-Maksudnya"/>
    <w:autoRedefine/>
    <w:rsid w:val="00537AB6"/>
    <w:pPr>
      <w:bidi/>
      <w:spacing w:beforeLines="100" w:before="240" w:afterLines="100" w:after="240" w:line="240" w:lineRule="auto"/>
      <w:ind w:left="720" w:right="720"/>
      <w:jc w:val="both"/>
    </w:pPr>
    <w:rPr>
      <w:rFonts w:ascii="Traditional Arabic" w:eastAsia="Times New Roman" w:hAnsi="Traditional Arabic" w:cs="Traditional Arabic"/>
      <w:sz w:val="32"/>
      <w:szCs w:val="32"/>
      <w:lang w:val="nb-NO" w:bidi="ar-EG"/>
    </w:rPr>
  </w:style>
  <w:style w:type="paragraph" w:customStyle="1" w:styleId="12bJawi-Maksudnya">
    <w:name w:val="12b Jawi-Maksudnya"/>
    <w:next w:val="12cJawi-Terjemahan"/>
    <w:rsid w:val="00537AB6"/>
    <w:pPr>
      <w:keepNext/>
      <w:spacing w:beforeLines="100" w:before="100" w:afterLines="50" w:after="50" w:line="360" w:lineRule="auto"/>
      <w:jc w:val="both"/>
    </w:pPr>
    <w:rPr>
      <w:rFonts w:ascii="Times New Roman" w:eastAsia="MS Mincho" w:hAnsi="Times New Roman" w:cs="Times New Roman"/>
      <w:sz w:val="24"/>
      <w:szCs w:val="24"/>
      <w:lang w:val="nb-NO"/>
    </w:rPr>
  </w:style>
  <w:style w:type="paragraph" w:customStyle="1" w:styleId="12cJawi-Terjemahan">
    <w:name w:val="12c Jawi-Terjemahan"/>
    <w:next w:val="11Normal02-PerengganKeduaonward"/>
    <w:autoRedefine/>
    <w:rsid w:val="00537AB6"/>
    <w:pPr>
      <w:spacing w:beforeLines="50" w:before="50" w:afterLines="150" w:after="150" w:line="240" w:lineRule="auto"/>
      <w:ind w:left="720" w:right="720"/>
      <w:jc w:val="both"/>
    </w:pPr>
    <w:rPr>
      <w:rFonts w:ascii="Times New Roman" w:eastAsiaTheme="minorEastAsia" w:hAnsi="Times New Roman" w:cs="Times New Roman"/>
      <w:i/>
      <w:sz w:val="24"/>
      <w:szCs w:val="24"/>
      <w:lang w:val="nb-NO" w:eastAsia="ko-KR"/>
    </w:rPr>
  </w:style>
  <w:style w:type="paragraph" w:customStyle="1" w:styleId="26aPetikan-Pengarang">
    <w:name w:val="26a Petikan-Pengarang"/>
    <w:next w:val="26bPetikan-Perkataan"/>
    <w:rsid w:val="00537AB6"/>
    <w:pPr>
      <w:keepNext/>
      <w:spacing w:beforeLines="200" w:before="200" w:after="0" w:line="360" w:lineRule="auto"/>
    </w:pPr>
    <w:rPr>
      <w:rFonts w:ascii="Times New Roman" w:eastAsiaTheme="minorEastAsia" w:hAnsi="Times New Roman" w:cs="Times New Roman"/>
      <w:color w:val="000000"/>
      <w:sz w:val="24"/>
      <w:szCs w:val="23"/>
      <w:lang w:eastAsia="ko-KR"/>
    </w:rPr>
  </w:style>
  <w:style w:type="paragraph" w:customStyle="1" w:styleId="26cPetikan-PerkataanAsing">
    <w:name w:val="26c Petikan-PerkataanAsing"/>
    <w:next w:val="26dPetikan-Sumber"/>
    <w:rsid w:val="00537AB6"/>
    <w:pPr>
      <w:spacing w:beforeLines="50" w:before="50" w:afterLines="50" w:after="50" w:line="360" w:lineRule="auto"/>
      <w:ind w:left="720"/>
      <w:jc w:val="both"/>
    </w:pPr>
    <w:rPr>
      <w:rFonts w:ascii="Times New Roman" w:eastAsiaTheme="minorEastAsia" w:hAnsi="Times New Roman" w:cs="Times New Roman"/>
      <w:i/>
      <w:iCs/>
      <w:color w:val="000000"/>
      <w:sz w:val="24"/>
      <w:szCs w:val="23"/>
      <w:lang w:eastAsia="ko-KR"/>
    </w:rPr>
  </w:style>
  <w:style w:type="paragraph" w:customStyle="1" w:styleId="27aKotak-bersambung">
    <w:name w:val="27a Kotak-bersambung"/>
    <w:qFormat/>
    <w:rsid w:val="00537AB6"/>
    <w:pPr>
      <w:spacing w:after="0" w:line="240" w:lineRule="auto"/>
      <w:jc w:val="right"/>
    </w:pPr>
    <w:rPr>
      <w:rFonts w:ascii="Times New Roman" w:eastAsia="MS Mincho" w:hAnsi="Times New Roman" w:cs="Arial"/>
      <w:iCs/>
      <w:sz w:val="20"/>
      <w:szCs w:val="24"/>
      <w:lang w:eastAsia="ko-KR"/>
    </w:rPr>
  </w:style>
  <w:style w:type="paragraph" w:customStyle="1" w:styleId="27bKotak-sambungan">
    <w:name w:val="27b Kotak-sambungan"/>
    <w:rsid w:val="00537AB6"/>
    <w:pPr>
      <w:spacing w:after="0" w:line="240" w:lineRule="auto"/>
    </w:pPr>
    <w:rPr>
      <w:rFonts w:ascii="Times New Roman" w:eastAsia="MS Mincho" w:hAnsi="Times New Roman" w:cs="Arial"/>
      <w:iCs/>
      <w:sz w:val="20"/>
      <w:szCs w:val="24"/>
      <w:lang w:eastAsia="ko-KR"/>
    </w:rPr>
  </w:style>
  <w:style w:type="numbering" w:customStyle="1" w:styleId="02bList-Mazleha-Indent1x">
    <w:name w:val="02b List-Mazleha-Indent1x"/>
    <w:uiPriority w:val="99"/>
    <w:rsid w:val="00537AB6"/>
  </w:style>
  <w:style w:type="numbering" w:customStyle="1" w:styleId="02cList-Mazleha-Indent1x">
    <w:name w:val="02c List-Mazleha-Indent1x"/>
    <w:uiPriority w:val="99"/>
    <w:rsid w:val="00537AB6"/>
    <w:pPr>
      <w:numPr>
        <w:numId w:val="237"/>
      </w:numPr>
    </w:pPr>
  </w:style>
  <w:style w:type="paragraph" w:customStyle="1" w:styleId="21aKotak-Isi-KiriBullet">
    <w:name w:val="21a Kotak-Isi-KiriBullet"/>
    <w:rsid w:val="00537AB6"/>
    <w:pPr>
      <w:numPr>
        <w:numId w:val="238"/>
      </w:numPr>
      <w:spacing w:after="0" w:line="240" w:lineRule="auto"/>
      <w:ind w:left="0" w:firstLine="0"/>
    </w:pPr>
    <w:rPr>
      <w:rFonts w:ascii="Times New Roman" w:eastAsia="MS Mincho" w:hAnsi="Times New Roman" w:cs="Arial"/>
      <w:sz w:val="20"/>
      <w:szCs w:val="24"/>
    </w:rPr>
  </w:style>
  <w:style w:type="paragraph" w:customStyle="1" w:styleId="26dPetikan-Sumber">
    <w:name w:val="26d Petikan-Sumber"/>
    <w:next w:val="11Normal02-PerengganKeduaonward"/>
    <w:rsid w:val="00537AB6"/>
    <w:pPr>
      <w:spacing w:afterLines="150" w:after="150" w:line="360" w:lineRule="auto"/>
      <w:jc w:val="right"/>
    </w:pPr>
    <w:rPr>
      <w:rFonts w:ascii="Times New Roman" w:eastAsiaTheme="minorEastAsia" w:hAnsi="Times New Roman" w:cs="Times New Roman"/>
      <w:iCs/>
      <w:color w:val="000000"/>
      <w:sz w:val="24"/>
      <w:szCs w:val="23"/>
      <w:lang w:eastAsia="ko-KR"/>
    </w:rPr>
  </w:style>
  <w:style w:type="paragraph" w:customStyle="1" w:styleId="28aSenaraiKes-Teks">
    <w:name w:val="28a SenaraiKes-Teks"/>
    <w:rsid w:val="00537AB6"/>
    <w:pPr>
      <w:spacing w:afterLines="100" w:after="100" w:line="240" w:lineRule="auto"/>
      <w:ind w:left="720" w:hanging="720"/>
    </w:pPr>
    <w:rPr>
      <w:rFonts w:ascii="Times New Roman" w:eastAsia="MS Mincho" w:hAnsi="Times New Roman" w:cs="Times New Roman"/>
      <w:noProof/>
      <w:sz w:val="24"/>
      <w:szCs w:val="24"/>
    </w:rPr>
  </w:style>
  <w:style w:type="paragraph" w:customStyle="1" w:styleId="28bSenaraiKes-Numbering">
    <w:name w:val="28b SenaraiKes-Numbering"/>
    <w:rsid w:val="00537AB6"/>
    <w:pPr>
      <w:spacing w:afterLines="100" w:after="100" w:line="240" w:lineRule="auto"/>
      <w:jc w:val="right"/>
    </w:pPr>
    <w:rPr>
      <w:rFonts w:ascii="Times New Roman" w:eastAsia="MS Mincho" w:hAnsi="Times New Roman" w:cs="Times New Roman"/>
      <w:noProof/>
      <w:sz w:val="24"/>
      <w:szCs w:val="24"/>
    </w:rPr>
  </w:style>
  <w:style w:type="paragraph" w:customStyle="1" w:styleId="001aKulitDepan-TajukDanUKM">
    <w:name w:val="001a KulitDepan-TajukDanUKM"/>
    <w:qFormat/>
    <w:rsid w:val="00537AB6"/>
    <w:pPr>
      <w:spacing w:after="0" w:line="240" w:lineRule="auto"/>
      <w:jc w:val="center"/>
    </w:pPr>
    <w:rPr>
      <w:rFonts w:ascii="Times New Roman" w:eastAsia="MS Mincho" w:hAnsi="Times New Roman" w:cs="Times New Roman"/>
      <w:caps/>
      <w:noProof/>
      <w:color w:val="000000"/>
      <w:sz w:val="36"/>
      <w:szCs w:val="24"/>
    </w:rPr>
  </w:style>
  <w:style w:type="paragraph" w:customStyle="1" w:styleId="001bKulitDepan-Nama">
    <w:name w:val="001b KulitDepan-Nama"/>
    <w:rsid w:val="00537AB6"/>
    <w:pPr>
      <w:spacing w:after="0" w:line="360" w:lineRule="auto"/>
      <w:jc w:val="center"/>
    </w:pPr>
    <w:rPr>
      <w:rFonts w:ascii="Times New Roman" w:eastAsia="MS Mincho" w:hAnsi="Times New Roman" w:cs="Times New Roman"/>
      <w:caps/>
      <w:noProof/>
      <w:color w:val="000000"/>
      <w:sz w:val="36"/>
      <w:szCs w:val="24"/>
    </w:rPr>
  </w:style>
  <w:style w:type="numbering" w:customStyle="1" w:styleId="01aList-Mazleha">
    <w:name w:val="01a List-Mazleha"/>
    <w:uiPriority w:val="99"/>
    <w:rsid w:val="00537AB6"/>
    <w:pPr>
      <w:numPr>
        <w:numId w:val="239"/>
      </w:numPr>
    </w:pPr>
  </w:style>
  <w:style w:type="numbering" w:customStyle="1" w:styleId="02aList-Mazleha-Indent1x">
    <w:name w:val="02a List-Mazleha-Indent1x"/>
    <w:uiPriority w:val="99"/>
    <w:rsid w:val="00537AB6"/>
    <w:pPr>
      <w:numPr>
        <w:numId w:val="240"/>
      </w:numPr>
    </w:pPr>
  </w:style>
  <w:style w:type="paragraph" w:customStyle="1" w:styleId="09fLevel06">
    <w:name w:val="09f Level06"/>
    <w:next w:val="10Normal01-PerengganPertama"/>
    <w:rsid w:val="00537AB6"/>
    <w:pPr>
      <w:keepNext/>
      <w:spacing w:beforeLines="150" w:before="360" w:afterLines="150" w:after="360" w:line="360" w:lineRule="auto"/>
      <w:outlineLvl w:val="5"/>
    </w:pPr>
    <w:rPr>
      <w:rFonts w:ascii="Times New Roman" w:eastAsia="MS Mincho" w:hAnsi="Times New Roman" w:cs="Arial"/>
      <w:b/>
      <w:bCs/>
      <w:szCs w:val="24"/>
    </w:rPr>
  </w:style>
  <w:style w:type="paragraph" w:customStyle="1" w:styleId="09gLevel07">
    <w:name w:val="09g Level07"/>
    <w:rsid w:val="00537AB6"/>
    <w:pPr>
      <w:keepNext/>
      <w:spacing w:beforeLines="150" w:before="360" w:afterLines="150" w:after="360" w:line="360" w:lineRule="auto"/>
      <w:outlineLvl w:val="6"/>
    </w:pPr>
    <w:rPr>
      <w:rFonts w:ascii="Times New Roman" w:eastAsia="MS Mincho" w:hAnsi="Times New Roman" w:cs="Arial"/>
      <w:b/>
      <w:bCs/>
      <w:szCs w:val="24"/>
    </w:rPr>
  </w:style>
  <w:style w:type="numbering" w:customStyle="1" w:styleId="01cList-Mazleha">
    <w:name w:val="01c List-Mazleha"/>
    <w:uiPriority w:val="99"/>
    <w:rsid w:val="00537AB6"/>
    <w:pPr>
      <w:numPr>
        <w:numId w:val="241"/>
      </w:numPr>
    </w:pPr>
  </w:style>
  <w:style w:type="numbering" w:customStyle="1" w:styleId="02dList-Mazleha-Indent1x">
    <w:name w:val="02d List-Mazleha-Indent1x"/>
    <w:uiPriority w:val="99"/>
    <w:rsid w:val="00537AB6"/>
    <w:pPr>
      <w:numPr>
        <w:numId w:val="242"/>
      </w:numPr>
    </w:pPr>
  </w:style>
  <w:style w:type="numbering" w:customStyle="1" w:styleId="03aList-Mazleha-Table">
    <w:name w:val="03a List-Mazleha-Table"/>
    <w:uiPriority w:val="99"/>
    <w:rsid w:val="00537AB6"/>
    <w:pPr>
      <w:numPr>
        <w:numId w:val="243"/>
      </w:numPr>
    </w:pPr>
  </w:style>
  <w:style w:type="numbering" w:customStyle="1" w:styleId="03bList-Mazleha-Table">
    <w:name w:val="03b List-Mazleha-Table"/>
    <w:uiPriority w:val="99"/>
    <w:rsid w:val="00537AB6"/>
    <w:pPr>
      <w:numPr>
        <w:numId w:val="244"/>
      </w:numPr>
    </w:pPr>
  </w:style>
  <w:style w:type="numbering" w:customStyle="1" w:styleId="03cList-Mazleha-Table">
    <w:name w:val="03c List-Mazleha-Table"/>
    <w:uiPriority w:val="99"/>
    <w:rsid w:val="00537AB6"/>
  </w:style>
  <w:style w:type="numbering" w:customStyle="1" w:styleId="Footnote-Numbering">
    <w:name w:val="Footnote-Numbering"/>
    <w:uiPriority w:val="99"/>
    <w:rsid w:val="00537AB6"/>
    <w:pPr>
      <w:numPr>
        <w:numId w:val="246"/>
      </w:numPr>
    </w:pPr>
  </w:style>
  <w:style w:type="paragraph" w:customStyle="1" w:styleId="40cFootnote-Numbering-ManuallyB">
    <w:name w:val="40c Footnote-Numbering-Manually B"/>
    <w:qFormat/>
    <w:rsid w:val="00537AB6"/>
    <w:pPr>
      <w:spacing w:before="100" w:after="100" w:line="240" w:lineRule="auto"/>
      <w:ind w:left="1276" w:hanging="283"/>
      <w:jc w:val="both"/>
    </w:pPr>
    <w:rPr>
      <w:rFonts w:asciiTheme="majorBidi" w:eastAsia="Malgun Gothic" w:hAnsiTheme="majorBidi" w:cstheme="majorBidi"/>
      <w:sz w:val="20"/>
      <w:szCs w:val="20"/>
      <w:shd w:val="clear" w:color="auto" w:fill="FFFFFF"/>
      <w:lang w:eastAsia="en-MY"/>
    </w:rPr>
  </w:style>
  <w:style w:type="paragraph" w:customStyle="1" w:styleId="40dItalic">
    <w:name w:val="40d Italic"/>
    <w:qFormat/>
    <w:rsid w:val="00537AB6"/>
    <w:pPr>
      <w:spacing w:before="40" w:after="40" w:line="240" w:lineRule="auto"/>
      <w:ind w:left="851"/>
      <w:jc w:val="both"/>
    </w:pPr>
    <w:rPr>
      <w:rFonts w:ascii="Times New Roman" w:eastAsia="Times New Roman" w:hAnsi="Times New Roman" w:cs="Times New Roman"/>
      <w:i/>
      <w:sz w:val="20"/>
      <w:szCs w:val="20"/>
      <w:lang w:eastAsia="en-MY"/>
    </w:rPr>
  </w:style>
  <w:style w:type="paragraph" w:customStyle="1" w:styleId="40bFootnote-Manually-Ajer">
    <w:name w:val="40b Footnote-Manually-A jer"/>
    <w:rsid w:val="00537AB6"/>
    <w:pPr>
      <w:tabs>
        <w:tab w:val="left" w:pos="993"/>
        <w:tab w:val="left" w:pos="1276"/>
      </w:tabs>
      <w:spacing w:after="100" w:line="240" w:lineRule="auto"/>
      <w:ind w:left="1276" w:hanging="556"/>
    </w:pPr>
    <w:rPr>
      <w:rFonts w:asciiTheme="majorBidi" w:eastAsia="Malgun Gothic" w:hAnsiTheme="majorBidi" w:cstheme="majorBidi"/>
      <w:sz w:val="20"/>
      <w:szCs w:val="20"/>
      <w:lang w:eastAsia="en-MY"/>
    </w:rPr>
  </w:style>
  <w:style w:type="character" w:customStyle="1" w:styleId="epub-date">
    <w:name w:val="epub-date"/>
    <w:basedOn w:val="DefaultParagraphFont"/>
    <w:rsid w:val="00537AB6"/>
  </w:style>
  <w:style w:type="character" w:customStyle="1" w:styleId="authors-info">
    <w:name w:val="authors-info"/>
    <w:basedOn w:val="DefaultParagraphFont"/>
    <w:rsid w:val="00537AB6"/>
  </w:style>
  <w:style w:type="character" w:customStyle="1" w:styleId="blue-tooltip">
    <w:name w:val="blue-tooltip"/>
    <w:basedOn w:val="DefaultParagraphFont"/>
    <w:rsid w:val="00537AB6"/>
  </w:style>
  <w:style w:type="paragraph" w:customStyle="1" w:styleId="Els-Abstract-Copyright">
    <w:name w:val="Els-Abstract-Copyright"/>
    <w:basedOn w:val="Normal"/>
    <w:rsid w:val="00537AB6"/>
    <w:pPr>
      <w:spacing w:after="220" w:line="220" w:lineRule="exact"/>
      <w:jc w:val="both"/>
    </w:pPr>
    <w:rPr>
      <w:rFonts w:ascii="Times New Roman" w:eastAsia="Times New Roman" w:hAnsi="Times New Roman" w:cs="Times New Roman"/>
      <w:sz w:val="18"/>
      <w:szCs w:val="20"/>
    </w:rPr>
  </w:style>
  <w:style w:type="character" w:customStyle="1" w:styleId="Footnote1">
    <w:name w:val="Footnote_"/>
    <w:basedOn w:val="DefaultParagraphFont"/>
    <w:link w:val="Footnote0"/>
    <w:rsid w:val="00537AB6"/>
    <w:rPr>
      <w:rFonts w:ascii="Times New Roman" w:hAnsi="Times New Roman" w:cs="Times New Roman"/>
      <w:sz w:val="20"/>
      <w:szCs w:val="20"/>
    </w:rPr>
  </w:style>
  <w:style w:type="character" w:customStyle="1" w:styleId="Bodytext30">
    <w:name w:val="Body text (3)_"/>
    <w:basedOn w:val="DefaultParagraphFont"/>
    <w:link w:val="Bodytext31"/>
    <w:rsid w:val="00537AB6"/>
    <w:rPr>
      <w:rFonts w:eastAsia="Times New Roman"/>
      <w:b/>
      <w:bCs/>
      <w:sz w:val="32"/>
      <w:szCs w:val="32"/>
      <w:shd w:val="clear" w:color="auto" w:fill="FFFFFF"/>
    </w:rPr>
  </w:style>
  <w:style w:type="character" w:customStyle="1" w:styleId="Bodytext3Italic">
    <w:name w:val="Body text (3) + Italic"/>
    <w:basedOn w:val="Bodytext30"/>
    <w:rsid w:val="00537AB6"/>
    <w:rPr>
      <w:rFonts w:eastAsia="Times New Roman"/>
      <w:b/>
      <w:bCs/>
      <w:i/>
      <w:iCs/>
      <w:color w:val="000000"/>
      <w:spacing w:val="0"/>
      <w:w w:val="100"/>
      <w:position w:val="0"/>
      <w:sz w:val="32"/>
      <w:szCs w:val="32"/>
      <w:shd w:val="clear" w:color="auto" w:fill="FFFFFF"/>
      <w:lang w:val="en-US" w:eastAsia="en-US" w:bidi="en-US"/>
    </w:rPr>
  </w:style>
  <w:style w:type="character" w:customStyle="1" w:styleId="Heading12">
    <w:name w:val="Heading #1_"/>
    <w:basedOn w:val="DefaultParagraphFont"/>
    <w:link w:val="Heading13"/>
    <w:rsid w:val="00537AB6"/>
    <w:rPr>
      <w:rFonts w:eastAsia="Times New Roman"/>
      <w:b/>
      <w:bCs/>
      <w:shd w:val="clear" w:color="auto" w:fill="FFFFFF"/>
    </w:rPr>
  </w:style>
  <w:style w:type="character" w:customStyle="1" w:styleId="Bodytext20">
    <w:name w:val="Body text (2)_"/>
    <w:basedOn w:val="DefaultParagraphFont"/>
    <w:link w:val="Bodytext21"/>
    <w:rsid w:val="00537AB6"/>
    <w:rPr>
      <w:rFonts w:eastAsia="Times New Roman"/>
      <w:shd w:val="clear" w:color="auto" w:fill="FFFFFF"/>
    </w:rPr>
  </w:style>
  <w:style w:type="character" w:customStyle="1" w:styleId="Bodytext40">
    <w:name w:val="Body text (4)_"/>
    <w:basedOn w:val="DefaultParagraphFont"/>
    <w:link w:val="Bodytext41"/>
    <w:rsid w:val="00537AB6"/>
    <w:rPr>
      <w:rFonts w:eastAsia="Times New Roman"/>
      <w:b/>
      <w:bCs/>
      <w:shd w:val="clear" w:color="auto" w:fill="FFFFFF"/>
    </w:rPr>
  </w:style>
  <w:style w:type="character" w:customStyle="1" w:styleId="Bodytext5">
    <w:name w:val="Body text (5)_"/>
    <w:basedOn w:val="DefaultParagraphFont"/>
    <w:link w:val="Bodytext50"/>
    <w:rsid w:val="00537AB6"/>
    <w:rPr>
      <w:rFonts w:eastAsia="Times New Roman"/>
      <w:shd w:val="clear" w:color="auto" w:fill="FFFFFF"/>
    </w:rPr>
  </w:style>
  <w:style w:type="character" w:customStyle="1" w:styleId="Bodytext5Bold">
    <w:name w:val="Body text (5) + Bold"/>
    <w:basedOn w:val="Bodytext5"/>
    <w:rsid w:val="00537AB6"/>
    <w:rPr>
      <w:rFonts w:eastAsia="Times New Roman"/>
      <w:b/>
      <w:bCs/>
      <w:color w:val="000000"/>
      <w:spacing w:val="0"/>
      <w:w w:val="100"/>
      <w:position w:val="0"/>
      <w:shd w:val="clear" w:color="auto" w:fill="FFFFFF"/>
      <w:lang w:val="en-US" w:eastAsia="en-US" w:bidi="en-US"/>
    </w:rPr>
  </w:style>
  <w:style w:type="character" w:customStyle="1" w:styleId="Bodytext6">
    <w:name w:val="Body text (6)_"/>
    <w:basedOn w:val="DefaultParagraphFont"/>
    <w:link w:val="Bodytext60"/>
    <w:rsid w:val="00537AB6"/>
    <w:rPr>
      <w:rFonts w:eastAsia="Times New Roman"/>
      <w:i/>
      <w:iCs/>
      <w:shd w:val="clear" w:color="auto" w:fill="FFFFFF"/>
    </w:rPr>
  </w:style>
  <w:style w:type="character" w:customStyle="1" w:styleId="Bodytext2Bold">
    <w:name w:val="Body text (2) + Bold"/>
    <w:basedOn w:val="Bodytext20"/>
    <w:rsid w:val="00537AB6"/>
    <w:rPr>
      <w:rFonts w:eastAsia="Times New Roman"/>
      <w:b/>
      <w:bCs/>
      <w:color w:val="000000"/>
      <w:spacing w:val="0"/>
      <w:w w:val="100"/>
      <w:position w:val="0"/>
      <w:sz w:val="24"/>
      <w:szCs w:val="24"/>
      <w:shd w:val="clear" w:color="auto" w:fill="FFFFFF"/>
      <w:lang w:val="en-US" w:eastAsia="en-US" w:bidi="en-US"/>
    </w:rPr>
  </w:style>
  <w:style w:type="character" w:customStyle="1" w:styleId="Bodytext2Italic">
    <w:name w:val="Body text (2) + Italic"/>
    <w:basedOn w:val="Bodytext20"/>
    <w:rsid w:val="00537AB6"/>
    <w:rPr>
      <w:rFonts w:eastAsia="Times New Roman"/>
      <w:i/>
      <w:iCs/>
      <w:color w:val="000000"/>
      <w:spacing w:val="0"/>
      <w:w w:val="100"/>
      <w:position w:val="0"/>
      <w:sz w:val="24"/>
      <w:szCs w:val="24"/>
      <w:shd w:val="clear" w:color="auto" w:fill="FFFFFF"/>
      <w:lang w:val="en-US" w:eastAsia="en-US" w:bidi="en-US"/>
    </w:rPr>
  </w:style>
  <w:style w:type="character" w:customStyle="1" w:styleId="Picturecaption">
    <w:name w:val="Picture caption_"/>
    <w:basedOn w:val="DefaultParagraphFont"/>
    <w:link w:val="Picturecaption0"/>
    <w:rsid w:val="00537AB6"/>
    <w:rPr>
      <w:rFonts w:eastAsia="Times New Roman"/>
      <w:b/>
      <w:bCs/>
      <w:shd w:val="clear" w:color="auto" w:fill="FFFFFF"/>
    </w:rPr>
  </w:style>
  <w:style w:type="paragraph" w:customStyle="1" w:styleId="Bodytext31">
    <w:name w:val="Body text (3)"/>
    <w:basedOn w:val="Normal"/>
    <w:link w:val="Bodytext30"/>
    <w:rsid w:val="00537AB6"/>
    <w:pPr>
      <w:widowControl w:val="0"/>
      <w:shd w:val="clear" w:color="auto" w:fill="FFFFFF"/>
      <w:spacing w:after="0" w:line="365" w:lineRule="exact"/>
      <w:jc w:val="center"/>
    </w:pPr>
    <w:rPr>
      <w:rFonts w:eastAsia="Times New Roman"/>
      <w:b/>
      <w:bCs/>
      <w:sz w:val="32"/>
      <w:szCs w:val="32"/>
    </w:rPr>
  </w:style>
  <w:style w:type="paragraph" w:customStyle="1" w:styleId="Heading13">
    <w:name w:val="Heading #1"/>
    <w:basedOn w:val="Normal"/>
    <w:link w:val="Heading12"/>
    <w:rsid w:val="00537AB6"/>
    <w:pPr>
      <w:widowControl w:val="0"/>
      <w:shd w:val="clear" w:color="auto" w:fill="FFFFFF"/>
      <w:spacing w:after="0" w:line="274" w:lineRule="exact"/>
      <w:jc w:val="center"/>
      <w:outlineLvl w:val="0"/>
    </w:pPr>
    <w:rPr>
      <w:rFonts w:eastAsia="Times New Roman"/>
      <w:b/>
      <w:bCs/>
    </w:rPr>
  </w:style>
  <w:style w:type="paragraph" w:customStyle="1" w:styleId="Bodytext21">
    <w:name w:val="Body text (2)"/>
    <w:basedOn w:val="Normal"/>
    <w:link w:val="Bodytext20"/>
    <w:rsid w:val="00537AB6"/>
    <w:pPr>
      <w:widowControl w:val="0"/>
      <w:shd w:val="clear" w:color="auto" w:fill="FFFFFF"/>
      <w:spacing w:after="0" w:line="274" w:lineRule="exact"/>
      <w:ind w:hanging="560"/>
      <w:jc w:val="center"/>
    </w:pPr>
    <w:rPr>
      <w:rFonts w:eastAsia="Times New Roman"/>
    </w:rPr>
  </w:style>
  <w:style w:type="paragraph" w:customStyle="1" w:styleId="Bodytext41">
    <w:name w:val="Body text (4)"/>
    <w:basedOn w:val="Normal"/>
    <w:link w:val="Bodytext40"/>
    <w:rsid w:val="00537AB6"/>
    <w:pPr>
      <w:widowControl w:val="0"/>
      <w:shd w:val="clear" w:color="auto" w:fill="FFFFFF"/>
      <w:spacing w:after="0" w:line="221" w:lineRule="exact"/>
      <w:jc w:val="center"/>
    </w:pPr>
    <w:rPr>
      <w:rFonts w:eastAsia="Times New Roman"/>
      <w:b/>
      <w:bCs/>
    </w:rPr>
  </w:style>
  <w:style w:type="paragraph" w:customStyle="1" w:styleId="Bodytext50">
    <w:name w:val="Body text (5)"/>
    <w:basedOn w:val="Normal"/>
    <w:link w:val="Bodytext5"/>
    <w:rsid w:val="00537AB6"/>
    <w:pPr>
      <w:widowControl w:val="0"/>
      <w:shd w:val="clear" w:color="auto" w:fill="FFFFFF"/>
      <w:spacing w:after="0" w:line="226" w:lineRule="exact"/>
      <w:jc w:val="center"/>
    </w:pPr>
    <w:rPr>
      <w:rFonts w:eastAsia="Times New Roman"/>
    </w:rPr>
  </w:style>
  <w:style w:type="paragraph" w:customStyle="1" w:styleId="Bodytext60">
    <w:name w:val="Body text (6)"/>
    <w:basedOn w:val="Normal"/>
    <w:link w:val="Bodytext6"/>
    <w:rsid w:val="00537AB6"/>
    <w:pPr>
      <w:widowControl w:val="0"/>
      <w:shd w:val="clear" w:color="auto" w:fill="FFFFFF"/>
      <w:spacing w:after="0" w:line="274" w:lineRule="exact"/>
      <w:jc w:val="both"/>
    </w:pPr>
    <w:rPr>
      <w:rFonts w:eastAsia="Times New Roman"/>
      <w:i/>
      <w:iCs/>
    </w:rPr>
  </w:style>
  <w:style w:type="paragraph" w:customStyle="1" w:styleId="Picturecaption0">
    <w:name w:val="Picture caption"/>
    <w:basedOn w:val="Normal"/>
    <w:link w:val="Picturecaption"/>
    <w:rsid w:val="00537AB6"/>
    <w:pPr>
      <w:widowControl w:val="0"/>
      <w:shd w:val="clear" w:color="auto" w:fill="FFFFFF"/>
      <w:spacing w:after="0" w:line="0" w:lineRule="atLeast"/>
    </w:pPr>
    <w:rPr>
      <w:rFonts w:eastAsia="Times New Roman"/>
      <w:b/>
      <w:bCs/>
    </w:rPr>
  </w:style>
  <w:style w:type="character" w:customStyle="1" w:styleId="Bodytext3Bold">
    <w:name w:val="Body text (3) + Bold"/>
    <w:aliases w:val="Not Italic,Body text (6) + Bold"/>
    <w:basedOn w:val="Bodytext3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Heading22">
    <w:name w:val="Heading #2_"/>
    <w:basedOn w:val="DefaultParagraphFont"/>
    <w:link w:val="Heading23"/>
    <w:rsid w:val="00537AB6"/>
    <w:rPr>
      <w:rFonts w:eastAsia="Times New Roman"/>
      <w:b/>
      <w:bCs/>
      <w:shd w:val="clear" w:color="auto" w:fill="FFFFFF"/>
    </w:rPr>
  </w:style>
  <w:style w:type="character" w:customStyle="1" w:styleId="Bodytext4NotItalic">
    <w:name w:val="Body text (4) + Not Italic"/>
    <w:basedOn w:val="Bodytext40"/>
    <w:rsid w:val="00537AB6"/>
    <w:rPr>
      <w:rFonts w:eastAsia="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Tablecaption4">
    <w:name w:val="Table caption_"/>
    <w:basedOn w:val="DefaultParagraphFont"/>
    <w:rsid w:val="00537AB6"/>
    <w:rPr>
      <w:rFonts w:ascii="Times New Roman" w:eastAsia="Times New Roman" w:hAnsi="Times New Roman" w:cs="Times New Roman"/>
      <w:b/>
      <w:bCs/>
      <w:i w:val="0"/>
      <w:iCs w:val="0"/>
      <w:smallCaps w:val="0"/>
      <w:strike w:val="0"/>
      <w:sz w:val="20"/>
      <w:szCs w:val="20"/>
      <w:u w:val="none"/>
    </w:rPr>
  </w:style>
  <w:style w:type="character" w:customStyle="1" w:styleId="Tablecaption5">
    <w:name w:val="Table caption"/>
    <w:basedOn w:val="Tablecaption4"/>
    <w:rsid w:val="00537AB6"/>
    <w:rPr>
      <w:rFonts w:ascii="Times New Roman" w:eastAsia="Times New Roman" w:hAnsi="Times New Roman" w:cs="Times New Roman"/>
      <w:b/>
      <w:bCs/>
      <w:i w:val="0"/>
      <w:iCs w:val="0"/>
      <w:smallCaps w:val="0"/>
      <w:strike w:val="0"/>
      <w:color w:val="000000"/>
      <w:spacing w:val="0"/>
      <w:w w:val="100"/>
      <w:position w:val="0"/>
      <w:sz w:val="20"/>
      <w:szCs w:val="20"/>
      <w:u w:val="single"/>
      <w:lang w:val="en-US" w:eastAsia="en-US" w:bidi="en-US"/>
    </w:rPr>
  </w:style>
  <w:style w:type="character" w:customStyle="1" w:styleId="Bodytext210pt">
    <w:name w:val="Body text (2) + 10 pt"/>
    <w:aliases w:val="Bold"/>
    <w:basedOn w:val="Bodytext20"/>
    <w:rsid w:val="00537AB6"/>
    <w:rPr>
      <w:rFonts w:eastAsia="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95pt">
    <w:name w:val="Body text (2) + 9.5 pt"/>
    <w:basedOn w:val="Bodytext20"/>
    <w:rsid w:val="00537AB6"/>
    <w:rPr>
      <w:rFonts w:eastAsia="Times New Roman"/>
      <w:b w:val="0"/>
      <w:bCs w:val="0"/>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Heading23">
    <w:name w:val="Heading #2"/>
    <w:basedOn w:val="Normal"/>
    <w:link w:val="Heading22"/>
    <w:rsid w:val="00537AB6"/>
    <w:pPr>
      <w:widowControl w:val="0"/>
      <w:shd w:val="clear" w:color="auto" w:fill="FFFFFF"/>
      <w:spacing w:after="0" w:line="0" w:lineRule="atLeast"/>
      <w:ind w:hanging="560"/>
      <w:jc w:val="both"/>
      <w:outlineLvl w:val="1"/>
    </w:pPr>
    <w:rPr>
      <w:rFonts w:eastAsia="Times New Roman"/>
      <w:b/>
      <w:bCs/>
    </w:rPr>
  </w:style>
  <w:style w:type="character" w:customStyle="1" w:styleId="Tablecaption20">
    <w:name w:val="Table caption (2)_"/>
    <w:basedOn w:val="DefaultParagraphFont"/>
    <w:link w:val="Tablecaption21"/>
    <w:rsid w:val="00537AB6"/>
    <w:rPr>
      <w:rFonts w:eastAsia="Times New Roman"/>
      <w:w w:val="80"/>
      <w:sz w:val="18"/>
      <w:szCs w:val="18"/>
      <w:shd w:val="clear" w:color="auto" w:fill="FFFFFF"/>
    </w:rPr>
  </w:style>
  <w:style w:type="character" w:customStyle="1" w:styleId="Tablecaption2Italic">
    <w:name w:val="Table caption (2) + Italic"/>
    <w:aliases w:val="Scale 66%"/>
    <w:basedOn w:val="Tablecaption20"/>
    <w:rsid w:val="00537AB6"/>
    <w:rPr>
      <w:rFonts w:eastAsia="Times New Roman"/>
      <w:i/>
      <w:iCs/>
      <w:color w:val="000000"/>
      <w:spacing w:val="0"/>
      <w:w w:val="66"/>
      <w:position w:val="0"/>
      <w:sz w:val="18"/>
      <w:szCs w:val="18"/>
      <w:shd w:val="clear" w:color="auto" w:fill="FFFFFF"/>
      <w:lang w:val="en-US" w:eastAsia="en-US" w:bidi="en-US"/>
    </w:rPr>
  </w:style>
  <w:style w:type="character" w:customStyle="1" w:styleId="Bodytext29pt">
    <w:name w:val="Body text (2) + 9 pt"/>
    <w:aliases w:val="Scale 80%"/>
    <w:basedOn w:val="Bodytext20"/>
    <w:rsid w:val="00537AB6"/>
    <w:rPr>
      <w:rFonts w:eastAsia="Times New Roman"/>
      <w:b w:val="0"/>
      <w:bCs w:val="0"/>
      <w:i w:val="0"/>
      <w:iCs w:val="0"/>
      <w:smallCaps w:val="0"/>
      <w:strike w:val="0"/>
      <w:color w:val="000000"/>
      <w:spacing w:val="0"/>
      <w:w w:val="80"/>
      <w:position w:val="0"/>
      <w:sz w:val="18"/>
      <w:szCs w:val="18"/>
      <w:u w:val="none"/>
      <w:shd w:val="clear" w:color="auto" w:fill="FFFFFF"/>
      <w:lang w:val="en-US" w:eastAsia="en-US" w:bidi="en-US"/>
    </w:rPr>
  </w:style>
  <w:style w:type="paragraph" w:customStyle="1" w:styleId="Tablecaption21">
    <w:name w:val="Table caption (2)"/>
    <w:basedOn w:val="Normal"/>
    <w:link w:val="Tablecaption20"/>
    <w:rsid w:val="00537AB6"/>
    <w:pPr>
      <w:widowControl w:val="0"/>
      <w:shd w:val="clear" w:color="auto" w:fill="FFFFFF"/>
      <w:spacing w:after="0" w:line="0" w:lineRule="atLeast"/>
    </w:pPr>
    <w:rPr>
      <w:rFonts w:eastAsia="Times New Roman"/>
      <w:w w:val="80"/>
      <w:sz w:val="18"/>
      <w:szCs w:val="18"/>
    </w:rPr>
  </w:style>
  <w:style w:type="character" w:customStyle="1" w:styleId="Bodytext4NotBold">
    <w:name w:val="Body text (4) + Not Bold"/>
    <w:basedOn w:val="Bodytext40"/>
    <w:rsid w:val="00537AB6"/>
    <w:rPr>
      <w:rFonts w:eastAsia="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6NotItalic">
    <w:name w:val="Body text (6) + Not Italic"/>
    <w:basedOn w:val="Bodytext6"/>
    <w:rsid w:val="00537AB6"/>
    <w:rPr>
      <w:rFonts w:eastAsia="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Heading32">
    <w:name w:val="Heading #3_"/>
    <w:basedOn w:val="DefaultParagraphFont"/>
    <w:link w:val="Heading33"/>
    <w:rsid w:val="00537AB6"/>
    <w:rPr>
      <w:rFonts w:eastAsia="Times New Roman"/>
      <w:b/>
      <w:bCs/>
      <w:shd w:val="clear" w:color="auto" w:fill="FFFFFF"/>
    </w:rPr>
  </w:style>
  <w:style w:type="character" w:customStyle="1" w:styleId="Bodytext7">
    <w:name w:val="Body text (7)_"/>
    <w:basedOn w:val="DefaultParagraphFont"/>
    <w:link w:val="Bodytext70"/>
    <w:rsid w:val="00537AB6"/>
    <w:rPr>
      <w:rFonts w:eastAsia="Times New Roman"/>
      <w:b/>
      <w:bCs/>
      <w:i/>
      <w:iCs/>
      <w:shd w:val="clear" w:color="auto" w:fill="FFFFFF"/>
    </w:rPr>
  </w:style>
  <w:style w:type="character" w:customStyle="1" w:styleId="Picturecaption12pt">
    <w:name w:val="Picture caption + 12 pt"/>
    <w:aliases w:val="Italic"/>
    <w:basedOn w:val="Picturecaption"/>
    <w:rsid w:val="00537AB6"/>
    <w:rPr>
      <w:rFonts w:eastAsia="Times New Roman"/>
      <w:b/>
      <w:bCs/>
      <w:shd w:val="clear" w:color="auto" w:fill="FFFFFF"/>
    </w:rPr>
  </w:style>
  <w:style w:type="character" w:customStyle="1" w:styleId="Bodytext9">
    <w:name w:val="Body text (9)_"/>
    <w:basedOn w:val="DefaultParagraphFont"/>
    <w:link w:val="Bodytext90"/>
    <w:rsid w:val="00537AB6"/>
    <w:rPr>
      <w:rFonts w:eastAsia="Times New Roman"/>
      <w:b/>
      <w:bCs/>
      <w:shd w:val="clear" w:color="auto" w:fill="FFFFFF"/>
    </w:rPr>
  </w:style>
  <w:style w:type="paragraph" w:customStyle="1" w:styleId="Heading33">
    <w:name w:val="Heading #3"/>
    <w:basedOn w:val="Normal"/>
    <w:link w:val="Heading32"/>
    <w:rsid w:val="00537AB6"/>
    <w:pPr>
      <w:widowControl w:val="0"/>
      <w:shd w:val="clear" w:color="auto" w:fill="FFFFFF"/>
      <w:spacing w:after="0" w:line="0" w:lineRule="atLeast"/>
      <w:ind w:hanging="760"/>
      <w:jc w:val="both"/>
      <w:outlineLvl w:val="2"/>
    </w:pPr>
    <w:rPr>
      <w:rFonts w:eastAsia="Times New Roman"/>
      <w:b/>
      <w:bCs/>
    </w:rPr>
  </w:style>
  <w:style w:type="paragraph" w:customStyle="1" w:styleId="Bodytext70">
    <w:name w:val="Body text (7)"/>
    <w:basedOn w:val="Normal"/>
    <w:link w:val="Bodytext7"/>
    <w:rsid w:val="00537AB6"/>
    <w:pPr>
      <w:widowControl w:val="0"/>
      <w:shd w:val="clear" w:color="auto" w:fill="FFFFFF"/>
      <w:spacing w:after="0" w:line="0" w:lineRule="atLeast"/>
    </w:pPr>
    <w:rPr>
      <w:rFonts w:eastAsia="Times New Roman"/>
      <w:b/>
      <w:bCs/>
      <w:i/>
      <w:iCs/>
    </w:rPr>
  </w:style>
  <w:style w:type="paragraph" w:customStyle="1" w:styleId="Bodytext90">
    <w:name w:val="Body text (9)"/>
    <w:basedOn w:val="Normal"/>
    <w:link w:val="Bodytext9"/>
    <w:rsid w:val="00537AB6"/>
    <w:pPr>
      <w:widowControl w:val="0"/>
      <w:shd w:val="clear" w:color="auto" w:fill="FFFFFF"/>
      <w:spacing w:after="0" w:line="230" w:lineRule="exact"/>
      <w:jc w:val="center"/>
    </w:pPr>
    <w:rPr>
      <w:rFonts w:eastAsia="Times New Roman"/>
      <w:b/>
      <w:bCs/>
    </w:rPr>
  </w:style>
  <w:style w:type="character" w:customStyle="1" w:styleId="mceitemhidden">
    <w:name w:val="mceitemhidden"/>
    <w:basedOn w:val="DefaultParagraphFont"/>
    <w:rsid w:val="00537AB6"/>
  </w:style>
  <w:style w:type="character" w:customStyle="1" w:styleId="hiddenspellerror">
    <w:name w:val="hiddenspellerror"/>
    <w:basedOn w:val="DefaultParagraphFont"/>
    <w:rsid w:val="00537AB6"/>
  </w:style>
  <w:style w:type="character" w:customStyle="1" w:styleId="sac">
    <w:name w:val="sac"/>
    <w:basedOn w:val="DefaultParagraphFont"/>
    <w:rsid w:val="00537AB6"/>
  </w:style>
  <w:style w:type="character" w:customStyle="1" w:styleId="un">
    <w:name w:val="un"/>
    <w:basedOn w:val="DefaultParagraphFont"/>
    <w:rsid w:val="00537AB6"/>
  </w:style>
  <w:style w:type="paragraph" w:customStyle="1" w:styleId="Telo">
    <w:name w:val="Telo"/>
    <w:rsid w:val="00537AB6"/>
    <w:pPr>
      <w:pBdr>
        <w:top w:val="nil"/>
        <w:left w:val="nil"/>
        <w:bottom w:val="nil"/>
        <w:right w:val="nil"/>
        <w:between w:val="nil"/>
        <w:bar w:val="nil"/>
      </w:pBdr>
      <w:spacing w:after="0" w:line="360" w:lineRule="auto"/>
      <w:jc w:val="both"/>
    </w:pPr>
    <w:rPr>
      <w:rFonts w:ascii="Times New Roman" w:eastAsia="Arial Unicode MS" w:hAnsi="Times New Roman" w:cs="Arial Unicode MS"/>
      <w:color w:val="000000"/>
      <w:sz w:val="24"/>
      <w:szCs w:val="24"/>
      <w:u w:color="000000"/>
      <w:bdr w:val="nil"/>
    </w:rPr>
  </w:style>
  <w:style w:type="paragraph" w:customStyle="1" w:styleId="Predvolen">
    <w:name w:val="Predvolené"/>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paragraph" w:customStyle="1" w:styleId="Vysvetlivka">
    <w:name w:val="Vysvetlivka"/>
    <w:rsid w:val="00537AB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rPr>
  </w:style>
  <w:style w:type="table" w:customStyle="1" w:styleId="TableGridLight2">
    <w:name w:val="Table Grid Light2"/>
    <w:basedOn w:val="TableNormal"/>
    <w:uiPriority w:val="40"/>
    <w:rsid w:val="00537AB6"/>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2">
    <w:name w:val="Plain Table 32"/>
    <w:basedOn w:val="TableNormal"/>
    <w:uiPriority w:val="43"/>
    <w:rsid w:val="00537AB6"/>
    <w:pPr>
      <w:spacing w:after="0" w:line="240" w:lineRule="auto"/>
    </w:pPr>
    <w:rPr>
      <w:rFonts w:eastAsiaTheme="minorHAnsi"/>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Grid1">
    <w:name w:val="Light Grid1"/>
    <w:basedOn w:val="TableNormal"/>
    <w:next w:val="LightGrid"/>
    <w:uiPriority w:val="62"/>
    <w:rsid w:val="00537AB6"/>
    <w:pPr>
      <w:spacing w:after="0" w:line="240" w:lineRule="auto"/>
    </w:pPr>
    <w:rPr>
      <w:rFonts w:eastAsiaTheme="minorHAns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vOT4ac4c61e+20" w:eastAsia="Times New Roman" w:hAnsi="AdvOT4ac4c61e+20"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vOT4ac4c61e+20" w:eastAsia="Times New Roman" w:hAnsi="AdvOT4ac4c61e+20"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vOT4ac4c61e+20" w:eastAsia="Times New Roman" w:hAnsi="AdvOT4ac4c61e+20" w:cs="Times New Roman"/>
        <w:b/>
        <w:bCs/>
      </w:rPr>
    </w:tblStylePr>
    <w:tblStylePr w:type="lastCol">
      <w:rPr>
        <w:rFonts w:ascii="AdvOT4ac4c61e+20" w:eastAsia="Times New Roman" w:hAnsi="AdvOT4ac4c61e+20"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537AB6"/>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1ffb">
    <w:name w:val="无列表1"/>
    <w:next w:val="NoList"/>
    <w:uiPriority w:val="99"/>
    <w:semiHidden/>
    <w:unhideWhenUsed/>
    <w:rsid w:val="00537AB6"/>
  </w:style>
  <w:style w:type="paragraph" w:customStyle="1" w:styleId="1ffc">
    <w:name w:val="标题1"/>
    <w:basedOn w:val="Normal"/>
    <w:next w:val="Normal"/>
    <w:uiPriority w:val="10"/>
    <w:qFormat/>
    <w:rsid w:val="00537AB6"/>
    <w:pPr>
      <w:spacing w:after="80" w:line="240" w:lineRule="auto"/>
      <w:contextualSpacing/>
      <w:jc w:val="center"/>
    </w:pPr>
    <w:rPr>
      <w:rFonts w:ascii="DengXian Light" w:eastAsia="DengXian Light" w:hAnsi="DengXian Light" w:cs="Times New Roman"/>
      <w:spacing w:val="-10"/>
      <w:kern w:val="28"/>
      <w:sz w:val="56"/>
      <w:szCs w:val="56"/>
      <w:lang w:val="en-MY" w:eastAsia="zh-CN"/>
      <w14:ligatures w14:val="standardContextual"/>
    </w:rPr>
  </w:style>
  <w:style w:type="paragraph" w:customStyle="1" w:styleId="1ffd">
    <w:name w:val="引用1"/>
    <w:basedOn w:val="Normal"/>
    <w:next w:val="Normal"/>
    <w:uiPriority w:val="29"/>
    <w:qFormat/>
    <w:rsid w:val="00537AB6"/>
    <w:pPr>
      <w:spacing w:before="160" w:line="240" w:lineRule="auto"/>
      <w:jc w:val="center"/>
    </w:pPr>
    <w:rPr>
      <w:rFonts w:eastAsiaTheme="minorEastAsia"/>
      <w:i/>
      <w:iCs/>
      <w:color w:val="404040"/>
      <w:sz w:val="24"/>
      <w:szCs w:val="24"/>
      <w:lang w:val="en-MY" w:eastAsia="zh-CN"/>
      <w14:ligatures w14:val="standardContextual"/>
    </w:rPr>
  </w:style>
  <w:style w:type="paragraph" w:customStyle="1" w:styleId="1ffe">
    <w:name w:val="明显引用1"/>
    <w:basedOn w:val="Normal"/>
    <w:next w:val="Normal"/>
    <w:uiPriority w:val="30"/>
    <w:qFormat/>
    <w:rsid w:val="00537AB6"/>
    <w:pPr>
      <w:pBdr>
        <w:top w:val="single" w:sz="4" w:space="10" w:color="0F4761"/>
        <w:bottom w:val="single" w:sz="4" w:space="10" w:color="0F4761"/>
      </w:pBdr>
      <w:spacing w:before="360" w:after="360" w:line="240" w:lineRule="auto"/>
      <w:ind w:left="864" w:right="864"/>
      <w:jc w:val="center"/>
    </w:pPr>
    <w:rPr>
      <w:rFonts w:eastAsiaTheme="minorEastAsia"/>
      <w:i/>
      <w:iCs/>
      <w:color w:val="0F4761"/>
      <w:sz w:val="24"/>
      <w:szCs w:val="24"/>
      <w:lang w:val="en-MY" w:eastAsia="zh-CN"/>
      <w14:ligatures w14:val="standardContextual"/>
    </w:rPr>
  </w:style>
  <w:style w:type="character" w:customStyle="1" w:styleId="1fff">
    <w:name w:val="超链接1"/>
    <w:basedOn w:val="DefaultParagraphFont"/>
    <w:uiPriority w:val="99"/>
    <w:unhideWhenUsed/>
    <w:rsid w:val="00537AB6"/>
    <w:rPr>
      <w:color w:val="467886"/>
      <w:u w:val="single"/>
    </w:rPr>
  </w:style>
  <w:style w:type="paragraph" w:customStyle="1" w:styleId="c-article-author-listitem">
    <w:name w:val="c-article-author-list__item"/>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paragraph" w:customStyle="1" w:styleId="c-article-info-details">
    <w:name w:val="c-article-info-details"/>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zh-CN"/>
      <w14:ligatures w14:val="standardContextual"/>
    </w:rPr>
  </w:style>
  <w:style w:type="character" w:customStyle="1" w:styleId="1fff0">
    <w:name w:val="标题 字符1"/>
    <w:basedOn w:val="DefaultParagraphFont"/>
    <w:rsid w:val="00537AB6"/>
    <w:rPr>
      <w:rFonts w:asciiTheme="majorHAnsi" w:eastAsiaTheme="majorEastAsia" w:hAnsiTheme="majorHAnsi" w:cstheme="majorBidi"/>
      <w:b/>
      <w:bCs/>
      <w:kern w:val="2"/>
      <w:sz w:val="32"/>
      <w:szCs w:val="32"/>
    </w:rPr>
  </w:style>
  <w:style w:type="character" w:customStyle="1" w:styleId="1fff1">
    <w:name w:val="引用 字符1"/>
    <w:basedOn w:val="DefaultParagraphFont"/>
    <w:uiPriority w:val="99"/>
    <w:rsid w:val="00537AB6"/>
    <w:rPr>
      <w:rFonts w:asciiTheme="minorHAnsi" w:eastAsiaTheme="minorEastAsia" w:hAnsiTheme="minorHAnsi" w:cstheme="minorBidi"/>
      <w:i/>
      <w:iCs/>
      <w:color w:val="404040" w:themeColor="text1" w:themeTint="BF"/>
      <w:kern w:val="2"/>
      <w:sz w:val="21"/>
      <w:szCs w:val="24"/>
    </w:rPr>
  </w:style>
  <w:style w:type="character" w:customStyle="1" w:styleId="1fff2">
    <w:name w:val="明显引用 字符1"/>
    <w:basedOn w:val="DefaultParagraphFont"/>
    <w:uiPriority w:val="99"/>
    <w:rsid w:val="00537AB6"/>
    <w:rPr>
      <w:rFonts w:asciiTheme="minorHAnsi" w:eastAsiaTheme="minorEastAsia" w:hAnsiTheme="minorHAnsi" w:cstheme="minorBidi"/>
      <w:i/>
      <w:iCs/>
      <w:color w:val="4472C4" w:themeColor="accent1"/>
      <w:kern w:val="2"/>
      <w:sz w:val="21"/>
      <w:szCs w:val="24"/>
    </w:rPr>
  </w:style>
  <w:style w:type="table" w:customStyle="1" w:styleId="a11">
    <w:name w:val="a1"/>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21">
    <w:name w:val="a2"/>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31">
    <w:name w:val="a3"/>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table" w:customStyle="1" w:styleId="a41">
    <w:name w:val="a4"/>
    <w:basedOn w:val="TableNormal"/>
    <w:rsid w:val="00537AB6"/>
    <w:pPr>
      <w:spacing w:after="0" w:line="240" w:lineRule="auto"/>
      <w:ind w:hanging="1"/>
    </w:pPr>
    <w:rPr>
      <w:rFonts w:ascii="Times New Roman" w:eastAsia="Times New Roman" w:hAnsi="Times New Roman" w:cs="Times New Roman"/>
      <w:sz w:val="24"/>
      <w:szCs w:val="24"/>
      <w:lang w:val="en-MY" w:eastAsia="zh-CN"/>
    </w:rPr>
    <w:tblPr>
      <w:tblStyleRowBandSize w:val="1"/>
      <w:tblStyleColBandSize w:val="1"/>
    </w:tblPr>
  </w:style>
  <w:style w:type="paragraph" w:customStyle="1" w:styleId="NoAJPS">
    <w:name w:val="NoA JPS"/>
    <w:qFormat/>
    <w:rsid w:val="00537AB6"/>
    <w:pPr>
      <w:spacing w:after="100" w:afterAutospacing="1" w:line="240" w:lineRule="auto"/>
      <w:jc w:val="center"/>
    </w:pPr>
    <w:rPr>
      <w:rFonts w:ascii="Times New Roman" w:eastAsia="Times New Roman" w:hAnsi="Times New Roman" w:cs="Times New Roman"/>
      <w:color w:val="000000"/>
      <w:sz w:val="20"/>
      <w:szCs w:val="20"/>
      <w:lang w:val="en-MY" w:eastAsia="en-MY"/>
    </w:rPr>
  </w:style>
  <w:style w:type="paragraph" w:customStyle="1" w:styleId="ToAJPS">
    <w:name w:val="ToA JPS"/>
    <w:qFormat/>
    <w:rsid w:val="00537AB6"/>
    <w:pPr>
      <w:spacing w:after="100" w:afterAutospacing="1" w:line="240" w:lineRule="auto"/>
      <w:jc w:val="center"/>
    </w:pPr>
    <w:rPr>
      <w:rFonts w:ascii="Times New Roman" w:eastAsia="Times New Roman" w:hAnsi="Times New Roman" w:cs="Times New Roman"/>
      <w:b/>
      <w:sz w:val="24"/>
      <w:szCs w:val="24"/>
      <w:lang w:val="en-MY" w:eastAsia="en-MY"/>
    </w:rPr>
  </w:style>
  <w:style w:type="paragraph" w:customStyle="1" w:styleId="HeadingJPS">
    <w:name w:val="Heading JPS"/>
    <w:qFormat/>
    <w:rsid w:val="00537AB6"/>
    <w:pPr>
      <w:numPr>
        <w:numId w:val="247"/>
      </w:numPr>
      <w:spacing w:after="100" w:afterAutospacing="1" w:line="240" w:lineRule="auto"/>
      <w:ind w:left="0" w:firstLine="0"/>
      <w:jc w:val="both"/>
    </w:pPr>
    <w:rPr>
      <w:rFonts w:ascii="Times New Roman" w:eastAsia="Gulim" w:hAnsi="Times New Roman" w:cs="Times New Roman"/>
      <w:b/>
      <w:lang w:val="en-MY" w:eastAsia="en-MY"/>
    </w:rPr>
  </w:style>
  <w:style w:type="character" w:customStyle="1" w:styleId="orcid-icon">
    <w:name w:val="orcid-icon"/>
    <w:basedOn w:val="DefaultParagraphFont"/>
    <w:rsid w:val="00537AB6"/>
  </w:style>
  <w:style w:type="numbering" w:customStyle="1" w:styleId="arabnumitem">
    <w:name w:val="arabnumitem"/>
    <w:basedOn w:val="NoList"/>
    <w:rsid w:val="00537AB6"/>
  </w:style>
  <w:style w:type="paragraph" w:customStyle="1" w:styleId="acknowlegments">
    <w:name w:val="acknowlegments"/>
    <w:basedOn w:val="Normal"/>
    <w:qFormat/>
    <w:rsid w:val="00537AB6"/>
    <w:pPr>
      <w:overflowPunct w:val="0"/>
      <w:autoSpaceDE w:val="0"/>
      <w:autoSpaceDN w:val="0"/>
      <w:adjustRightInd w:val="0"/>
      <w:spacing w:before="240" w:after="0" w:line="220" w:lineRule="atLeast"/>
      <w:jc w:val="both"/>
      <w:textAlignment w:val="baseline"/>
    </w:pPr>
    <w:rPr>
      <w:rFonts w:ascii="Times New Roman" w:eastAsiaTheme="minorEastAsia" w:hAnsi="Times New Roman" w:cs="Times New Roman"/>
      <w:sz w:val="18"/>
      <w:szCs w:val="20"/>
    </w:rPr>
  </w:style>
  <w:style w:type="numbering" w:customStyle="1" w:styleId="headings0">
    <w:name w:val="headings"/>
    <w:basedOn w:val="arabnumitem"/>
    <w:rsid w:val="00537AB6"/>
  </w:style>
  <w:style w:type="numbering" w:customStyle="1" w:styleId="itemization1">
    <w:name w:val="itemization1"/>
    <w:basedOn w:val="NoList"/>
    <w:rsid w:val="00537AB6"/>
  </w:style>
  <w:style w:type="numbering" w:customStyle="1" w:styleId="itemization2">
    <w:name w:val="itemization2"/>
    <w:basedOn w:val="NoList"/>
    <w:rsid w:val="00537AB6"/>
  </w:style>
  <w:style w:type="numbering" w:customStyle="1" w:styleId="referencelist">
    <w:name w:val="referencelist"/>
    <w:basedOn w:val="NoList"/>
    <w:semiHidden/>
    <w:rsid w:val="00537AB6"/>
  </w:style>
  <w:style w:type="paragraph" w:customStyle="1" w:styleId="runningheadleft">
    <w:name w:val="runninghead left"/>
    <w:basedOn w:val="Normal"/>
    <w:rsid w:val="00537AB6"/>
    <w:pPr>
      <w:tabs>
        <w:tab w:val="left" w:pos="680"/>
      </w:tabs>
      <w:overflowPunct w:val="0"/>
      <w:autoSpaceDE w:val="0"/>
      <w:autoSpaceDN w:val="0"/>
      <w:adjustRightInd w:val="0"/>
      <w:spacing w:after="0" w:line="240" w:lineRule="atLeast"/>
      <w:textAlignment w:val="baseline"/>
    </w:pPr>
    <w:rPr>
      <w:rFonts w:ascii="Times New Roman" w:eastAsiaTheme="minorEastAsia" w:hAnsi="Times New Roman" w:cs="Times New Roman"/>
      <w:sz w:val="18"/>
      <w:szCs w:val="18"/>
    </w:rPr>
  </w:style>
  <w:style w:type="paragraph" w:customStyle="1" w:styleId="runningheadright">
    <w:name w:val="runninghead right"/>
    <w:basedOn w:val="Normal"/>
    <w:rsid w:val="00537AB6"/>
    <w:pPr>
      <w:tabs>
        <w:tab w:val="right" w:pos="6237"/>
        <w:tab w:val="right" w:pos="6917"/>
      </w:tabs>
      <w:overflowPunct w:val="0"/>
      <w:autoSpaceDE w:val="0"/>
      <w:autoSpaceDN w:val="0"/>
      <w:adjustRightInd w:val="0"/>
      <w:spacing w:after="0" w:line="240" w:lineRule="atLeast"/>
      <w:textAlignment w:val="baseline"/>
    </w:pPr>
    <w:rPr>
      <w:rFonts w:ascii="Times New Roman" w:eastAsiaTheme="minorEastAsia" w:hAnsi="Times New Roman" w:cs="Times New Roman"/>
      <w:bCs/>
      <w:sz w:val="18"/>
      <w:szCs w:val="18"/>
    </w:rPr>
  </w:style>
  <w:style w:type="character" w:customStyle="1" w:styleId="referenceitem1">
    <w:name w:val="referenceitem 字符"/>
    <w:basedOn w:val="DefaultParagraphFont"/>
    <w:link w:val="referenceitem"/>
    <w:rsid w:val="00537AB6"/>
    <w:rPr>
      <w:rFonts w:ascii="Times New Roman" w:eastAsia="Times New Roman" w:hAnsi="Times New Roman" w:cs="Times New Roman"/>
      <w:sz w:val="18"/>
      <w:szCs w:val="20"/>
    </w:rPr>
  </w:style>
  <w:style w:type="paragraph" w:customStyle="1" w:styleId="-B">
    <w:name w:val="表标题格式-B"/>
    <w:basedOn w:val="Normal"/>
    <w:link w:val="-B0"/>
    <w:qFormat/>
    <w:rsid w:val="00537AB6"/>
    <w:pPr>
      <w:adjustRightInd w:val="0"/>
      <w:snapToGrid w:val="0"/>
      <w:spacing w:after="0" w:line="240" w:lineRule="auto"/>
      <w:jc w:val="both"/>
    </w:pPr>
    <w:rPr>
      <w:rFonts w:ascii="Times New Roman" w:eastAsia="Times New Roman" w:hAnsi="Times New Roman" w:cs="Times New Roman"/>
      <w:bCs/>
      <w:sz w:val="24"/>
      <w:szCs w:val="24"/>
      <w:shd w:val="clear" w:color="auto" w:fill="FFFFFF"/>
      <w:lang w:val="en-MY"/>
    </w:rPr>
  </w:style>
  <w:style w:type="character" w:customStyle="1" w:styleId="-B0">
    <w:name w:val="表标题格式-B 字符"/>
    <w:basedOn w:val="DefaultParagraphFont"/>
    <w:link w:val="-B"/>
    <w:qFormat/>
    <w:rsid w:val="00537AB6"/>
    <w:rPr>
      <w:rFonts w:ascii="Times New Roman" w:eastAsia="Times New Roman" w:hAnsi="Times New Roman" w:cs="Times New Roman"/>
      <w:bCs/>
      <w:sz w:val="24"/>
      <w:szCs w:val="24"/>
      <w:lang w:val="en-MY"/>
    </w:rPr>
  </w:style>
  <w:style w:type="paragraph" w:customStyle="1" w:styleId="FootnoteBlockText">
    <w:name w:val="Footnote Block Text"/>
    <w:basedOn w:val="FootnoteText"/>
    <w:next w:val="FootnoteText"/>
    <w:uiPriority w:val="9"/>
    <w:unhideWhenUsed/>
    <w:qFormat/>
    <w:rsid w:val="00537AB6"/>
    <w:pPr>
      <w:spacing w:before="100" w:after="100"/>
      <w:ind w:left="480" w:right="480"/>
    </w:pPr>
    <w:rPr>
      <w:rFonts w:asciiTheme="minorHAnsi" w:eastAsiaTheme="minorEastAsia" w:hAnsiTheme="minorHAnsi" w:cstheme="minorBidi"/>
      <w:lang w:eastAsia="zh-CN"/>
    </w:rPr>
  </w:style>
  <w:style w:type="character" w:customStyle="1" w:styleId="SectionNumber">
    <w:name w:val="Section Number"/>
    <w:basedOn w:val="CaptionChar"/>
    <w:rsid w:val="00537AB6"/>
    <w:rPr>
      <w:rFonts w:ascii="Times New Roman" w:eastAsia="Times New Roman" w:hAnsi="Times New Roman" w:cs="Times New Roman"/>
      <w:b w:val="0"/>
      <w:bCs w:val="0"/>
      <w:i/>
      <w:sz w:val="22"/>
      <w:szCs w:val="22"/>
    </w:rPr>
  </w:style>
  <w:style w:type="paragraph" w:customStyle="1" w:styleId="CharChar1CharCharCharCharCharCharCharCharCharChar">
    <w:name w:val="Char Char1 Char Char Char Char Char Char Char Char Char Char"/>
    <w:basedOn w:val="Normal"/>
    <w:rsid w:val="00537AB6"/>
    <w:pPr>
      <w:spacing w:after="0" w:line="240" w:lineRule="auto"/>
    </w:pPr>
    <w:rPr>
      <w:rFonts w:ascii="Arial" w:eastAsia="Times New Roman" w:hAnsi="Arial" w:cs="Arial"/>
      <w:sz w:val="24"/>
      <w:szCs w:val="24"/>
      <w:lang w:val="pl-PL" w:eastAsia="pl-PL"/>
    </w:rPr>
  </w:style>
  <w:style w:type="paragraph" w:customStyle="1" w:styleId="FOOTNOTES0">
    <w:name w:val="FOOTNOTES"/>
    <w:basedOn w:val="FootnoteText"/>
    <w:link w:val="FOOTNOTESChar"/>
    <w:autoRedefine/>
    <w:qFormat/>
    <w:rsid w:val="00537AB6"/>
    <w:pPr>
      <w:ind w:left="284" w:hanging="284"/>
      <w:jc w:val="both"/>
    </w:pPr>
    <w:rPr>
      <w:rFonts w:eastAsiaTheme="minorHAnsi" w:cstheme="minorBidi"/>
      <w:sz w:val="20"/>
      <w:szCs w:val="20"/>
      <w:lang w:eastAsia="en-US"/>
    </w:rPr>
  </w:style>
  <w:style w:type="character" w:customStyle="1" w:styleId="FOOTNOTESChar">
    <w:name w:val="FOOTNOTES Char"/>
    <w:basedOn w:val="DefaultParagraphFont"/>
    <w:link w:val="FOOTNOTES0"/>
    <w:rsid w:val="00537AB6"/>
    <w:rPr>
      <w:rFonts w:ascii="Cambria" w:eastAsiaTheme="minorHAnsi" w:hAnsi="Cambria"/>
      <w:sz w:val="20"/>
      <w:szCs w:val="20"/>
    </w:rPr>
  </w:style>
  <w:style w:type="paragraph" w:customStyle="1" w:styleId="afff4">
    <w:name w:val="بادئة"/>
    <w:basedOn w:val="Normal"/>
    <w:link w:val="Char3"/>
    <w:qFormat/>
    <w:rsid w:val="00537AB6"/>
    <w:pPr>
      <w:bidi/>
      <w:spacing w:before="120" w:after="120" w:line="240" w:lineRule="auto"/>
      <w:ind w:firstLine="707"/>
      <w:jc w:val="lowKashida"/>
    </w:pPr>
    <w:rPr>
      <w:rFonts w:ascii="Simplified Arabic" w:eastAsiaTheme="minorHAnsi" w:hAnsi="Simplified Arabic" w:cs="Simplified Arabic"/>
      <w:sz w:val="28"/>
      <w:szCs w:val="28"/>
    </w:rPr>
  </w:style>
  <w:style w:type="character" w:customStyle="1" w:styleId="Char3">
    <w:name w:val="بادئة Char"/>
    <w:basedOn w:val="DefaultParagraphFont"/>
    <w:link w:val="afff4"/>
    <w:rsid w:val="00537AB6"/>
    <w:rPr>
      <w:rFonts w:ascii="Simplified Arabic" w:eastAsiaTheme="minorHAnsi" w:hAnsi="Simplified Arabic" w:cs="Simplified Arabic"/>
      <w:sz w:val="28"/>
      <w:szCs w:val="28"/>
    </w:rPr>
  </w:style>
  <w:style w:type="character" w:customStyle="1" w:styleId="Head1Char0">
    <w:name w:val="Head1 Char"/>
    <w:basedOn w:val="Heading1Char"/>
    <w:link w:val="Head10"/>
    <w:rsid w:val="00537AB6"/>
    <w:rPr>
      <w:rFonts w:ascii="Linux Biolinum O" w:eastAsia="Times New Roman" w:hAnsi="Linux Biolinum O" w:cs="Linux Biolinum O"/>
      <w:b/>
      <w:bCs/>
      <w:caps/>
      <w:color w:val="2F5496" w:themeColor="accent1" w:themeShade="BF"/>
      <w:sz w:val="18"/>
      <w:szCs w:val="20"/>
      <w:lang w:bidi="en-US"/>
    </w:rPr>
  </w:style>
  <w:style w:type="paragraph" w:customStyle="1" w:styleId="FirstPara">
    <w:name w:val="FirstPara"/>
    <w:basedOn w:val="Normal"/>
    <w:next w:val="Normal"/>
    <w:unhideWhenUsed/>
    <w:qFormat/>
    <w:rsid w:val="00537AB6"/>
    <w:pPr>
      <w:spacing w:before="120" w:line="240" w:lineRule="atLeast"/>
      <w:jc w:val="both"/>
    </w:pPr>
    <w:rPr>
      <w:rFonts w:ascii="Times New Roman" w:hAnsi="Calibri" w:cs="Times New Roman"/>
      <w:sz w:val="20"/>
      <w:szCs w:val="20"/>
      <w:lang w:val="en-GB"/>
    </w:rPr>
  </w:style>
  <w:style w:type="character" w:customStyle="1" w:styleId="ft21">
    <w:name w:val="ft21"/>
    <w:basedOn w:val="DefaultParagraphFont"/>
    <w:unhideWhenUsed/>
    <w:qFormat/>
    <w:rsid w:val="00537AB6"/>
    <w:rPr>
      <w:rFonts w:ascii="Times New Roman" w:hint="default"/>
      <w:sz w:val="24"/>
    </w:rPr>
  </w:style>
  <w:style w:type="character" w:customStyle="1" w:styleId="ft3">
    <w:name w:val="ft3"/>
    <w:basedOn w:val="DefaultParagraphFont"/>
    <w:unhideWhenUsed/>
    <w:qFormat/>
    <w:rsid w:val="00537AB6"/>
    <w:rPr>
      <w:rFonts w:ascii="Times New Roman" w:hint="default"/>
      <w:sz w:val="24"/>
    </w:rPr>
  </w:style>
  <w:style w:type="character" w:customStyle="1" w:styleId="z-BottomofFormChar2">
    <w:name w:val="z-Bottom of Form Char2"/>
    <w:basedOn w:val="DefaultParagraphFont"/>
    <w:uiPriority w:val="99"/>
    <w:rsid w:val="00537AB6"/>
    <w:rPr>
      <w:rFonts w:ascii="Arial" w:eastAsia="Times New Roman" w:hAnsi="Arial" w:cs="Arial"/>
      <w:vanish/>
      <w:sz w:val="16"/>
      <w:szCs w:val="16"/>
    </w:rPr>
  </w:style>
  <w:style w:type="numbering" w:customStyle="1" w:styleId="Numbered">
    <w:name w:val="Numbered"/>
    <w:rsid w:val="00537AB6"/>
  </w:style>
  <w:style w:type="numbering" w:customStyle="1" w:styleId="NoList11">
    <w:name w:val="No List11"/>
    <w:next w:val="NoList"/>
    <w:uiPriority w:val="99"/>
    <w:semiHidden/>
    <w:unhideWhenUsed/>
    <w:rsid w:val="00537AB6"/>
  </w:style>
  <w:style w:type="numbering" w:customStyle="1" w:styleId="1fff3">
    <w:name w:val="بلا قائمة1"/>
    <w:next w:val="NoList"/>
    <w:uiPriority w:val="99"/>
    <w:semiHidden/>
    <w:unhideWhenUsed/>
    <w:rsid w:val="00537AB6"/>
  </w:style>
  <w:style w:type="numbering" w:customStyle="1" w:styleId="NoList111">
    <w:name w:val="No List111"/>
    <w:next w:val="NoList"/>
    <w:uiPriority w:val="99"/>
    <w:semiHidden/>
    <w:unhideWhenUsed/>
    <w:rsid w:val="00537AB6"/>
  </w:style>
  <w:style w:type="numbering" w:customStyle="1" w:styleId="NoList3">
    <w:name w:val="No List3"/>
    <w:next w:val="NoList"/>
    <w:uiPriority w:val="99"/>
    <w:semiHidden/>
    <w:unhideWhenUsed/>
    <w:rsid w:val="00537AB6"/>
  </w:style>
  <w:style w:type="numbering" w:customStyle="1" w:styleId="NoList12">
    <w:name w:val="No List12"/>
    <w:next w:val="NoList"/>
    <w:uiPriority w:val="99"/>
    <w:semiHidden/>
    <w:unhideWhenUsed/>
    <w:rsid w:val="00537AB6"/>
  </w:style>
  <w:style w:type="numbering" w:customStyle="1" w:styleId="11a">
    <w:name w:val="بلا قائمة11"/>
    <w:next w:val="NoList"/>
    <w:uiPriority w:val="99"/>
    <w:semiHidden/>
    <w:unhideWhenUsed/>
    <w:rsid w:val="00537AB6"/>
  </w:style>
  <w:style w:type="numbering" w:customStyle="1" w:styleId="NoList1111">
    <w:name w:val="No List1111"/>
    <w:next w:val="NoList"/>
    <w:semiHidden/>
    <w:unhideWhenUsed/>
    <w:rsid w:val="00537AB6"/>
  </w:style>
  <w:style w:type="numbering" w:customStyle="1" w:styleId="NoList21">
    <w:name w:val="No List21"/>
    <w:next w:val="NoList"/>
    <w:uiPriority w:val="99"/>
    <w:semiHidden/>
    <w:unhideWhenUsed/>
    <w:rsid w:val="00537AB6"/>
  </w:style>
  <w:style w:type="numbering" w:customStyle="1" w:styleId="NoList4">
    <w:name w:val="No List4"/>
    <w:next w:val="NoList"/>
    <w:uiPriority w:val="99"/>
    <w:semiHidden/>
    <w:rsid w:val="00537AB6"/>
  </w:style>
  <w:style w:type="numbering" w:customStyle="1" w:styleId="NoList5">
    <w:name w:val="No List5"/>
    <w:next w:val="NoList"/>
    <w:uiPriority w:val="99"/>
    <w:semiHidden/>
    <w:unhideWhenUsed/>
    <w:rsid w:val="00537AB6"/>
  </w:style>
  <w:style w:type="numbering" w:customStyle="1" w:styleId="NoList22">
    <w:name w:val="No List22"/>
    <w:next w:val="NoList"/>
    <w:uiPriority w:val="99"/>
    <w:semiHidden/>
    <w:unhideWhenUsed/>
    <w:rsid w:val="00537AB6"/>
  </w:style>
  <w:style w:type="numbering" w:customStyle="1" w:styleId="NoList31">
    <w:name w:val="No List31"/>
    <w:next w:val="NoList"/>
    <w:uiPriority w:val="99"/>
    <w:semiHidden/>
    <w:unhideWhenUsed/>
    <w:rsid w:val="00537AB6"/>
  </w:style>
  <w:style w:type="numbering" w:customStyle="1" w:styleId="NoList112">
    <w:name w:val="No List112"/>
    <w:next w:val="NoList"/>
    <w:uiPriority w:val="99"/>
    <w:semiHidden/>
    <w:unhideWhenUsed/>
    <w:rsid w:val="00537AB6"/>
  </w:style>
  <w:style w:type="numbering" w:customStyle="1" w:styleId="NoList211">
    <w:name w:val="No List211"/>
    <w:next w:val="NoList"/>
    <w:uiPriority w:val="99"/>
    <w:semiHidden/>
    <w:unhideWhenUsed/>
    <w:rsid w:val="00537AB6"/>
  </w:style>
  <w:style w:type="numbering" w:customStyle="1" w:styleId="NoList13">
    <w:name w:val="No List13"/>
    <w:next w:val="NoList"/>
    <w:uiPriority w:val="99"/>
    <w:semiHidden/>
    <w:unhideWhenUsed/>
    <w:rsid w:val="00537AB6"/>
  </w:style>
  <w:style w:type="numbering" w:customStyle="1" w:styleId="NoList113">
    <w:name w:val="No List113"/>
    <w:next w:val="NoList"/>
    <w:uiPriority w:val="99"/>
    <w:semiHidden/>
    <w:unhideWhenUsed/>
    <w:rsid w:val="00537AB6"/>
  </w:style>
  <w:style w:type="numbering" w:customStyle="1" w:styleId="NoList23">
    <w:name w:val="No List23"/>
    <w:next w:val="NoList"/>
    <w:uiPriority w:val="99"/>
    <w:semiHidden/>
    <w:unhideWhenUsed/>
    <w:rsid w:val="00537AB6"/>
  </w:style>
  <w:style w:type="numbering" w:customStyle="1" w:styleId="NoList32">
    <w:name w:val="No List32"/>
    <w:next w:val="NoList"/>
    <w:uiPriority w:val="99"/>
    <w:semiHidden/>
    <w:unhideWhenUsed/>
    <w:rsid w:val="00537AB6"/>
  </w:style>
  <w:style w:type="numbering" w:customStyle="1" w:styleId="NoList11111">
    <w:name w:val="No List11111"/>
    <w:next w:val="NoList"/>
    <w:uiPriority w:val="99"/>
    <w:semiHidden/>
    <w:unhideWhenUsed/>
    <w:rsid w:val="00537AB6"/>
  </w:style>
  <w:style w:type="numbering" w:customStyle="1" w:styleId="NoList212">
    <w:name w:val="No List212"/>
    <w:next w:val="NoList"/>
    <w:uiPriority w:val="99"/>
    <w:semiHidden/>
    <w:unhideWhenUsed/>
    <w:rsid w:val="00537AB6"/>
  </w:style>
  <w:style w:type="numbering" w:customStyle="1" w:styleId="NoList41">
    <w:name w:val="No List41"/>
    <w:next w:val="NoList"/>
    <w:uiPriority w:val="99"/>
    <w:semiHidden/>
    <w:unhideWhenUsed/>
    <w:rsid w:val="00537AB6"/>
  </w:style>
  <w:style w:type="numbering" w:customStyle="1" w:styleId="NoList121">
    <w:name w:val="No List121"/>
    <w:next w:val="NoList"/>
    <w:uiPriority w:val="99"/>
    <w:semiHidden/>
    <w:unhideWhenUsed/>
    <w:rsid w:val="00537AB6"/>
  </w:style>
  <w:style w:type="numbering" w:customStyle="1" w:styleId="NoList221">
    <w:name w:val="No List221"/>
    <w:next w:val="NoList"/>
    <w:uiPriority w:val="99"/>
    <w:semiHidden/>
    <w:unhideWhenUsed/>
    <w:rsid w:val="00537AB6"/>
  </w:style>
  <w:style w:type="numbering" w:customStyle="1" w:styleId="NoList311">
    <w:name w:val="No List311"/>
    <w:next w:val="NoList"/>
    <w:uiPriority w:val="99"/>
    <w:semiHidden/>
    <w:unhideWhenUsed/>
    <w:rsid w:val="00537AB6"/>
  </w:style>
  <w:style w:type="numbering" w:customStyle="1" w:styleId="NoList1121">
    <w:name w:val="No List1121"/>
    <w:next w:val="NoList"/>
    <w:uiPriority w:val="99"/>
    <w:semiHidden/>
    <w:unhideWhenUsed/>
    <w:rsid w:val="00537AB6"/>
  </w:style>
  <w:style w:type="numbering" w:customStyle="1" w:styleId="NoList2111">
    <w:name w:val="No List2111"/>
    <w:next w:val="NoList"/>
    <w:uiPriority w:val="99"/>
    <w:semiHidden/>
    <w:unhideWhenUsed/>
    <w:rsid w:val="00537AB6"/>
  </w:style>
  <w:style w:type="numbering" w:customStyle="1" w:styleId="NoList6">
    <w:name w:val="No List6"/>
    <w:next w:val="NoList"/>
    <w:uiPriority w:val="99"/>
    <w:semiHidden/>
    <w:unhideWhenUsed/>
    <w:rsid w:val="00537AB6"/>
  </w:style>
  <w:style w:type="numbering" w:customStyle="1" w:styleId="NoList14">
    <w:name w:val="No List14"/>
    <w:next w:val="NoList"/>
    <w:uiPriority w:val="99"/>
    <w:semiHidden/>
    <w:unhideWhenUsed/>
    <w:rsid w:val="00537AB6"/>
  </w:style>
  <w:style w:type="numbering" w:customStyle="1" w:styleId="NoList24">
    <w:name w:val="No List24"/>
    <w:next w:val="NoList"/>
    <w:uiPriority w:val="99"/>
    <w:semiHidden/>
    <w:unhideWhenUsed/>
    <w:rsid w:val="00537AB6"/>
  </w:style>
  <w:style w:type="numbering" w:customStyle="1" w:styleId="NoList33">
    <w:name w:val="No List33"/>
    <w:next w:val="NoList"/>
    <w:uiPriority w:val="99"/>
    <w:semiHidden/>
    <w:unhideWhenUsed/>
    <w:rsid w:val="00537AB6"/>
  </w:style>
  <w:style w:type="numbering" w:customStyle="1" w:styleId="NoList114">
    <w:name w:val="No List114"/>
    <w:next w:val="NoList"/>
    <w:uiPriority w:val="99"/>
    <w:semiHidden/>
    <w:unhideWhenUsed/>
    <w:rsid w:val="00537AB6"/>
  </w:style>
  <w:style w:type="numbering" w:customStyle="1" w:styleId="NoList213">
    <w:name w:val="No List213"/>
    <w:next w:val="NoList"/>
    <w:uiPriority w:val="99"/>
    <w:semiHidden/>
    <w:unhideWhenUsed/>
    <w:rsid w:val="00537AB6"/>
  </w:style>
  <w:style w:type="numbering" w:customStyle="1" w:styleId="NoList7">
    <w:name w:val="No List7"/>
    <w:next w:val="NoList"/>
    <w:uiPriority w:val="99"/>
    <w:semiHidden/>
    <w:unhideWhenUsed/>
    <w:rsid w:val="00537AB6"/>
  </w:style>
  <w:style w:type="numbering" w:customStyle="1" w:styleId="NoList15">
    <w:name w:val="No List15"/>
    <w:next w:val="NoList"/>
    <w:semiHidden/>
    <w:rsid w:val="00537AB6"/>
  </w:style>
  <w:style w:type="numbering" w:customStyle="1" w:styleId="NoList115">
    <w:name w:val="No List115"/>
    <w:next w:val="NoList"/>
    <w:uiPriority w:val="99"/>
    <w:semiHidden/>
    <w:unhideWhenUsed/>
    <w:rsid w:val="00537AB6"/>
  </w:style>
  <w:style w:type="numbering" w:customStyle="1" w:styleId="NoList25">
    <w:name w:val="No List25"/>
    <w:next w:val="NoList"/>
    <w:uiPriority w:val="99"/>
    <w:semiHidden/>
    <w:unhideWhenUsed/>
    <w:rsid w:val="00537AB6"/>
  </w:style>
  <w:style w:type="numbering" w:customStyle="1" w:styleId="NoList34">
    <w:name w:val="No List34"/>
    <w:next w:val="NoList"/>
    <w:uiPriority w:val="99"/>
    <w:semiHidden/>
    <w:unhideWhenUsed/>
    <w:rsid w:val="00537AB6"/>
  </w:style>
  <w:style w:type="numbering" w:customStyle="1" w:styleId="NoList42">
    <w:name w:val="No List42"/>
    <w:next w:val="NoList"/>
    <w:uiPriority w:val="99"/>
    <w:semiHidden/>
    <w:unhideWhenUsed/>
    <w:rsid w:val="00537AB6"/>
  </w:style>
  <w:style w:type="character" w:customStyle="1" w:styleId="citationstylesgno2wrpf">
    <w:name w:val="citationstyles_gno2wrpf"/>
    <w:basedOn w:val="DefaultParagraphFont"/>
    <w:rsid w:val="00537AB6"/>
  </w:style>
  <w:style w:type="paragraph" w:customStyle="1" w:styleId="z-10">
    <w:name w:val="z-窗体顶端1"/>
    <w:basedOn w:val="Normal"/>
    <w:next w:val="Normal"/>
    <w:link w:val="z-1"/>
    <w:uiPriority w:val="99"/>
    <w:semiHidden/>
    <w:unhideWhenUsed/>
    <w:rsid w:val="00537AB6"/>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afff5">
    <w:name w:val="期刊正文"/>
    <w:basedOn w:val="Normal"/>
    <w:autoRedefine/>
    <w:qFormat/>
    <w:rsid w:val="00537AB6"/>
    <w:pPr>
      <w:widowControl w:val="0"/>
      <w:spacing w:after="0" w:line="240" w:lineRule="auto"/>
      <w:jc w:val="both"/>
    </w:pPr>
    <w:rPr>
      <w:rFonts w:ascii="Times New Roman" w:eastAsiaTheme="minorEastAsia" w:hAnsi="Times New Roman" w:cs="Times New Roman"/>
      <w:kern w:val="2"/>
      <w:sz w:val="21"/>
      <w:szCs w:val="24"/>
      <w:lang w:eastAsia="zh-CN"/>
    </w:rPr>
  </w:style>
  <w:style w:type="paragraph" w:customStyle="1" w:styleId="31-BodyText">
    <w:name w:val="31-BodyText"/>
    <w:basedOn w:val="Normal"/>
    <w:rsid w:val="00537AB6"/>
    <w:pPr>
      <w:widowControl w:val="0"/>
      <w:autoSpaceDE w:val="0"/>
      <w:autoSpaceDN w:val="0"/>
      <w:spacing w:after="0" w:line="280" w:lineRule="exact"/>
      <w:ind w:firstLineChars="200" w:firstLine="420"/>
      <w:jc w:val="both"/>
    </w:pPr>
    <w:rPr>
      <w:rFonts w:ascii="Times New Roman" w:hAnsi="Times New Roman" w:cs="Times New Roman"/>
      <w:kern w:val="2"/>
      <w:sz w:val="21"/>
      <w:szCs w:val="21"/>
      <w:lang w:eastAsia="zh-CN"/>
    </w:rPr>
  </w:style>
  <w:style w:type="paragraph" w:customStyle="1" w:styleId="ElsAbstractHead">
    <w:name w:val="Els_Abstract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537AB6"/>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537AB6"/>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537AB6"/>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537AB6"/>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537AB6"/>
    <w:pPr>
      <w:spacing w:after="120" w:line="220" w:lineRule="exact"/>
      <w:ind w:firstLine="230"/>
      <w:jc w:val="both"/>
    </w:pPr>
    <w:rPr>
      <w:rFonts w:ascii="Times New Roman" w:eastAsia="Times New Roman" w:hAnsi="Times New Roman" w:cs="Times New Roman"/>
      <w:sz w:val="19"/>
      <w:szCs w:val="20"/>
    </w:rPr>
  </w:style>
  <w:style w:type="paragraph" w:customStyle="1" w:styleId="InsideAddress">
    <w:name w:val="Inside Address"/>
    <w:basedOn w:val="Normal"/>
    <w:rsid w:val="00537AB6"/>
    <w:pPr>
      <w:spacing w:after="0" w:line="240" w:lineRule="auto"/>
    </w:pPr>
    <w:rPr>
      <w:rFonts w:ascii="Times New Roman" w:eastAsia="Times New Roman" w:hAnsi="Times New Roman" w:cs="Times New Roman"/>
      <w:sz w:val="20"/>
      <w:szCs w:val="20"/>
    </w:rPr>
  </w:style>
  <w:style w:type="paragraph" w:customStyle="1" w:styleId="body-paragraph3">
    <w:name w:val="body-paragraph3"/>
    <w:basedOn w:val="Normal"/>
    <w:rsid w:val="00537AB6"/>
    <w:pPr>
      <w:spacing w:before="100" w:beforeAutospacing="1" w:after="100" w:afterAutospacing="1" w:line="240" w:lineRule="auto"/>
      <w:ind w:left="2220"/>
    </w:pPr>
    <w:rPr>
      <w:rFonts w:ascii="Times New Roman" w:eastAsia="Times New Roman" w:hAnsi="Times New Roman" w:cs="Times New Roman"/>
      <w:sz w:val="24"/>
      <w:szCs w:val="24"/>
      <w:lang w:eastAsia="ko-KR"/>
    </w:rPr>
  </w:style>
  <w:style w:type="paragraph" w:customStyle="1" w:styleId="MediumGrid1-Accent21">
    <w:name w:val="Medium Grid 1 - Accent 21"/>
    <w:basedOn w:val="Normal"/>
    <w:uiPriority w:val="34"/>
    <w:qFormat/>
    <w:rsid w:val="00537AB6"/>
    <w:pPr>
      <w:spacing w:after="0" w:line="240" w:lineRule="auto"/>
      <w:ind w:left="720"/>
      <w:contextualSpacing/>
    </w:pPr>
    <w:rPr>
      <w:rFonts w:ascii="Cambria" w:eastAsia="MS Mincho" w:hAnsi="Cambria" w:cs="Arial"/>
      <w:sz w:val="24"/>
      <w:szCs w:val="24"/>
    </w:rPr>
  </w:style>
  <w:style w:type="character" w:customStyle="1" w:styleId="titles">
    <w:name w:val="titles"/>
    <w:basedOn w:val="DefaultParagraphFont"/>
    <w:rsid w:val="00537AB6"/>
  </w:style>
  <w:style w:type="paragraph" w:customStyle="1" w:styleId="mstudyPARAGRAPH2">
    <w:name w:val="mstudy PARAGRAPH+2"/>
    <w:basedOn w:val="Default"/>
    <w:next w:val="Default"/>
    <w:uiPriority w:val="99"/>
    <w:rsid w:val="00537AB6"/>
  </w:style>
  <w:style w:type="character" w:customStyle="1" w:styleId="s-variable">
    <w:name w:val="s-variable"/>
    <w:basedOn w:val="DefaultParagraphFont"/>
    <w:rsid w:val="00537AB6"/>
  </w:style>
  <w:style w:type="character" w:customStyle="1" w:styleId="afff6">
    <w:name w:val="متن چکیده پررنگ"/>
    <w:basedOn w:val="DefaultParagraphFont"/>
    <w:uiPriority w:val="1"/>
    <w:qFormat/>
    <w:rsid w:val="00537AB6"/>
    <w:rPr>
      <w:b/>
      <w:bCs/>
    </w:rPr>
  </w:style>
  <w:style w:type="character" w:customStyle="1" w:styleId="medium-font">
    <w:name w:val="medium-font"/>
    <w:basedOn w:val="DefaultParagraphFont"/>
    <w:rsid w:val="00537AB6"/>
  </w:style>
  <w:style w:type="character" w:customStyle="1" w:styleId="displayfields">
    <w:name w:val="displayfields"/>
    <w:basedOn w:val="DefaultParagraphFont"/>
    <w:rsid w:val="00537AB6"/>
  </w:style>
  <w:style w:type="character" w:customStyle="1" w:styleId="slug-doi">
    <w:name w:val="slug-doi"/>
    <w:basedOn w:val="DefaultParagraphFont"/>
    <w:rsid w:val="00537AB6"/>
  </w:style>
  <w:style w:type="character" w:customStyle="1" w:styleId="desc">
    <w:name w:val="desc"/>
    <w:basedOn w:val="DefaultParagraphFont"/>
    <w:rsid w:val="00537AB6"/>
  </w:style>
  <w:style w:type="character" w:customStyle="1" w:styleId="productdetail-authorsmain">
    <w:name w:val="productdetail-authorsmain"/>
    <w:basedOn w:val="DefaultParagraphFont"/>
    <w:rsid w:val="00537AB6"/>
  </w:style>
  <w:style w:type="character" w:customStyle="1" w:styleId="journal">
    <w:name w:val="journal"/>
    <w:basedOn w:val="DefaultParagraphFont"/>
    <w:rsid w:val="00537AB6"/>
  </w:style>
  <w:style w:type="character" w:customStyle="1" w:styleId="jnumber">
    <w:name w:val="jnumber"/>
    <w:basedOn w:val="DefaultParagraphFont"/>
    <w:rsid w:val="00537AB6"/>
  </w:style>
  <w:style w:type="paragraph" w:customStyle="1" w:styleId="content0">
    <w:name w:val="content_0"/>
    <w:basedOn w:val="Normal"/>
    <w:rsid w:val="00537AB6"/>
    <w:pPr>
      <w:spacing w:after="0" w:line="450" w:lineRule="atLeast"/>
      <w:ind w:firstLine="480"/>
    </w:pPr>
    <w:rPr>
      <w:rFonts w:ascii="Times New Roman" w:eastAsia="Times New Roman" w:hAnsi="Times New Roman" w:cs="Times New Roman"/>
      <w:color w:val="333333"/>
      <w:sz w:val="24"/>
      <w:szCs w:val="24"/>
    </w:rPr>
  </w:style>
  <w:style w:type="paragraph" w:customStyle="1" w:styleId="ref0">
    <w:name w:val="ref_0"/>
    <w:basedOn w:val="Normal"/>
    <w:rsid w:val="00537AB6"/>
    <w:pPr>
      <w:spacing w:after="0" w:line="375" w:lineRule="atLeast"/>
    </w:pPr>
    <w:rPr>
      <w:rFonts w:ascii="Times New Roman" w:eastAsia="Times New Roman" w:hAnsi="Times New Roman" w:cs="Times New Roman"/>
      <w:color w:val="333333"/>
      <w:sz w:val="24"/>
      <w:szCs w:val="24"/>
    </w:rPr>
  </w:style>
  <w:style w:type="paragraph" w:customStyle="1" w:styleId="IOPText">
    <w:name w:val="IOPText"/>
    <w:basedOn w:val="Normal"/>
    <w:link w:val="IOPTextChar"/>
    <w:qFormat/>
    <w:rsid w:val="00537AB6"/>
    <w:pPr>
      <w:spacing w:after="0"/>
      <w:ind w:firstLine="227"/>
      <w:jc w:val="both"/>
    </w:pPr>
    <w:rPr>
      <w:rFonts w:ascii="Times New Roman" w:eastAsia="Calibri" w:hAnsi="Times New Roman" w:cs="Times New Roman"/>
      <w:sz w:val="20"/>
      <w:lang w:val="en-GB"/>
    </w:rPr>
  </w:style>
  <w:style w:type="character" w:customStyle="1" w:styleId="IOPTextChar">
    <w:name w:val="IOPText Char"/>
    <w:link w:val="IOPText"/>
    <w:qFormat/>
    <w:rsid w:val="00537AB6"/>
    <w:rPr>
      <w:rFonts w:ascii="Times New Roman" w:eastAsia="Calibri" w:hAnsi="Times New Roman" w:cs="Times New Roman"/>
      <w:sz w:val="20"/>
      <w:lang w:val="en-GB"/>
    </w:rPr>
  </w:style>
  <w:style w:type="paragraph" w:customStyle="1" w:styleId="IOPH2">
    <w:name w:val="IOPH2"/>
    <w:basedOn w:val="Normal"/>
    <w:link w:val="IOPH2Char"/>
    <w:qFormat/>
    <w:rsid w:val="00537AB6"/>
    <w:pPr>
      <w:spacing w:before="200" w:after="120"/>
    </w:pPr>
    <w:rPr>
      <w:rFonts w:ascii="Calibri" w:eastAsia="Calibri" w:hAnsi="Calibri" w:cs="Times New Roman"/>
      <w:i/>
      <w:szCs w:val="18"/>
      <w:lang w:val="en-GB"/>
    </w:rPr>
  </w:style>
  <w:style w:type="character" w:customStyle="1" w:styleId="IOPH2Char">
    <w:name w:val="IOPH2 Char"/>
    <w:link w:val="IOPH2"/>
    <w:qFormat/>
    <w:rsid w:val="00537AB6"/>
    <w:rPr>
      <w:rFonts w:ascii="Calibri" w:eastAsia="Calibri" w:hAnsi="Calibri" w:cs="Times New Roman"/>
      <w:i/>
      <w:szCs w:val="18"/>
      <w:lang w:val="en-GB"/>
    </w:rPr>
  </w:style>
  <w:style w:type="paragraph" w:customStyle="1" w:styleId="IOPKwd">
    <w:name w:val="IOPKwd"/>
    <w:basedOn w:val="Normal"/>
    <w:qFormat/>
    <w:rsid w:val="00537AB6"/>
    <w:pPr>
      <w:pBdr>
        <w:bottom w:val="single" w:sz="4" w:space="1" w:color="auto"/>
      </w:pBdr>
      <w:spacing w:before="240" w:after="240" w:line="360" w:lineRule="auto"/>
      <w:jc w:val="both"/>
    </w:pPr>
    <w:rPr>
      <w:rFonts w:ascii="Times New Roman" w:eastAsia="Calibri" w:hAnsi="Times New Roman" w:cs="Arial"/>
      <w:sz w:val="20"/>
      <w:lang w:val="en-GB"/>
    </w:rPr>
  </w:style>
  <w:style w:type="paragraph" w:customStyle="1" w:styleId="Authornames1">
    <w:name w:val="Author_names"/>
    <w:basedOn w:val="Normal"/>
    <w:qFormat/>
    <w:rsid w:val="00537AB6"/>
    <w:pPr>
      <w:spacing w:before="100" w:beforeAutospacing="1" w:after="220" w:line="273" w:lineRule="auto"/>
      <w:ind w:left="357"/>
      <w:jc w:val="center"/>
    </w:pPr>
    <w:rPr>
      <w:rFonts w:ascii="Times New Roman" w:eastAsia="Calibri" w:hAnsi="Times New Roman" w:cs="Times New Roman"/>
      <w:sz w:val="24"/>
      <w:szCs w:val="24"/>
      <w:lang w:eastAsia="zh-CN"/>
    </w:rPr>
  </w:style>
  <w:style w:type="character" w:customStyle="1" w:styleId="citation-26">
    <w:name w:val="citation-26"/>
    <w:basedOn w:val="DefaultParagraphFont"/>
    <w:rsid w:val="00537AB6"/>
  </w:style>
  <w:style w:type="character" w:customStyle="1" w:styleId="citation-25">
    <w:name w:val="citation-25"/>
    <w:basedOn w:val="DefaultParagraphFont"/>
    <w:rsid w:val="00537AB6"/>
  </w:style>
  <w:style w:type="character" w:customStyle="1" w:styleId="citation-24">
    <w:name w:val="citation-24"/>
    <w:basedOn w:val="DefaultParagraphFont"/>
    <w:rsid w:val="00537AB6"/>
  </w:style>
  <w:style w:type="character" w:customStyle="1" w:styleId="citation-23">
    <w:name w:val="citation-23"/>
    <w:basedOn w:val="DefaultParagraphFont"/>
    <w:rsid w:val="00537AB6"/>
  </w:style>
  <w:style w:type="character" w:customStyle="1" w:styleId="citation-22">
    <w:name w:val="citation-22"/>
    <w:basedOn w:val="DefaultParagraphFont"/>
    <w:rsid w:val="00537AB6"/>
  </w:style>
  <w:style w:type="character" w:customStyle="1" w:styleId="citation-21">
    <w:name w:val="citation-21"/>
    <w:basedOn w:val="DefaultParagraphFont"/>
    <w:rsid w:val="00537AB6"/>
  </w:style>
  <w:style w:type="character" w:customStyle="1" w:styleId="citation-20">
    <w:name w:val="citation-20"/>
    <w:basedOn w:val="DefaultParagraphFont"/>
    <w:rsid w:val="00537AB6"/>
  </w:style>
  <w:style w:type="character" w:customStyle="1" w:styleId="citation-19">
    <w:name w:val="citation-19"/>
    <w:basedOn w:val="DefaultParagraphFont"/>
    <w:rsid w:val="00537AB6"/>
  </w:style>
  <w:style w:type="character" w:customStyle="1" w:styleId="citation-18">
    <w:name w:val="citation-18"/>
    <w:basedOn w:val="DefaultParagraphFont"/>
    <w:rsid w:val="00537AB6"/>
  </w:style>
  <w:style w:type="character" w:customStyle="1" w:styleId="citation-17">
    <w:name w:val="citation-17"/>
    <w:basedOn w:val="DefaultParagraphFont"/>
    <w:rsid w:val="00537AB6"/>
  </w:style>
  <w:style w:type="character" w:customStyle="1" w:styleId="ai-insert">
    <w:name w:val="ai-insert"/>
    <w:basedOn w:val="DefaultParagraphFont"/>
    <w:rsid w:val="00537AB6"/>
  </w:style>
  <w:style w:type="paragraph" w:customStyle="1" w:styleId="mb-2">
    <w:name w:val="mb-2"/>
    <w:basedOn w:val="Normal"/>
    <w:rsid w:val="00537AB6"/>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paragraph" w:customStyle="1" w:styleId="15aCaption-Table-Center">
    <w:name w:val="15a Caption-Table-Center"/>
    <w:next w:val="Normal"/>
    <w:qFormat/>
    <w:rsid w:val="00537AB6"/>
    <w:pPr>
      <w:keepNext/>
      <w:tabs>
        <w:tab w:val="left" w:pos="1701"/>
      </w:tabs>
      <w:spacing w:before="360" w:after="120" w:line="240" w:lineRule="auto"/>
      <w:ind w:left="720" w:right="720"/>
      <w:jc w:val="center"/>
    </w:pPr>
    <w:rPr>
      <w:rFonts w:ascii="Times New Roman" w:eastAsia="MS Mincho" w:hAnsi="Times New Roman" w:cs="Arial"/>
      <w:bCs/>
      <w:sz w:val="20"/>
      <w:szCs w:val="18"/>
      <w:lang w:val="ms-MY"/>
    </w:rPr>
  </w:style>
  <w:style w:type="character" w:customStyle="1" w:styleId="w7gcoc">
    <w:name w:val="w7gcoc"/>
    <w:basedOn w:val="DefaultParagraphFont"/>
    <w:rsid w:val="00537AB6"/>
  </w:style>
  <w:style w:type="character" w:customStyle="1" w:styleId="v9tjod">
    <w:name w:val="v9tjod"/>
    <w:basedOn w:val="DefaultParagraphFont"/>
    <w:rsid w:val="00537AB6"/>
  </w:style>
  <w:style w:type="character" w:customStyle="1" w:styleId="vuuxrf">
    <w:name w:val="vuuxrf"/>
    <w:basedOn w:val="DefaultParagraphFont"/>
    <w:rsid w:val="00537AB6"/>
  </w:style>
  <w:style w:type="paragraph" w:customStyle="1" w:styleId="1fff4">
    <w:name w:val="1级"/>
    <w:basedOn w:val="Heading1"/>
    <w:link w:val="1fff5"/>
    <w:autoRedefine/>
    <w:qFormat/>
    <w:rsid w:val="00537AB6"/>
    <w:pPr>
      <w:tabs>
        <w:tab w:val="left" w:pos="0"/>
      </w:tabs>
      <w:spacing w:beforeLines="50" w:before="156" w:afterLines="50" w:after="156"/>
      <w:ind w:left="425" w:hanging="425"/>
    </w:pPr>
    <w:rPr>
      <w:rFonts w:ascii="Times New Roman" w:eastAsia="Times New Roman" w:hAnsi="Times New Roman" w:cs="Times New Roman"/>
      <w:b w:val="0"/>
      <w:bCs w:val="0"/>
      <w:color w:val="auto"/>
      <w:kern w:val="44"/>
      <w:sz w:val="32"/>
      <w:szCs w:val="32"/>
      <w:lang w:eastAsia="zh-CN" w:bidi="ar-SA"/>
    </w:rPr>
  </w:style>
  <w:style w:type="character" w:customStyle="1" w:styleId="1fff5">
    <w:name w:val="1级 字符"/>
    <w:link w:val="1fff4"/>
    <w:rsid w:val="00537AB6"/>
    <w:rPr>
      <w:rFonts w:ascii="Times New Roman" w:eastAsia="Times New Roman" w:hAnsi="Times New Roman" w:cs="Times New Roman"/>
      <w:kern w:val="44"/>
      <w:sz w:val="32"/>
      <w:szCs w:val="32"/>
      <w:lang w:eastAsia="zh-CN"/>
    </w:rPr>
  </w:style>
  <w:style w:type="paragraph" w:customStyle="1" w:styleId="2f4">
    <w:name w:val="2级"/>
    <w:basedOn w:val="Heading2"/>
    <w:link w:val="2f5"/>
    <w:autoRedefine/>
    <w:qFormat/>
    <w:rsid w:val="00537AB6"/>
    <w:pPr>
      <w:keepNext w:val="0"/>
      <w:keepLines w:val="0"/>
      <w:tabs>
        <w:tab w:val="left" w:pos="0"/>
      </w:tabs>
      <w:spacing w:before="0" w:afterLines="50" w:after="156"/>
      <w:ind w:firstLine="0"/>
      <w:jc w:val="both"/>
    </w:pPr>
    <w:rPr>
      <w:rFonts w:ascii="Times New Roman" w:eastAsia="Times New Roman" w:hAnsi="Times New Roman" w:cs="Times New Roman"/>
      <w:b w:val="0"/>
      <w:bCs w:val="0"/>
      <w:color w:val="auto"/>
      <w:kern w:val="2"/>
      <w:sz w:val="30"/>
      <w:szCs w:val="24"/>
      <w:lang w:eastAsia="zh-CN" w:bidi="ar-SA"/>
    </w:rPr>
  </w:style>
  <w:style w:type="character" w:customStyle="1" w:styleId="2f5">
    <w:name w:val="2级 字符"/>
    <w:link w:val="2f4"/>
    <w:rsid w:val="00537AB6"/>
    <w:rPr>
      <w:rFonts w:ascii="Times New Roman" w:eastAsia="Times New Roman" w:hAnsi="Times New Roman" w:cs="Times New Roman"/>
      <w:kern w:val="2"/>
      <w:sz w:val="30"/>
      <w:szCs w:val="24"/>
      <w:lang w:eastAsia="zh-CN"/>
    </w:rPr>
  </w:style>
  <w:style w:type="paragraph" w:customStyle="1" w:styleId="5HEADING-IRCEB2020">
    <w:name w:val="5. HEADING - IRCEB 2020"/>
    <w:basedOn w:val="Normal"/>
    <w:autoRedefine/>
    <w:qFormat/>
    <w:rsid w:val="005D341B"/>
    <w:pPr>
      <w:spacing w:after="0" w:line="240" w:lineRule="auto"/>
      <w:jc w:val="both"/>
    </w:pPr>
    <w:rPr>
      <w:rFonts w:ascii="Calibri" w:eastAsia="Calibri" w:hAnsi="Calibri" w:cs="Calibri"/>
      <w:b/>
      <w:bCs/>
      <w:lang w:val="en-MY"/>
    </w:rPr>
  </w:style>
  <w:style w:type="paragraph" w:customStyle="1" w:styleId="6TEXTParagraph-IRCEB2020">
    <w:name w:val="6. TEXT Paragraph - IRCEB 2020"/>
    <w:link w:val="6TEXTParagraph-IRCEB2020Char"/>
    <w:qFormat/>
    <w:rsid w:val="005D341B"/>
    <w:pPr>
      <w:spacing w:before="120" w:after="120" w:line="276" w:lineRule="auto"/>
      <w:contextualSpacing/>
      <w:jc w:val="both"/>
    </w:pPr>
    <w:rPr>
      <w:rFonts w:ascii="Times New Roman" w:eastAsia="Calibri" w:hAnsi="Times New Roman" w:cs="Times New Roman"/>
      <w:color w:val="000000" w:themeColor="text1"/>
      <w:sz w:val="20"/>
      <w:szCs w:val="28"/>
      <w:lang w:val="en"/>
    </w:rPr>
  </w:style>
  <w:style w:type="character" w:customStyle="1" w:styleId="6TEXTParagraph-IRCEB2020Char">
    <w:name w:val="6. TEXT Paragraph - IRCEB 2020 Char"/>
    <w:basedOn w:val="DefaultParagraphFont"/>
    <w:link w:val="6TEXTParagraph-IRCEB2020"/>
    <w:rsid w:val="005D341B"/>
    <w:rPr>
      <w:rFonts w:ascii="Times New Roman" w:eastAsia="Calibri" w:hAnsi="Times New Roman" w:cs="Times New Roman"/>
      <w:color w:val="000000" w:themeColor="text1"/>
      <w:sz w:val="20"/>
      <w:szCs w:val="28"/>
      <w:lang w:val="en"/>
    </w:rPr>
  </w:style>
  <w:style w:type="paragraph" w:customStyle="1" w:styleId="H2">
    <w:name w:val="H2"/>
    <w:basedOn w:val="Normal"/>
    <w:next w:val="Normal"/>
    <w:link w:val="H2Char"/>
    <w:qFormat/>
    <w:rsid w:val="000D0B7E"/>
    <w:pPr>
      <w:keepNext/>
      <w:autoSpaceDE w:val="0"/>
      <w:autoSpaceDN w:val="0"/>
      <w:spacing w:before="100" w:after="100" w:line="240" w:lineRule="auto"/>
      <w:outlineLvl w:val="2"/>
    </w:pPr>
    <w:rPr>
      <w:rFonts w:ascii="Times New Roman" w:eastAsia="PMingLiU" w:hAnsi="Times New Roman" w:cs="Times New Roman"/>
      <w:b/>
      <w:snapToGrid w:val="0"/>
      <w:sz w:val="36"/>
      <w:szCs w:val="20"/>
      <w:lang w:val="en-GB" w:eastAsia="en-MY"/>
    </w:rPr>
  </w:style>
  <w:style w:type="paragraph" w:customStyle="1" w:styleId="H3">
    <w:name w:val="H3"/>
    <w:basedOn w:val="Normal"/>
    <w:next w:val="Normal"/>
    <w:rsid w:val="000D0B7E"/>
    <w:pPr>
      <w:keepNext/>
      <w:autoSpaceDE w:val="0"/>
      <w:autoSpaceDN w:val="0"/>
      <w:spacing w:before="100" w:after="100" w:line="240" w:lineRule="auto"/>
      <w:outlineLvl w:val="3"/>
    </w:pPr>
    <w:rPr>
      <w:rFonts w:ascii="Times New Roman" w:eastAsia="PMingLiU" w:hAnsi="Times New Roman" w:cs="Times New Roman"/>
      <w:b/>
      <w:snapToGrid w:val="0"/>
      <w:sz w:val="28"/>
      <w:szCs w:val="20"/>
      <w:lang w:val="en-GB" w:eastAsia="en-MY"/>
    </w:rPr>
  </w:style>
  <w:style w:type="paragraph" w:customStyle="1" w:styleId="H4">
    <w:name w:val="H4"/>
    <w:basedOn w:val="Normal"/>
    <w:next w:val="Normal"/>
    <w:rsid w:val="000D0B7E"/>
    <w:pPr>
      <w:keepNext/>
      <w:autoSpaceDE w:val="0"/>
      <w:autoSpaceDN w:val="0"/>
      <w:spacing w:before="100" w:after="100" w:line="240" w:lineRule="auto"/>
      <w:outlineLvl w:val="4"/>
    </w:pPr>
    <w:rPr>
      <w:rFonts w:ascii="Times New Roman" w:eastAsia="PMingLiU" w:hAnsi="Times New Roman" w:cs="Times New Roman"/>
      <w:b/>
      <w:snapToGrid w:val="0"/>
      <w:sz w:val="24"/>
      <w:szCs w:val="20"/>
      <w:lang w:val="en-GB" w:eastAsia="en-MY"/>
    </w:rPr>
  </w:style>
  <w:style w:type="paragraph" w:customStyle="1" w:styleId="Blockquote">
    <w:name w:val="Blockquote"/>
    <w:basedOn w:val="Normal"/>
    <w:rsid w:val="000D0B7E"/>
    <w:pPr>
      <w:autoSpaceDE w:val="0"/>
      <w:autoSpaceDN w:val="0"/>
      <w:spacing w:before="100" w:after="100" w:line="240" w:lineRule="auto"/>
      <w:ind w:left="360" w:right="360"/>
    </w:pPr>
    <w:rPr>
      <w:rFonts w:ascii="Times New Roman" w:eastAsia="PMingLiU" w:hAnsi="Times New Roman" w:cs="Times New Roman"/>
      <w:snapToGrid w:val="0"/>
      <w:sz w:val="24"/>
      <w:szCs w:val="20"/>
      <w:lang w:val="en-GB" w:eastAsia="en-MY"/>
    </w:rPr>
  </w:style>
  <w:style w:type="paragraph" w:customStyle="1" w:styleId="Bodytext11">
    <w:name w:val="Body text 1"/>
    <w:basedOn w:val="Normal"/>
    <w:rsid w:val="000D0B7E"/>
    <w:pPr>
      <w:autoSpaceDE w:val="0"/>
      <w:autoSpaceDN w:val="0"/>
      <w:spacing w:after="0" w:line="280" w:lineRule="exact"/>
    </w:pPr>
    <w:rPr>
      <w:rFonts w:ascii="MS Serif" w:eastAsia="PMingLiU" w:hAnsi="MS Serif" w:cs="Times New Roman"/>
      <w:color w:val="000000"/>
      <w:sz w:val="18"/>
      <w:szCs w:val="20"/>
      <w:lang w:val="en-GB" w:eastAsia="en-MY"/>
    </w:rPr>
  </w:style>
  <w:style w:type="paragraph" w:customStyle="1" w:styleId="ref-text">
    <w:name w:val="ref-text"/>
    <w:basedOn w:val="BodyText"/>
    <w:rsid w:val="000D0B7E"/>
    <w:pPr>
      <w:adjustRightInd/>
      <w:spacing w:before="120"/>
      <w:ind w:left="567" w:hanging="567"/>
    </w:pPr>
    <w:rPr>
      <w:rFonts w:ascii="MS Serif" w:hAnsi="MS Serif"/>
      <w:kern w:val="28"/>
      <w:sz w:val="18"/>
      <w:szCs w:val="20"/>
      <w:lang w:val="en-GB" w:eastAsia="en-MY"/>
    </w:rPr>
  </w:style>
  <w:style w:type="paragraph" w:customStyle="1" w:styleId="HTMLBody">
    <w:name w:val="HTML Body"/>
    <w:rsid w:val="000D0B7E"/>
    <w:pPr>
      <w:spacing w:after="0" w:line="240" w:lineRule="auto"/>
    </w:pPr>
    <w:rPr>
      <w:rFonts w:ascii="Arial" w:eastAsia="Times New Roman" w:hAnsi="Arial" w:cs="Times New Roman"/>
      <w:snapToGrid w:val="0"/>
      <w:sz w:val="20"/>
      <w:szCs w:val="20"/>
      <w:lang w:val="en-GB" w:eastAsia="en-MY"/>
    </w:rPr>
  </w:style>
  <w:style w:type="paragraph" w:customStyle="1" w:styleId="ColourfulGridAccent11">
    <w:name w:val="Colourful Grid – Accent 11"/>
    <w:basedOn w:val="Normal"/>
    <w:qFormat/>
    <w:rsid w:val="000D0B7E"/>
    <w:pPr>
      <w:autoSpaceDE w:val="0"/>
      <w:autoSpaceDN w:val="0"/>
      <w:spacing w:after="0" w:line="240" w:lineRule="auto"/>
      <w:ind w:left="567" w:right="565"/>
    </w:pPr>
    <w:rPr>
      <w:rFonts w:ascii="Times New Roman" w:eastAsia="PMingLiU" w:hAnsi="Times New Roman" w:cs="Times New Roman"/>
      <w:sz w:val="20"/>
      <w:szCs w:val="20"/>
      <w:lang w:val="en-GB" w:eastAsia="en-MY"/>
    </w:rPr>
  </w:style>
  <w:style w:type="paragraph" w:customStyle="1" w:styleId="abscontent">
    <w:name w:val="abs_content"/>
    <w:rsid w:val="000D0B7E"/>
    <w:pPr>
      <w:spacing w:after="0" w:line="240" w:lineRule="auto"/>
      <w:ind w:left="567" w:right="709"/>
      <w:jc w:val="both"/>
    </w:pPr>
    <w:rPr>
      <w:rFonts w:ascii="Times New Roman" w:eastAsia="Times New Roman" w:hAnsi="Times New Roman" w:cs="Times New Roman"/>
      <w:sz w:val="18"/>
      <w:szCs w:val="20"/>
      <w:lang w:val="en-GB" w:eastAsia="en-MY"/>
    </w:rPr>
  </w:style>
  <w:style w:type="paragraph" w:customStyle="1" w:styleId="abstitle">
    <w:name w:val="abs_title"/>
    <w:rsid w:val="000D0B7E"/>
    <w:pPr>
      <w:overflowPunct w:val="0"/>
      <w:autoSpaceDE w:val="0"/>
      <w:autoSpaceDN w:val="0"/>
      <w:adjustRightInd w:val="0"/>
      <w:spacing w:after="0" w:line="240" w:lineRule="auto"/>
      <w:textAlignment w:val="baseline"/>
    </w:pPr>
    <w:rPr>
      <w:rFonts w:ascii="Times New Roman" w:eastAsia="Batang" w:hAnsi="Times New Roman" w:cs="Helvetica"/>
      <w:b/>
      <w:caps/>
      <w:color w:val="000000"/>
      <w:kern w:val="2"/>
      <w:sz w:val="20"/>
      <w:szCs w:val="24"/>
      <w:lang w:val="en-GB" w:eastAsia="en-NZ" w:bidi="he-IL"/>
    </w:rPr>
  </w:style>
  <w:style w:type="paragraph" w:customStyle="1" w:styleId="keywordstitle0">
    <w:name w:val="keywords_title"/>
    <w:link w:val="keywordstitleChar"/>
    <w:rsid w:val="000D0B7E"/>
    <w:pPr>
      <w:overflowPunct w:val="0"/>
      <w:autoSpaceDE w:val="0"/>
      <w:autoSpaceDN w:val="0"/>
      <w:adjustRightInd w:val="0"/>
      <w:spacing w:after="0" w:line="240" w:lineRule="auto"/>
      <w:textAlignment w:val="baseline"/>
    </w:pPr>
    <w:rPr>
      <w:rFonts w:ascii="Times New Roman" w:eastAsia="Batang" w:hAnsi="Times New Roman" w:cs="Helvetica"/>
      <w:b/>
      <w:color w:val="000000"/>
      <w:kern w:val="2"/>
      <w:sz w:val="20"/>
      <w:szCs w:val="24"/>
      <w:lang w:val="en-GB" w:eastAsia="en-NZ" w:bidi="he-IL"/>
    </w:rPr>
  </w:style>
  <w:style w:type="character" w:customStyle="1" w:styleId="keywordstitleChar">
    <w:name w:val="keywords_title Char"/>
    <w:link w:val="keywordstitle0"/>
    <w:rsid w:val="000D0B7E"/>
    <w:rPr>
      <w:rFonts w:ascii="Times New Roman" w:eastAsia="Batang" w:hAnsi="Times New Roman" w:cs="Helvetica"/>
      <w:b/>
      <w:color w:val="000000"/>
      <w:kern w:val="2"/>
      <w:sz w:val="20"/>
      <w:szCs w:val="24"/>
      <w:lang w:val="en-GB" w:eastAsia="en-NZ" w:bidi="he-IL"/>
    </w:rPr>
  </w:style>
  <w:style w:type="paragraph" w:customStyle="1" w:styleId="keywordscontent">
    <w:name w:val="keywords_content"/>
    <w:basedOn w:val="Normal"/>
    <w:link w:val="keywordscontentChar"/>
    <w:rsid w:val="000D0B7E"/>
    <w:pPr>
      <w:overflowPunct w:val="0"/>
      <w:autoSpaceDE w:val="0"/>
      <w:autoSpaceDN w:val="0"/>
      <w:adjustRightInd w:val="0"/>
      <w:spacing w:after="0" w:line="240" w:lineRule="auto"/>
      <w:ind w:left="573" w:right="720"/>
      <w:textAlignment w:val="baseline"/>
    </w:pPr>
    <w:rPr>
      <w:rFonts w:ascii="Times New Roman" w:eastAsia="Times New Roman" w:hAnsi="Times New Roman" w:cs="Helvetica"/>
      <w:color w:val="000000"/>
      <w:spacing w:val="-3"/>
      <w:kern w:val="28"/>
      <w:sz w:val="18"/>
      <w:szCs w:val="20"/>
      <w:lang w:val="en-GB" w:eastAsia="en-NZ" w:bidi="he-IL"/>
    </w:rPr>
  </w:style>
  <w:style w:type="character" w:customStyle="1" w:styleId="keywordscontentChar">
    <w:name w:val="keywords_content Char"/>
    <w:link w:val="keywordscontent"/>
    <w:rsid w:val="000D0B7E"/>
    <w:rPr>
      <w:rFonts w:ascii="Times New Roman" w:eastAsia="Times New Roman" w:hAnsi="Times New Roman" w:cs="Helvetica"/>
      <w:color w:val="000000"/>
      <w:spacing w:val="-3"/>
      <w:kern w:val="28"/>
      <w:sz w:val="18"/>
      <w:szCs w:val="20"/>
      <w:lang w:val="en-GB" w:eastAsia="en-NZ" w:bidi="he-IL"/>
    </w:rPr>
  </w:style>
  <w:style w:type="paragraph" w:customStyle="1" w:styleId="manuscriptreceived">
    <w:name w:val="manuscript_received"/>
    <w:basedOn w:val="Normal"/>
    <w:rsid w:val="000D0B7E"/>
    <w:pPr>
      <w:autoSpaceDE w:val="0"/>
      <w:autoSpaceDN w:val="0"/>
      <w:spacing w:after="0" w:line="240" w:lineRule="auto"/>
    </w:pPr>
    <w:rPr>
      <w:rFonts w:ascii="Times New Roman" w:eastAsia="PMingLiU" w:hAnsi="Times New Roman" w:cs="Times New Roman"/>
      <w:sz w:val="18"/>
      <w:szCs w:val="20"/>
      <w:lang w:val="en-GB" w:eastAsia="en-MY"/>
    </w:rPr>
  </w:style>
  <w:style w:type="paragraph" w:customStyle="1" w:styleId="ETSNormal">
    <w:name w:val="ET&amp;S_Normal"/>
    <w:link w:val="ETSNormalChar"/>
    <w:rsid w:val="000D0B7E"/>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kern w:val="28"/>
      <w:sz w:val="20"/>
      <w:szCs w:val="20"/>
      <w:lang w:val="en-GB" w:eastAsia="en-NZ" w:bidi="he-IL"/>
    </w:rPr>
  </w:style>
  <w:style w:type="paragraph" w:customStyle="1" w:styleId="Caption-b">
    <w:name w:val="Caption-b"/>
    <w:basedOn w:val="Normal"/>
    <w:next w:val="Author0"/>
    <w:autoRedefine/>
    <w:rsid w:val="000D0B7E"/>
    <w:pPr>
      <w:autoSpaceDE w:val="0"/>
      <w:autoSpaceDN w:val="0"/>
      <w:spacing w:after="0" w:line="240" w:lineRule="auto"/>
      <w:jc w:val="center"/>
    </w:pPr>
    <w:rPr>
      <w:rFonts w:ascii="Garamond" w:eastAsia="PMingLiU" w:hAnsi="Garamond" w:cs="Times New Roman"/>
      <w:b/>
      <w:color w:val="000000"/>
      <w:sz w:val="28"/>
      <w:szCs w:val="28"/>
      <w:lang w:val="en-GB" w:eastAsia="en-MY"/>
    </w:rPr>
  </w:style>
  <w:style w:type="paragraph" w:customStyle="1" w:styleId="ETSBullet">
    <w:name w:val="ET&amp;S_Bullet"/>
    <w:basedOn w:val="ETSNormal"/>
    <w:autoRedefine/>
    <w:rsid w:val="000D0B7E"/>
    <w:rPr>
      <w:bCs/>
      <w:color w:val="auto"/>
    </w:rPr>
  </w:style>
  <w:style w:type="paragraph" w:customStyle="1" w:styleId="ETSnumber">
    <w:name w:val="ETS_number"/>
    <w:basedOn w:val="Normal"/>
    <w:autoRedefine/>
    <w:rsid w:val="000D0B7E"/>
    <w:pPr>
      <w:numPr>
        <w:numId w:val="450"/>
      </w:numPr>
      <w:autoSpaceDE w:val="0"/>
      <w:autoSpaceDN w:val="0"/>
      <w:spacing w:before="60" w:after="60" w:line="240" w:lineRule="auto"/>
    </w:pPr>
    <w:rPr>
      <w:rFonts w:ascii="Times New Roman" w:eastAsia="PMingLiU" w:hAnsi="Times New Roman" w:cs="Times New Roman"/>
      <w:sz w:val="20"/>
      <w:szCs w:val="20"/>
      <w:lang w:val="en-GB" w:eastAsia="en-MY"/>
    </w:rPr>
  </w:style>
  <w:style w:type="paragraph" w:customStyle="1" w:styleId="ETSNumber0">
    <w:name w:val="ET&amp;S_Number"/>
    <w:basedOn w:val="ETSBullet"/>
    <w:autoRedefine/>
    <w:rsid w:val="000D0B7E"/>
    <w:pPr>
      <w:tabs>
        <w:tab w:val="num" w:pos="720"/>
      </w:tabs>
      <w:ind w:left="720" w:hanging="720"/>
    </w:pPr>
  </w:style>
  <w:style w:type="paragraph" w:customStyle="1" w:styleId="ETSTable">
    <w:name w:val="ETS_Table"/>
    <w:basedOn w:val="BodyText"/>
    <w:link w:val="ETSTableChar"/>
    <w:autoRedefine/>
    <w:rsid w:val="000D0B7E"/>
    <w:pPr>
      <w:framePr w:wrap="around" w:vAnchor="text" w:hAnchor="text" w:y="1"/>
      <w:tabs>
        <w:tab w:val="left" w:pos="562"/>
      </w:tabs>
      <w:adjustRightInd/>
      <w:spacing w:before="60" w:after="60"/>
      <w:jc w:val="center"/>
    </w:pPr>
    <w:rPr>
      <w:kern w:val="28"/>
      <w:szCs w:val="16"/>
      <w:lang w:val="en-GB" w:eastAsia="en-MY"/>
    </w:rPr>
  </w:style>
  <w:style w:type="character" w:customStyle="1" w:styleId="ETSTableChar">
    <w:name w:val="ETS_Table Char"/>
    <w:link w:val="ETSTable"/>
    <w:rsid w:val="000D0B7E"/>
    <w:rPr>
      <w:rFonts w:ascii="Times New Roman" w:eastAsia="Times New Roman" w:hAnsi="Times New Roman" w:cs="Times New Roman"/>
      <w:kern w:val="28"/>
      <w:sz w:val="24"/>
      <w:szCs w:val="16"/>
      <w:lang w:val="en-GB" w:eastAsia="en-MY"/>
    </w:rPr>
  </w:style>
  <w:style w:type="paragraph" w:customStyle="1" w:styleId="ETSTable0">
    <w:name w:val="ET&amp;S_Table"/>
    <w:basedOn w:val="BodyTextIndent2"/>
    <w:autoRedefine/>
    <w:rsid w:val="000D0B7E"/>
    <w:pPr>
      <w:tabs>
        <w:tab w:val="left" w:pos="567"/>
      </w:tabs>
      <w:autoSpaceDE w:val="0"/>
      <w:autoSpaceDN w:val="0"/>
      <w:ind w:left="0"/>
      <w:jc w:val="center"/>
    </w:pPr>
    <w:rPr>
      <w:rFonts w:eastAsia="SimSun"/>
      <w:iCs/>
      <w:sz w:val="20"/>
      <w:szCs w:val="20"/>
      <w:lang w:val="x-none" w:eastAsia="zh-CN"/>
    </w:rPr>
  </w:style>
  <w:style w:type="paragraph" w:customStyle="1" w:styleId="ETSbullet-barb">
    <w:name w:val="ETS_bullet-barb"/>
    <w:basedOn w:val="ETSNormal"/>
    <w:autoRedefine/>
    <w:rsid w:val="000D0B7E"/>
    <w:pPr>
      <w:numPr>
        <w:numId w:val="449"/>
      </w:numPr>
      <w:tabs>
        <w:tab w:val="num" w:pos="300"/>
      </w:tabs>
      <w:ind w:left="400" w:hanging="400"/>
    </w:pPr>
    <w:rPr>
      <w:bCs/>
      <w:color w:val="auto"/>
    </w:rPr>
  </w:style>
  <w:style w:type="paragraph" w:customStyle="1" w:styleId="ETSblockquote">
    <w:name w:val="ET&amp;S_block quote"/>
    <w:basedOn w:val="Normal"/>
    <w:autoRedefine/>
    <w:rsid w:val="000D0B7E"/>
    <w:pPr>
      <w:autoSpaceDE w:val="0"/>
      <w:autoSpaceDN w:val="0"/>
      <w:spacing w:after="0" w:line="240" w:lineRule="auto"/>
      <w:ind w:left="720"/>
    </w:pPr>
    <w:rPr>
      <w:rFonts w:ascii="Times New Roman" w:eastAsia="PMingLiU" w:hAnsi="Times New Roman" w:cs="Times New Roman"/>
      <w:sz w:val="20"/>
      <w:szCs w:val="20"/>
      <w:lang w:val="en-GB" w:eastAsia="en-MY"/>
    </w:rPr>
  </w:style>
  <w:style w:type="character" w:customStyle="1" w:styleId="goohl0">
    <w:name w:val="goohl0"/>
    <w:basedOn w:val="DefaultParagraphFont"/>
    <w:rsid w:val="000D0B7E"/>
  </w:style>
  <w:style w:type="character" w:customStyle="1" w:styleId="goohl1">
    <w:name w:val="goohl1"/>
    <w:basedOn w:val="DefaultParagraphFont"/>
    <w:rsid w:val="000D0B7E"/>
  </w:style>
  <w:style w:type="character" w:customStyle="1" w:styleId="goohl4">
    <w:name w:val="goohl4"/>
    <w:basedOn w:val="DefaultParagraphFont"/>
    <w:rsid w:val="000D0B7E"/>
  </w:style>
  <w:style w:type="character" w:customStyle="1" w:styleId="mediumb-text1">
    <w:name w:val="mediumb-text1"/>
    <w:rsid w:val="000D0B7E"/>
    <w:rPr>
      <w:rFonts w:ascii="Arial" w:hAnsi="Arial" w:cs="Arial" w:hint="default"/>
      <w:b/>
      <w:bCs/>
      <w:color w:val="000000"/>
      <w:sz w:val="24"/>
      <w:szCs w:val="24"/>
    </w:rPr>
  </w:style>
  <w:style w:type="paragraph" w:customStyle="1" w:styleId="MainParagraph">
    <w:name w:val="Main Paragraph"/>
    <w:rsid w:val="000D0B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60" w:after="60" w:line="240" w:lineRule="atLeast"/>
      <w:ind w:left="357"/>
    </w:pPr>
    <w:rPr>
      <w:rFonts w:ascii="Arial" w:eastAsia="Times New Roman" w:hAnsi="Arial" w:cs="Times New Roman"/>
      <w:sz w:val="20"/>
      <w:szCs w:val="20"/>
      <w:lang w:val="en-GB" w:eastAsia="zh-TW"/>
    </w:rPr>
  </w:style>
  <w:style w:type="character" w:styleId="HTMLKeyboard">
    <w:name w:val="HTML Keyboard"/>
    <w:rsid w:val="000D0B7E"/>
    <w:rPr>
      <w:rFonts w:ascii="Courier New" w:hAnsi="Courier New" w:cs="Courier New"/>
      <w:sz w:val="20"/>
      <w:szCs w:val="20"/>
    </w:rPr>
  </w:style>
  <w:style w:type="character" w:customStyle="1" w:styleId="smitem1">
    <w:name w:val="smitem1"/>
    <w:rsid w:val="000D0B7E"/>
    <w:rPr>
      <w:rFonts w:ascii="Arial" w:hAnsi="Arial" w:cs="Arial" w:hint="default"/>
      <w:sz w:val="15"/>
      <w:szCs w:val="15"/>
    </w:rPr>
  </w:style>
  <w:style w:type="paragraph" w:customStyle="1" w:styleId="ETSReferences">
    <w:name w:val="ET&amp;SReferences"/>
    <w:basedOn w:val="ETSNormal"/>
    <w:autoRedefine/>
    <w:rsid w:val="000D0B7E"/>
    <w:pPr>
      <w:ind w:left="288" w:hanging="288"/>
    </w:pPr>
    <w:rPr>
      <w:bCs/>
      <w:color w:val="auto"/>
    </w:rPr>
  </w:style>
  <w:style w:type="paragraph" w:customStyle="1" w:styleId="IEEEHeading1">
    <w:name w:val="IEEE Heading 1"/>
    <w:basedOn w:val="Normal"/>
    <w:rsid w:val="000D0B7E"/>
    <w:pPr>
      <w:keepNext/>
      <w:keepLines/>
      <w:tabs>
        <w:tab w:val="decimal" w:pos="-540"/>
        <w:tab w:val="decimal" w:pos="227"/>
        <w:tab w:val="num" w:pos="720"/>
      </w:tabs>
      <w:autoSpaceDE w:val="0"/>
      <w:autoSpaceDN w:val="0"/>
      <w:spacing w:before="240" w:after="240" w:line="240" w:lineRule="auto"/>
      <w:ind w:left="720" w:hanging="720"/>
      <w:jc w:val="center"/>
      <w:outlineLvl w:val="1"/>
    </w:pPr>
    <w:rPr>
      <w:rFonts w:ascii="Times New Roman" w:eastAsia="PMingLiU" w:hAnsi="Times New Roman" w:cs="Times New Roman"/>
      <w:caps/>
      <w:sz w:val="20"/>
      <w:szCs w:val="20"/>
      <w:lang w:val="en-GB" w:eastAsia="en-MY"/>
    </w:rPr>
  </w:style>
  <w:style w:type="paragraph" w:customStyle="1" w:styleId="IEEEHeading1nonumber">
    <w:name w:val="IEEE Heading 1 no number"/>
    <w:basedOn w:val="IEEEHeading1"/>
    <w:rsid w:val="000D0B7E"/>
    <w:pPr>
      <w:tabs>
        <w:tab w:val="clear" w:pos="-540"/>
        <w:tab w:val="clear" w:pos="227"/>
        <w:tab w:val="clear" w:pos="720"/>
        <w:tab w:val="left" w:pos="360"/>
      </w:tabs>
      <w:ind w:left="0" w:firstLine="0"/>
    </w:pPr>
  </w:style>
  <w:style w:type="paragraph" w:customStyle="1" w:styleId="IEEETitle">
    <w:name w:val="IEEE Title"/>
    <w:basedOn w:val="Normal"/>
    <w:next w:val="IEEEAuthor"/>
    <w:rsid w:val="000D0B7E"/>
    <w:pPr>
      <w:autoSpaceDE w:val="0"/>
      <w:autoSpaceDN w:val="0"/>
      <w:spacing w:before="240" w:after="240" w:line="240" w:lineRule="auto"/>
      <w:jc w:val="center"/>
      <w:outlineLvl w:val="0"/>
    </w:pPr>
    <w:rPr>
      <w:rFonts w:ascii="Times New Roman" w:eastAsia="PMingLiU" w:hAnsi="Times New Roman" w:cs="Times New Roman"/>
      <w:b/>
      <w:bCs/>
      <w:sz w:val="28"/>
      <w:szCs w:val="28"/>
      <w:lang w:val="en-GB" w:eastAsia="en-MY"/>
    </w:rPr>
  </w:style>
  <w:style w:type="paragraph" w:customStyle="1" w:styleId="IEEEAuthor">
    <w:name w:val="IEEE Author"/>
    <w:basedOn w:val="Normal"/>
    <w:next w:val="IEEEAuthorAffiliation"/>
    <w:rsid w:val="000D0B7E"/>
    <w:pPr>
      <w:keepNext/>
      <w:keepLines/>
      <w:autoSpaceDE w:val="0"/>
      <w:autoSpaceDN w:val="0"/>
      <w:spacing w:after="0" w:line="240" w:lineRule="auto"/>
      <w:jc w:val="center"/>
    </w:pPr>
    <w:rPr>
      <w:rFonts w:ascii="Times New Roman" w:eastAsia="PMingLiU" w:hAnsi="Times New Roman" w:cs="Times New Roman"/>
      <w:sz w:val="24"/>
      <w:szCs w:val="24"/>
      <w:lang w:val="en-GB" w:eastAsia="en-MY"/>
    </w:rPr>
  </w:style>
  <w:style w:type="paragraph" w:customStyle="1" w:styleId="IEEEAuthorAffiliation">
    <w:name w:val="IEEE Author Affiliation"/>
    <w:basedOn w:val="Normal"/>
    <w:rsid w:val="000D0B7E"/>
    <w:pPr>
      <w:keepNext/>
      <w:keepLines/>
      <w:autoSpaceDE w:val="0"/>
      <w:autoSpaceDN w:val="0"/>
      <w:spacing w:after="0" w:line="240" w:lineRule="auto"/>
      <w:jc w:val="center"/>
    </w:pPr>
    <w:rPr>
      <w:rFonts w:ascii="Times New Roman" w:eastAsia="PMingLiU" w:hAnsi="Times New Roman" w:cs="Times New Roman"/>
      <w:sz w:val="20"/>
      <w:szCs w:val="20"/>
      <w:lang w:val="en-GB" w:eastAsia="en-MY"/>
    </w:rPr>
  </w:style>
  <w:style w:type="paragraph" w:customStyle="1" w:styleId="IEEEReference">
    <w:name w:val="IEEE Reference"/>
    <w:basedOn w:val="Normal"/>
    <w:rsid w:val="000D0B7E"/>
    <w:pPr>
      <w:keepLines/>
      <w:tabs>
        <w:tab w:val="num" w:pos="720"/>
      </w:tabs>
      <w:autoSpaceDE w:val="0"/>
      <w:autoSpaceDN w:val="0"/>
      <w:spacing w:after="0" w:line="240" w:lineRule="auto"/>
      <w:ind w:left="357" w:hanging="357"/>
      <w:jc w:val="both"/>
    </w:pPr>
    <w:rPr>
      <w:rFonts w:ascii="Times New Roman" w:eastAsia="PMingLiU" w:hAnsi="Times New Roman" w:cs="Times New Roman"/>
      <w:sz w:val="16"/>
      <w:szCs w:val="16"/>
      <w:lang w:val="en-GB" w:eastAsia="en-MY"/>
    </w:rPr>
  </w:style>
  <w:style w:type="paragraph" w:customStyle="1" w:styleId="IEEEEquation">
    <w:name w:val="IEEE Equation"/>
    <w:basedOn w:val="IEEEBodyText"/>
    <w:rsid w:val="000D0B7E"/>
    <w:pPr>
      <w:tabs>
        <w:tab w:val="right" w:pos="4962"/>
      </w:tabs>
    </w:pPr>
  </w:style>
  <w:style w:type="paragraph" w:customStyle="1" w:styleId="IEEEFirstHeader">
    <w:name w:val="IEEE First Header"/>
    <w:basedOn w:val="Normal"/>
    <w:rsid w:val="000D0B7E"/>
    <w:pPr>
      <w:keepNext/>
      <w:keepLines/>
      <w:autoSpaceDE w:val="0"/>
      <w:autoSpaceDN w:val="0"/>
      <w:spacing w:after="0" w:line="240" w:lineRule="auto"/>
      <w:jc w:val="both"/>
    </w:pPr>
    <w:rPr>
      <w:rFonts w:ascii="Times" w:eastAsia="PMingLiU" w:hAnsi="Times" w:cs="Times New Roman"/>
      <w:sz w:val="16"/>
      <w:szCs w:val="16"/>
      <w:lang w:val="en-GB" w:eastAsia="en-MY"/>
    </w:rPr>
  </w:style>
  <w:style w:type="paragraph" w:customStyle="1" w:styleId="IEEEafterAffiliation">
    <w:name w:val="IEEE after Affiliation"/>
    <w:basedOn w:val="IEEEAuthorAffiliation"/>
    <w:rsid w:val="000D0B7E"/>
    <w:pPr>
      <w:spacing w:after="240"/>
    </w:pPr>
  </w:style>
  <w:style w:type="paragraph" w:customStyle="1" w:styleId="IEEEAbstract">
    <w:name w:val="IEEE Abstract"/>
    <w:basedOn w:val="Normal"/>
    <w:rsid w:val="000D0B7E"/>
    <w:pPr>
      <w:keepNext/>
      <w:keepLines/>
      <w:autoSpaceDE w:val="0"/>
      <w:autoSpaceDN w:val="0"/>
      <w:spacing w:after="0" w:line="240" w:lineRule="auto"/>
      <w:jc w:val="both"/>
    </w:pPr>
    <w:rPr>
      <w:rFonts w:ascii="Times New Roman" w:eastAsia="PMingLiU" w:hAnsi="Times New Roman" w:cs="Times New Roman"/>
      <w:b/>
      <w:bCs/>
      <w:i/>
      <w:iCs/>
      <w:sz w:val="18"/>
      <w:szCs w:val="18"/>
      <w:lang w:val="en-GB" w:eastAsia="en-MY"/>
    </w:rPr>
  </w:style>
  <w:style w:type="paragraph" w:customStyle="1" w:styleId="IEEEFigureCaption">
    <w:name w:val="IEEE Figure Caption"/>
    <w:basedOn w:val="Normal"/>
    <w:next w:val="Normal"/>
    <w:rsid w:val="000D0B7E"/>
    <w:pPr>
      <w:keepLines/>
      <w:autoSpaceDE w:val="0"/>
      <w:autoSpaceDN w:val="0"/>
      <w:spacing w:before="120" w:after="240" w:line="240" w:lineRule="auto"/>
      <w:jc w:val="center"/>
    </w:pPr>
    <w:rPr>
      <w:rFonts w:ascii="Arial" w:eastAsia="PMingLiU" w:hAnsi="Arial" w:cs="Times New Roman"/>
      <w:sz w:val="16"/>
      <w:szCs w:val="16"/>
      <w:lang w:val="en-GB" w:eastAsia="en-MY"/>
    </w:rPr>
  </w:style>
  <w:style w:type="paragraph" w:customStyle="1" w:styleId="IEEEFigure">
    <w:name w:val="IEEE Figure"/>
    <w:basedOn w:val="Normal"/>
    <w:next w:val="IEEEFigureCaption"/>
    <w:rsid w:val="000D0B7E"/>
    <w:pPr>
      <w:autoSpaceDE w:val="0"/>
      <w:autoSpaceDN w:val="0"/>
      <w:spacing w:after="0" w:line="240" w:lineRule="auto"/>
      <w:jc w:val="center"/>
    </w:pPr>
    <w:rPr>
      <w:rFonts w:ascii="Arial" w:eastAsia="PMingLiU" w:hAnsi="Arial" w:cs="Times New Roman"/>
      <w:sz w:val="16"/>
      <w:szCs w:val="16"/>
      <w:lang w:val="en-GB" w:eastAsia="en-MY"/>
    </w:rPr>
  </w:style>
  <w:style w:type="paragraph" w:customStyle="1" w:styleId="IEEEBodyText">
    <w:name w:val="IEEE Body Text"/>
    <w:basedOn w:val="Normal"/>
    <w:link w:val="IEEEBodyText0"/>
    <w:rsid w:val="000D0B7E"/>
    <w:pPr>
      <w:autoSpaceDE w:val="0"/>
      <w:autoSpaceDN w:val="0"/>
      <w:spacing w:after="0" w:line="240" w:lineRule="auto"/>
      <w:ind w:firstLine="238"/>
      <w:jc w:val="both"/>
    </w:pPr>
    <w:rPr>
      <w:rFonts w:ascii="Times New Roman" w:eastAsia="PMingLiU" w:hAnsi="Times New Roman" w:cs="Times New Roman"/>
      <w:sz w:val="20"/>
      <w:szCs w:val="20"/>
      <w:lang w:val="x-none" w:eastAsia="en-MY"/>
    </w:rPr>
  </w:style>
  <w:style w:type="paragraph" w:customStyle="1" w:styleId="IEEETableCaption">
    <w:name w:val="IEEE Table Caption"/>
    <w:basedOn w:val="Normal"/>
    <w:rsid w:val="000D0B7E"/>
    <w:pPr>
      <w:keepNext/>
      <w:keepLines/>
      <w:autoSpaceDE w:val="0"/>
      <w:autoSpaceDN w:val="0"/>
      <w:spacing w:after="120" w:line="240" w:lineRule="auto"/>
      <w:jc w:val="center"/>
    </w:pPr>
    <w:rPr>
      <w:rFonts w:ascii="Arial" w:eastAsia="PMingLiU" w:hAnsi="Arial" w:cs="Times New Roman"/>
      <w:sz w:val="16"/>
      <w:szCs w:val="16"/>
      <w:lang w:val="en-GB" w:eastAsia="en-MY"/>
    </w:rPr>
  </w:style>
  <w:style w:type="paragraph" w:customStyle="1" w:styleId="IEEEHeading2">
    <w:name w:val="IEEE Heading 2"/>
    <w:basedOn w:val="IEEEHeading1"/>
    <w:next w:val="IEEEBodyText"/>
    <w:rsid w:val="000D0B7E"/>
    <w:pPr>
      <w:tabs>
        <w:tab w:val="clear" w:pos="-540"/>
        <w:tab w:val="clear" w:pos="227"/>
      </w:tabs>
      <w:spacing w:beforeLines="100" w:afterLines="100"/>
      <w:jc w:val="left"/>
    </w:pPr>
    <w:rPr>
      <w:i/>
      <w:iCs/>
      <w:caps w:val="0"/>
    </w:rPr>
  </w:style>
  <w:style w:type="paragraph" w:customStyle="1" w:styleId="IEEETable">
    <w:name w:val="IEEE Table"/>
    <w:basedOn w:val="IEEEBodyText"/>
    <w:rsid w:val="000D0B7E"/>
    <w:pPr>
      <w:keepNext/>
      <w:keepLines/>
      <w:spacing w:before="120" w:after="120"/>
      <w:jc w:val="center"/>
    </w:pPr>
    <w:rPr>
      <w:sz w:val="16"/>
      <w:szCs w:val="16"/>
    </w:rPr>
  </w:style>
  <w:style w:type="paragraph" w:customStyle="1" w:styleId="IEEEFootnoteSeparator">
    <w:name w:val="IEEE Footnote Separator"/>
    <w:basedOn w:val="IEEEBodyText"/>
    <w:rsid w:val="000D0B7E"/>
    <w:pPr>
      <w:keepNext/>
      <w:jc w:val="left"/>
    </w:pPr>
    <w:rPr>
      <w:sz w:val="16"/>
      <w:szCs w:val="16"/>
    </w:rPr>
  </w:style>
  <w:style w:type="paragraph" w:customStyle="1" w:styleId="IEEEFootnoteText">
    <w:name w:val="IEEE Footnote Text"/>
    <w:basedOn w:val="FootnoteText"/>
    <w:rsid w:val="000D0B7E"/>
    <w:pPr>
      <w:autoSpaceDE w:val="0"/>
      <w:autoSpaceDN w:val="0"/>
    </w:pPr>
    <w:rPr>
      <w:rFonts w:ascii="Times New Roman" w:eastAsia="PMingLiU" w:hAnsi="Times New Roman"/>
      <w:sz w:val="16"/>
      <w:szCs w:val="16"/>
      <w:lang w:val="x-none" w:eastAsia="en-MY"/>
    </w:rPr>
  </w:style>
  <w:style w:type="paragraph" w:customStyle="1" w:styleId="IEEETextbox">
    <w:name w:val="IEEE Textbox"/>
    <w:basedOn w:val="Normal"/>
    <w:rsid w:val="000D0B7E"/>
    <w:pPr>
      <w:autoSpaceDE w:val="0"/>
      <w:autoSpaceDN w:val="0"/>
      <w:spacing w:after="0" w:line="240" w:lineRule="auto"/>
    </w:pPr>
    <w:rPr>
      <w:rFonts w:ascii="Arial" w:eastAsia="PMingLiU" w:hAnsi="Arial" w:cs="Times New Roman"/>
      <w:sz w:val="16"/>
      <w:szCs w:val="16"/>
      <w:lang w:val="en-GB" w:eastAsia="en-MY"/>
    </w:rPr>
  </w:style>
  <w:style w:type="paragraph" w:customStyle="1" w:styleId="BalloonText1">
    <w:name w:val="Balloon Text1"/>
    <w:basedOn w:val="Normal"/>
    <w:semiHidden/>
    <w:rsid w:val="000D0B7E"/>
    <w:pPr>
      <w:autoSpaceDE w:val="0"/>
      <w:autoSpaceDN w:val="0"/>
      <w:spacing w:after="0" w:line="240" w:lineRule="auto"/>
    </w:pPr>
    <w:rPr>
      <w:rFonts w:ascii="Tahoma" w:eastAsia="PMingLiU" w:hAnsi="Tahoma" w:cs="Tahoma"/>
      <w:sz w:val="16"/>
      <w:szCs w:val="16"/>
      <w:lang w:val="en-GB" w:eastAsia="en-MY"/>
    </w:rPr>
  </w:style>
  <w:style w:type="paragraph" w:customStyle="1" w:styleId="CommentSubject1">
    <w:name w:val="Comment Subject1"/>
    <w:basedOn w:val="CommentText"/>
    <w:next w:val="CommentText"/>
    <w:semiHidden/>
    <w:rsid w:val="000D0B7E"/>
    <w:pPr>
      <w:autoSpaceDE w:val="0"/>
      <w:autoSpaceDN w:val="0"/>
      <w:bidi w:val="0"/>
      <w:spacing w:after="0" w:line="240" w:lineRule="auto"/>
    </w:pPr>
    <w:rPr>
      <w:rFonts w:ascii="Times New Roman" w:eastAsia="Batang" w:hAnsi="Times New Roman" w:cs="Times New Roman"/>
      <w:b/>
      <w:bCs/>
      <w:kern w:val="2"/>
      <w:sz w:val="20"/>
      <w:szCs w:val="24"/>
      <w:lang w:val="x-none" w:eastAsia="ko-KR"/>
    </w:rPr>
  </w:style>
  <w:style w:type="paragraph" w:customStyle="1" w:styleId="26pt3pt">
    <w:name w:val="樣式 標題 2 + 靠左 套用前:  6 pt 套用後:  3 pt"/>
    <w:basedOn w:val="Heading2"/>
    <w:rsid w:val="000D0B7E"/>
    <w:pPr>
      <w:keepLines w:val="0"/>
      <w:autoSpaceDE w:val="0"/>
      <w:autoSpaceDN w:val="0"/>
      <w:spacing w:before="120" w:after="60" w:line="240" w:lineRule="auto"/>
      <w:ind w:firstLine="0"/>
    </w:pPr>
    <w:rPr>
      <w:rFonts w:ascii="Times New Roman" w:eastAsia="PMingLiU" w:hAnsi="Times New Roman" w:cs="PMingLiU"/>
      <w:b w:val="0"/>
      <w:bCs w:val="0"/>
      <w:i/>
      <w:iCs/>
      <w:color w:val="auto"/>
      <w:sz w:val="20"/>
      <w:szCs w:val="20"/>
      <w:lang w:val="en-GB" w:bidi="ar-SA"/>
    </w:rPr>
  </w:style>
  <w:style w:type="character" w:customStyle="1" w:styleId="dct-tt">
    <w:name w:val="dct-tt"/>
    <w:rsid w:val="000D0B7E"/>
    <w:rPr>
      <w:rFonts w:ascii="Arial" w:hAnsi="Arial" w:cs="Arial" w:hint="default"/>
    </w:rPr>
  </w:style>
  <w:style w:type="paragraph" w:customStyle="1" w:styleId="IEEEBodyText8">
    <w:name w:val="樣式 IEEE Body Text + 8 點"/>
    <w:basedOn w:val="IEEEBodyText"/>
    <w:link w:val="IEEEBodyText80"/>
    <w:rsid w:val="000D0B7E"/>
    <w:pPr>
      <w:spacing w:afterLines="100"/>
    </w:pPr>
    <w:rPr>
      <w:sz w:val="16"/>
    </w:rPr>
  </w:style>
  <w:style w:type="character" w:customStyle="1" w:styleId="IEEEBodyText0">
    <w:name w:val="IEEE Body Text 字元"/>
    <w:link w:val="IEEEBodyText"/>
    <w:rsid w:val="000D0B7E"/>
    <w:rPr>
      <w:rFonts w:ascii="Times New Roman" w:eastAsia="PMingLiU" w:hAnsi="Times New Roman" w:cs="Times New Roman"/>
      <w:sz w:val="20"/>
      <w:szCs w:val="20"/>
      <w:lang w:val="x-none" w:eastAsia="en-MY"/>
    </w:rPr>
  </w:style>
  <w:style w:type="character" w:customStyle="1" w:styleId="IEEEBodyText80">
    <w:name w:val="樣式 IEEE Body Text + 8 點 字元"/>
    <w:link w:val="IEEEBodyText8"/>
    <w:rsid w:val="000D0B7E"/>
    <w:rPr>
      <w:rFonts w:ascii="Times New Roman" w:eastAsia="PMingLiU" w:hAnsi="Times New Roman" w:cs="Times New Roman"/>
      <w:sz w:val="16"/>
      <w:szCs w:val="20"/>
      <w:lang w:val="x-none" w:eastAsia="en-MY"/>
    </w:rPr>
  </w:style>
  <w:style w:type="paragraph" w:customStyle="1" w:styleId="IEEEHeading2110cm1">
    <w:name w:val="樣式 樣式 IEEE Heading 2 + 套用前:  1 列 套用後:  1 列 + 左:  0 cm 套用前:  1 列..."/>
    <w:basedOn w:val="Normal"/>
    <w:rsid w:val="000D0B7E"/>
    <w:pPr>
      <w:keepNext/>
      <w:keepLines/>
      <w:tabs>
        <w:tab w:val="left" w:pos="284"/>
        <w:tab w:val="num" w:pos="720"/>
      </w:tabs>
      <w:autoSpaceDE w:val="0"/>
      <w:autoSpaceDN w:val="0"/>
      <w:adjustRightInd w:val="0"/>
      <w:snapToGrid w:val="0"/>
      <w:spacing w:beforeLines="100" w:afterLines="100" w:after="0" w:line="240" w:lineRule="auto"/>
      <w:ind w:left="720" w:hanging="720"/>
      <w:outlineLvl w:val="1"/>
    </w:pPr>
    <w:rPr>
      <w:rFonts w:ascii="Times New Roman" w:eastAsia="PMingLiU" w:hAnsi="Times New Roman" w:cs="PMingLiU"/>
      <w:i/>
      <w:iCs/>
      <w:sz w:val="20"/>
      <w:szCs w:val="20"/>
      <w:lang w:val="en-GB" w:eastAsia="en-MY"/>
    </w:rPr>
  </w:style>
  <w:style w:type="paragraph" w:customStyle="1" w:styleId="IEEEBodyText81">
    <w:name w:val="樣式 樣式 IEEE Body Text + 8 點 + 置中 套用後:  1 列"/>
    <w:basedOn w:val="IEEEBodyText8"/>
    <w:link w:val="IEEEBodyText810"/>
    <w:rsid w:val="000D0B7E"/>
    <w:pPr>
      <w:spacing w:before="100" w:beforeAutospacing="1" w:afterLines="0" w:afterAutospacing="1"/>
      <w:jc w:val="center"/>
    </w:pPr>
  </w:style>
  <w:style w:type="character" w:customStyle="1" w:styleId="IEEEBodyText810">
    <w:name w:val="樣式 樣式 IEEE Body Text + 8 點 + 置中 套用後:  1 列 字元"/>
    <w:link w:val="IEEEBodyText81"/>
    <w:rsid w:val="000D0B7E"/>
    <w:rPr>
      <w:rFonts w:ascii="Times New Roman" w:eastAsia="PMingLiU" w:hAnsi="Times New Roman" w:cs="Times New Roman"/>
      <w:sz w:val="16"/>
      <w:szCs w:val="20"/>
      <w:lang w:val="x-none" w:eastAsia="en-MY"/>
    </w:rPr>
  </w:style>
  <w:style w:type="paragraph" w:customStyle="1" w:styleId="ColourfulShadingAccent11">
    <w:name w:val="Colourful Shading – Accent 11"/>
    <w:hidden/>
    <w:uiPriority w:val="99"/>
    <w:semiHidden/>
    <w:rsid w:val="000D0B7E"/>
    <w:pPr>
      <w:spacing w:after="0" w:line="240" w:lineRule="auto"/>
    </w:pPr>
    <w:rPr>
      <w:rFonts w:ascii="Times New Roman" w:eastAsia="PMingLiU" w:hAnsi="Times New Roman" w:cs="Times New Roman"/>
      <w:sz w:val="20"/>
      <w:szCs w:val="20"/>
      <w:lang w:val="en-GB" w:eastAsia="en-MY"/>
    </w:rPr>
  </w:style>
  <w:style w:type="paragraph" w:customStyle="1" w:styleId="MediumGrid22">
    <w:name w:val="Medium Grid 22"/>
    <w:uiPriority w:val="1"/>
    <w:qFormat/>
    <w:rsid w:val="000D0B7E"/>
    <w:pPr>
      <w:spacing w:after="0" w:line="240" w:lineRule="auto"/>
    </w:pPr>
    <w:rPr>
      <w:rFonts w:ascii="Calibri" w:eastAsia="Calibri" w:hAnsi="Calibri" w:cs="Times New Roman"/>
      <w:lang w:val="en-GB" w:eastAsia="en-MY"/>
    </w:rPr>
  </w:style>
  <w:style w:type="paragraph" w:customStyle="1" w:styleId="ewic-Legends">
    <w:name w:val="ewic-Legends"/>
    <w:basedOn w:val="Normal"/>
    <w:link w:val="ewic-LegendsChar"/>
    <w:qFormat/>
    <w:rsid w:val="000D0B7E"/>
    <w:pPr>
      <w:spacing w:before="200" w:after="200" w:line="240" w:lineRule="auto"/>
      <w:jc w:val="center"/>
    </w:pPr>
    <w:rPr>
      <w:rFonts w:ascii="Arial" w:eastAsia="PMingLiU" w:hAnsi="Arial" w:cs="Times New Roman"/>
      <w:bCs/>
      <w:i/>
      <w:sz w:val="18"/>
      <w:szCs w:val="20"/>
      <w:lang w:val="en-GB" w:eastAsia="en-MY"/>
    </w:rPr>
  </w:style>
  <w:style w:type="character" w:customStyle="1" w:styleId="ewic-LegendsChar">
    <w:name w:val="ewic-Legends Char"/>
    <w:link w:val="ewic-Legends"/>
    <w:rsid w:val="000D0B7E"/>
    <w:rPr>
      <w:rFonts w:ascii="Arial" w:eastAsia="PMingLiU" w:hAnsi="Arial" w:cs="Times New Roman"/>
      <w:bCs/>
      <w:i/>
      <w:sz w:val="18"/>
      <w:szCs w:val="20"/>
      <w:lang w:val="en-GB" w:eastAsia="en-MY"/>
    </w:rPr>
  </w:style>
  <w:style w:type="paragraph" w:customStyle="1" w:styleId="ewic-Tablecolumnheading">
    <w:name w:val="ewic-Table column heading"/>
    <w:link w:val="ewic-TablecolumnheadingChar"/>
    <w:qFormat/>
    <w:rsid w:val="000D0B7E"/>
    <w:pPr>
      <w:spacing w:after="0" w:line="240" w:lineRule="auto"/>
      <w:jc w:val="center"/>
    </w:pPr>
    <w:rPr>
      <w:rFonts w:ascii="Arial" w:eastAsia="PMingLiU" w:hAnsi="Arial" w:cs="Times New Roman"/>
      <w:b/>
      <w:bCs/>
      <w:sz w:val="18"/>
      <w:szCs w:val="18"/>
      <w:lang w:val="en-GB" w:eastAsia="en-MY"/>
    </w:rPr>
  </w:style>
  <w:style w:type="character" w:customStyle="1" w:styleId="ewic-TablecolumnheadingChar">
    <w:name w:val="ewic-Table column heading Char"/>
    <w:link w:val="ewic-Tablecolumnheading"/>
    <w:rsid w:val="000D0B7E"/>
    <w:rPr>
      <w:rFonts w:ascii="Arial" w:eastAsia="PMingLiU" w:hAnsi="Arial" w:cs="Times New Roman"/>
      <w:b/>
      <w:bCs/>
      <w:sz w:val="18"/>
      <w:szCs w:val="18"/>
      <w:lang w:val="en-GB" w:eastAsia="en-MY"/>
    </w:rPr>
  </w:style>
  <w:style w:type="paragraph" w:customStyle="1" w:styleId="Afff7">
    <w:name w:val="內文 A"/>
    <w:rsid w:val="000D0B7E"/>
    <w:pPr>
      <w:widowControl w:val="0"/>
      <w:spacing w:after="0" w:line="240" w:lineRule="auto"/>
    </w:pPr>
    <w:rPr>
      <w:rFonts w:ascii="Times New Roman" w:eastAsia="ヒラギノ角ゴ Pro W3" w:hAnsi="Times New Roman" w:cs="Times New Roman"/>
      <w:color w:val="000000"/>
      <w:kern w:val="2"/>
      <w:sz w:val="24"/>
      <w:szCs w:val="20"/>
      <w:lang w:val="en-GB" w:eastAsia="zh-TW"/>
    </w:rPr>
  </w:style>
  <w:style w:type="paragraph" w:customStyle="1" w:styleId="ewic-Bodytext">
    <w:name w:val="ewic-Body text"/>
    <w:link w:val="ewic-BodytextChar"/>
    <w:rsid w:val="000D0B7E"/>
    <w:pPr>
      <w:spacing w:after="0" w:line="240" w:lineRule="auto"/>
      <w:jc w:val="both"/>
    </w:pPr>
    <w:rPr>
      <w:rFonts w:ascii="Arial" w:eastAsia="PMingLiU" w:hAnsi="Arial" w:cs="Arial"/>
      <w:bCs/>
      <w:sz w:val="20"/>
      <w:szCs w:val="20"/>
      <w:lang w:val="en-GB" w:eastAsia="en-MY"/>
    </w:rPr>
  </w:style>
  <w:style w:type="character" w:customStyle="1" w:styleId="ewic-BodytextChar">
    <w:name w:val="ewic-Body text Char"/>
    <w:link w:val="ewic-Bodytext"/>
    <w:locked/>
    <w:rsid w:val="000D0B7E"/>
    <w:rPr>
      <w:rFonts w:ascii="Arial" w:eastAsia="PMingLiU" w:hAnsi="Arial" w:cs="Arial"/>
      <w:bCs/>
      <w:sz w:val="20"/>
      <w:szCs w:val="20"/>
      <w:lang w:val="en-GB" w:eastAsia="en-MY"/>
    </w:rPr>
  </w:style>
  <w:style w:type="character" w:customStyle="1" w:styleId="1fff6">
    <w:name w:val="區別強調1"/>
    <w:qFormat/>
    <w:rsid w:val="000D0B7E"/>
    <w:rPr>
      <w:rFonts w:cs="Times New Roman"/>
      <w:i/>
      <w:iCs/>
      <w:color w:val="808080"/>
    </w:rPr>
  </w:style>
  <w:style w:type="character" w:customStyle="1" w:styleId="referencetext1">
    <w:name w:val="referencetext1"/>
    <w:uiPriority w:val="99"/>
    <w:rsid w:val="000D0B7E"/>
    <w:rPr>
      <w:rFonts w:cs="Times New Roman"/>
    </w:rPr>
  </w:style>
  <w:style w:type="character" w:customStyle="1" w:styleId="spelle">
    <w:name w:val="spelle"/>
    <w:rsid w:val="000D0B7E"/>
  </w:style>
  <w:style w:type="paragraph" w:customStyle="1" w:styleId="ICCENormalText1stparagraph">
    <w:name w:val="ICCE Normal Text (1st paragraph)"/>
    <w:basedOn w:val="Normal"/>
    <w:rsid w:val="000D0B7E"/>
    <w:pPr>
      <w:overflowPunct w:val="0"/>
      <w:autoSpaceDE w:val="0"/>
      <w:autoSpaceDN w:val="0"/>
      <w:adjustRightInd w:val="0"/>
      <w:spacing w:after="0" w:line="240" w:lineRule="auto"/>
      <w:jc w:val="both"/>
    </w:pPr>
    <w:rPr>
      <w:rFonts w:ascii="Times New Roman" w:eastAsia="PMingLiU" w:hAnsi="Times New Roman" w:cs="Times New Roman"/>
      <w:sz w:val="24"/>
      <w:szCs w:val="24"/>
      <w:lang w:val="en-GB" w:eastAsia="en-MY"/>
    </w:rPr>
  </w:style>
  <w:style w:type="paragraph" w:customStyle="1" w:styleId="ICCEHeading">
    <w:name w:val="ICCE Heading"/>
    <w:basedOn w:val="Heading2"/>
    <w:rsid w:val="000D0B7E"/>
    <w:pPr>
      <w:keepLines w:val="0"/>
      <w:widowControl w:val="0"/>
      <w:overflowPunct w:val="0"/>
      <w:autoSpaceDE w:val="0"/>
      <w:autoSpaceDN w:val="0"/>
      <w:adjustRightInd w:val="0"/>
      <w:spacing w:before="0" w:line="240" w:lineRule="auto"/>
      <w:ind w:firstLine="0"/>
    </w:pPr>
    <w:rPr>
      <w:rFonts w:ascii="Times New Roman" w:eastAsia="PMingLiU" w:hAnsi="Times New Roman" w:cs="Times New Roman"/>
      <w:bCs w:val="0"/>
      <w:color w:val="auto"/>
      <w:kern w:val="28"/>
      <w:sz w:val="24"/>
      <w:szCs w:val="20"/>
      <w:lang w:val="en-GB" w:bidi="ar-SA"/>
    </w:rPr>
  </w:style>
  <w:style w:type="character" w:customStyle="1" w:styleId="hpsatn">
    <w:name w:val="hps atn"/>
    <w:basedOn w:val="DefaultParagraphFont"/>
    <w:rsid w:val="000D0B7E"/>
  </w:style>
  <w:style w:type="paragraph" w:customStyle="1" w:styleId="afff8">
    <w:name w:val="表"/>
    <w:basedOn w:val="Normal"/>
    <w:link w:val="afff9"/>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9">
    <w:name w:val="表 字元"/>
    <w:link w:val="afff8"/>
    <w:locked/>
    <w:rsid w:val="000D0B7E"/>
    <w:rPr>
      <w:rFonts w:ascii="Calibri" w:eastAsia="PMingLiU" w:hAnsi="Calibri" w:cs="Times New Roman"/>
      <w:sz w:val="20"/>
      <w:szCs w:val="20"/>
      <w:lang w:val="x-none" w:eastAsia="x-none"/>
    </w:rPr>
  </w:style>
  <w:style w:type="character" w:customStyle="1" w:styleId="af8">
    <w:name w:val="正文 字元"/>
    <w:link w:val="af7"/>
    <w:locked/>
    <w:rsid w:val="000D0B7E"/>
    <w:rPr>
      <w:rFonts w:ascii="Calibri" w:hAnsi="Calibri" w:cs="Calibri"/>
      <w:kern w:val="2"/>
      <w:sz w:val="21"/>
      <w:szCs w:val="21"/>
      <w:lang w:eastAsia="zh-CN"/>
    </w:rPr>
  </w:style>
  <w:style w:type="paragraph" w:customStyle="1" w:styleId="afffa">
    <w:name w:val="圖"/>
    <w:basedOn w:val="Normal"/>
    <w:link w:val="afffb"/>
    <w:rsid w:val="000D0B7E"/>
    <w:pPr>
      <w:widowControl w:val="0"/>
      <w:spacing w:after="0" w:line="360" w:lineRule="auto"/>
      <w:ind w:firstLineChars="200" w:firstLine="480"/>
      <w:jc w:val="center"/>
    </w:pPr>
    <w:rPr>
      <w:rFonts w:ascii="Calibri" w:eastAsia="PMingLiU" w:hAnsi="Calibri" w:cs="Times New Roman"/>
      <w:sz w:val="20"/>
      <w:szCs w:val="20"/>
      <w:lang w:val="x-none" w:eastAsia="x-none"/>
    </w:rPr>
  </w:style>
  <w:style w:type="character" w:customStyle="1" w:styleId="afffb">
    <w:name w:val="圖 字元"/>
    <w:link w:val="afffa"/>
    <w:locked/>
    <w:rsid w:val="000D0B7E"/>
    <w:rPr>
      <w:rFonts w:ascii="Calibri" w:eastAsia="PMingLiU" w:hAnsi="Calibri" w:cs="Times New Roman"/>
      <w:sz w:val="20"/>
      <w:szCs w:val="20"/>
      <w:lang w:val="x-none" w:eastAsia="x-none"/>
    </w:rPr>
  </w:style>
  <w:style w:type="character" w:customStyle="1" w:styleId="authoreditorlist">
    <w:name w:val="authoreditorlist"/>
    <w:basedOn w:val="DefaultParagraphFont"/>
    <w:rsid w:val="000D0B7E"/>
  </w:style>
  <w:style w:type="character" w:customStyle="1" w:styleId="title-link-wrapper">
    <w:name w:val="title-link-wrapper"/>
    <w:basedOn w:val="DefaultParagraphFont"/>
    <w:rsid w:val="000D0B7E"/>
  </w:style>
  <w:style w:type="character" w:customStyle="1" w:styleId="hidden">
    <w:name w:val="hidden"/>
    <w:basedOn w:val="DefaultParagraphFont"/>
    <w:rsid w:val="000D0B7E"/>
  </w:style>
  <w:style w:type="character" w:customStyle="1" w:styleId="container">
    <w:name w:val="container"/>
    <w:basedOn w:val="DefaultParagraphFont"/>
    <w:rsid w:val="000D0B7E"/>
  </w:style>
  <w:style w:type="character" w:customStyle="1" w:styleId="pages">
    <w:name w:val="pages"/>
    <w:basedOn w:val="DefaultParagraphFont"/>
    <w:rsid w:val="000D0B7E"/>
  </w:style>
  <w:style w:type="character" w:customStyle="1" w:styleId="sep">
    <w:name w:val="sep"/>
    <w:basedOn w:val="DefaultParagraphFont"/>
    <w:rsid w:val="000D0B7E"/>
  </w:style>
  <w:style w:type="character" w:customStyle="1" w:styleId="publication">
    <w:name w:val="publication"/>
    <w:basedOn w:val="DefaultParagraphFont"/>
    <w:rsid w:val="000D0B7E"/>
  </w:style>
  <w:style w:type="paragraph" w:customStyle="1" w:styleId="1fff7">
    <w:name w:val="標號1"/>
    <w:basedOn w:val="Normal"/>
    <w:rsid w:val="000D0B7E"/>
    <w:pPr>
      <w:spacing w:before="100" w:beforeAutospacing="1" w:after="100" w:afterAutospacing="1" w:line="240" w:lineRule="auto"/>
    </w:pPr>
    <w:rPr>
      <w:rFonts w:ascii="PMingLiU" w:eastAsia="PMingLiU" w:hAnsi="PMingLiU" w:cs="PMingLiU"/>
      <w:sz w:val="24"/>
      <w:szCs w:val="24"/>
      <w:lang w:val="en-GB" w:eastAsia="zh-TW"/>
    </w:rPr>
  </w:style>
  <w:style w:type="character" w:customStyle="1" w:styleId="snippet">
    <w:name w:val="snippet"/>
    <w:rsid w:val="000D0B7E"/>
    <w:rPr>
      <w:color w:val="E37222"/>
    </w:rPr>
  </w:style>
  <w:style w:type="character" w:customStyle="1" w:styleId="tcsub2">
    <w:name w:val="tc_sub2"/>
    <w:basedOn w:val="DefaultParagraphFont"/>
    <w:rsid w:val="000D0B7E"/>
  </w:style>
  <w:style w:type="character" w:customStyle="1" w:styleId="longtextshorttext">
    <w:name w:val="long_text short_text"/>
    <w:basedOn w:val="DefaultParagraphFont"/>
    <w:rsid w:val="000D0B7E"/>
  </w:style>
  <w:style w:type="paragraph" w:customStyle="1" w:styleId="afffc">
    <w:name w:val="參考書目"/>
    <w:basedOn w:val="Normal"/>
    <w:qFormat/>
    <w:rsid w:val="000D0B7E"/>
    <w:pPr>
      <w:widowControl w:val="0"/>
      <w:tabs>
        <w:tab w:val="left" w:pos="456"/>
      </w:tabs>
      <w:autoSpaceDE w:val="0"/>
      <w:autoSpaceDN w:val="0"/>
      <w:adjustRightInd w:val="0"/>
      <w:snapToGrid w:val="0"/>
      <w:spacing w:after="0" w:line="240" w:lineRule="atLeast"/>
      <w:jc w:val="both"/>
    </w:pPr>
    <w:rPr>
      <w:rFonts w:ascii="Times New Roman" w:eastAsia="PMingLiU" w:hAnsi="Times New Roman" w:cs="Cambria"/>
      <w:sz w:val="20"/>
      <w:szCs w:val="20"/>
      <w:lang w:val="en-GB" w:eastAsia="en-MY"/>
    </w:rPr>
  </w:style>
  <w:style w:type="character" w:customStyle="1" w:styleId="TK1">
    <w:name w:val="[TK中文]標準內文 字元1"/>
    <w:rsid w:val="000D0B7E"/>
    <w:rPr>
      <w:rFonts w:eastAsia="PMingLiU"/>
      <w:noProof w:val="0"/>
      <w:kern w:val="2"/>
      <w:sz w:val="24"/>
      <w:szCs w:val="24"/>
      <w:lang w:val="en-US" w:eastAsia="zh-TW" w:bidi="ar-SA"/>
    </w:rPr>
  </w:style>
  <w:style w:type="character" w:styleId="HTMLTypewriter">
    <w:name w:val="HTML Typewriter"/>
    <w:rsid w:val="000D0B7E"/>
    <w:rPr>
      <w:rFonts w:ascii="Courier New" w:eastAsia="Times New Roman" w:hAnsi="Courier New" w:cs="Courier New"/>
      <w:sz w:val="20"/>
      <w:szCs w:val="20"/>
    </w:rPr>
  </w:style>
  <w:style w:type="paragraph" w:customStyle="1" w:styleId="Paper-Title">
    <w:name w:val="Paper-Title"/>
    <w:basedOn w:val="Normal"/>
    <w:rsid w:val="000D0B7E"/>
    <w:pPr>
      <w:spacing w:after="120" w:line="240" w:lineRule="auto"/>
      <w:jc w:val="center"/>
    </w:pPr>
    <w:rPr>
      <w:rFonts w:ascii="Helvetica" w:eastAsia="PMingLiU" w:hAnsi="Helvetica" w:cs="Times New Roman"/>
      <w:b/>
      <w:sz w:val="36"/>
      <w:szCs w:val="20"/>
      <w:lang w:val="en-GB" w:eastAsia="en-MY"/>
    </w:rPr>
  </w:style>
  <w:style w:type="character" w:customStyle="1" w:styleId="pubyear">
    <w:name w:val="pubyear"/>
    <w:basedOn w:val="DefaultParagraphFont"/>
    <w:rsid w:val="000D0B7E"/>
  </w:style>
  <w:style w:type="character" w:customStyle="1" w:styleId="journaltitle3">
    <w:name w:val="journaltitle3"/>
    <w:rsid w:val="000D0B7E"/>
    <w:rPr>
      <w:i/>
      <w:iCs/>
    </w:rPr>
  </w:style>
  <w:style w:type="character" w:customStyle="1" w:styleId="vol3">
    <w:name w:val="vol3"/>
    <w:rsid w:val="000D0B7E"/>
    <w:rPr>
      <w:b/>
      <w:bCs/>
    </w:rPr>
  </w:style>
  <w:style w:type="paragraph" w:customStyle="1" w:styleId="1fff8">
    <w:name w:val="引文1"/>
    <w:qFormat/>
    <w:rsid w:val="000D0B7E"/>
    <w:pPr>
      <w:spacing w:after="0" w:line="240" w:lineRule="auto"/>
      <w:ind w:left="567" w:right="565"/>
      <w:jc w:val="both"/>
    </w:pPr>
    <w:rPr>
      <w:rFonts w:ascii="Times New Roman" w:eastAsia="PMingLiU" w:hAnsi="Times New Roman" w:cs="Times New Roman"/>
      <w:kern w:val="28"/>
      <w:sz w:val="20"/>
      <w:szCs w:val="20"/>
      <w:lang w:val="en-GB" w:eastAsia="en-MY"/>
    </w:rPr>
  </w:style>
  <w:style w:type="character" w:customStyle="1" w:styleId="Context">
    <w:name w:val="Context 字元 字元 字元"/>
    <w:link w:val="Context0"/>
    <w:locked/>
    <w:rsid w:val="000D0B7E"/>
    <w:rPr>
      <w:b/>
      <w:kern w:val="2"/>
      <w:sz w:val="24"/>
      <w:szCs w:val="24"/>
    </w:rPr>
  </w:style>
  <w:style w:type="paragraph" w:customStyle="1" w:styleId="Context0">
    <w:name w:val="Context 字元 字元"/>
    <w:link w:val="Context"/>
    <w:qFormat/>
    <w:rsid w:val="000D0B7E"/>
    <w:pPr>
      <w:widowControl w:val="0"/>
      <w:snapToGrid w:val="0"/>
      <w:spacing w:after="0" w:line="480" w:lineRule="auto"/>
    </w:pPr>
    <w:rPr>
      <w:b/>
      <w:kern w:val="2"/>
      <w:sz w:val="24"/>
      <w:szCs w:val="24"/>
    </w:rPr>
  </w:style>
  <w:style w:type="paragraph" w:customStyle="1" w:styleId="Context1">
    <w:name w:val="Context 字元"/>
    <w:qFormat/>
    <w:rsid w:val="000D0B7E"/>
    <w:pPr>
      <w:widowControl w:val="0"/>
      <w:snapToGrid w:val="0"/>
      <w:spacing w:after="0" w:line="480" w:lineRule="auto"/>
    </w:pPr>
    <w:rPr>
      <w:rFonts w:ascii="Times New Roman" w:eastAsia="PMingLiU" w:hAnsi="Times New Roman" w:cs="Times New Roman"/>
      <w:kern w:val="2"/>
      <w:sz w:val="24"/>
      <w:szCs w:val="24"/>
      <w:lang w:val="en-GB" w:eastAsia="zh-TW"/>
    </w:rPr>
  </w:style>
  <w:style w:type="character" w:customStyle="1" w:styleId="ETSNormalChar">
    <w:name w:val="ET&amp;S_Normal Char"/>
    <w:link w:val="ETSNormal"/>
    <w:rsid w:val="000D0B7E"/>
    <w:rPr>
      <w:rFonts w:ascii="Times New Roman" w:eastAsia="Times New Roman" w:hAnsi="Times New Roman" w:cs="Times New Roman"/>
      <w:color w:val="000000"/>
      <w:kern w:val="28"/>
      <w:sz w:val="20"/>
      <w:szCs w:val="20"/>
      <w:lang w:val="en-GB" w:eastAsia="en-NZ" w:bidi="he-IL"/>
    </w:rPr>
  </w:style>
  <w:style w:type="paragraph" w:customStyle="1" w:styleId="H1">
    <w:name w:val="H1"/>
    <w:basedOn w:val="H2"/>
    <w:rsid w:val="000D0B7E"/>
    <w:pPr>
      <w:widowControl w:val="0"/>
      <w:autoSpaceDE/>
      <w:autoSpaceDN/>
      <w:jc w:val="both"/>
    </w:pPr>
    <w:rPr>
      <w:sz w:val="24"/>
      <w:szCs w:val="24"/>
    </w:rPr>
  </w:style>
  <w:style w:type="paragraph" w:customStyle="1" w:styleId="ColourfulListAccent11">
    <w:name w:val="Colourful List – Accent 11"/>
    <w:basedOn w:val="Normal"/>
    <w:uiPriority w:val="34"/>
    <w:qFormat/>
    <w:rsid w:val="000D0B7E"/>
    <w:pPr>
      <w:spacing w:after="0" w:line="240" w:lineRule="auto"/>
      <w:ind w:left="720"/>
      <w:contextualSpacing/>
    </w:pPr>
    <w:rPr>
      <w:rFonts w:ascii="Calibri" w:eastAsia="PMingLiU" w:hAnsi="Calibri" w:cs="Times New Roman"/>
      <w:lang w:val="en-GB" w:eastAsia="en-MY"/>
    </w:rPr>
  </w:style>
  <w:style w:type="table" w:styleId="MediumShading1-Accent4">
    <w:name w:val="Medium Shading 1 Accent 4"/>
    <w:basedOn w:val="TableNormal"/>
    <w:uiPriority w:val="63"/>
    <w:rsid w:val="000D0B7E"/>
    <w:pPr>
      <w:spacing w:after="0" w:line="240" w:lineRule="auto"/>
    </w:pPr>
    <w:rPr>
      <w:rFonts w:ascii="Cambria" w:eastAsia="PMingLiU" w:hAnsi="Cambria" w:cs="Times New Roman"/>
      <w:color w:val="000000"/>
      <w:lang w:val="en-GB" w:eastAsia="en-M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TableList4">
    <w:name w:val="Table List 4"/>
    <w:basedOn w:val="TableNormal"/>
    <w:rsid w:val="000D0B7E"/>
    <w:pPr>
      <w:spacing w:after="0" w:line="240" w:lineRule="auto"/>
      <w:jc w:val="both"/>
    </w:pPr>
    <w:rPr>
      <w:rFonts w:ascii="Times New Roman" w:eastAsia="PMingLiU" w:hAnsi="Times New Roman" w:cs="Times New Roman"/>
      <w:sz w:val="20"/>
      <w:szCs w:val="20"/>
      <w:lang w:val="en-GB" w:eastAsia="en-MY"/>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cit-in-place-nohover">
    <w:name w:val="cit-in-place-nohover"/>
    <w:basedOn w:val="DefaultParagraphFont"/>
    <w:rsid w:val="000D0B7E"/>
  </w:style>
  <w:style w:type="character" w:customStyle="1" w:styleId="TFReferencesSectionChar">
    <w:name w:val="TF_References_Section Char"/>
    <w:link w:val="TFReferencesSection"/>
    <w:rsid w:val="00027B27"/>
    <w:rPr>
      <w:rFonts w:ascii="Times" w:hAnsi="Times" w:cs="Times New Roman"/>
      <w:sz w:val="15"/>
      <w:szCs w:val="20"/>
    </w:rPr>
  </w:style>
  <w:style w:type="paragraph" w:customStyle="1" w:styleId="CaptionforTable2lines">
    <w:name w:val="Caption for Table 2 lines"/>
    <w:basedOn w:val="Normal"/>
    <w:autoRedefine/>
    <w:uiPriority w:val="13"/>
    <w:qFormat/>
    <w:rsid w:val="00945519"/>
    <w:pPr>
      <w:spacing w:after="0" w:line="240" w:lineRule="auto"/>
      <w:jc w:val="both"/>
    </w:pPr>
    <w:rPr>
      <w:rFonts w:ascii="Calibri" w:eastAsiaTheme="minorHAnsi" w:hAnsi="Calibri" w:cs="Calibri"/>
      <w:i/>
      <w:iCs/>
      <w:sz w:val="24"/>
      <w:szCs w:val="24"/>
      <w:lang w:val="en-MY"/>
    </w:rPr>
  </w:style>
  <w:style w:type="character" w:customStyle="1" w:styleId="no-break">
    <w:name w:val="no-break"/>
    <w:basedOn w:val="DefaultParagraphFont"/>
    <w:rsid w:val="00011201"/>
  </w:style>
  <w:style w:type="paragraph" w:customStyle="1" w:styleId="03Quote">
    <w:name w:val="03 Quote"/>
    <w:qFormat/>
    <w:rsid w:val="003B5030"/>
    <w:pPr>
      <w:tabs>
        <w:tab w:val="left" w:pos="1350"/>
      </w:tabs>
      <w:spacing w:after="0" w:line="240" w:lineRule="auto"/>
      <w:ind w:left="567" w:right="567"/>
      <w:jc w:val="both"/>
    </w:pPr>
    <w:rPr>
      <w:rFonts w:ascii="Times New Roman" w:eastAsia="PMingLiU" w:hAnsi="Times New Roman" w:cs="Times New Roman"/>
      <w:i/>
      <w:iCs/>
      <w:sz w:val="20"/>
      <w:szCs w:val="20"/>
    </w:rPr>
  </w:style>
  <w:style w:type="paragraph" w:customStyle="1" w:styleId="02Reference-Text">
    <w:name w:val="02 Reference-Text"/>
    <w:qFormat/>
    <w:rsid w:val="003B5030"/>
    <w:pPr>
      <w:overflowPunct w:val="0"/>
      <w:adjustRightInd w:val="0"/>
      <w:spacing w:afterLines="60" w:after="60" w:line="240" w:lineRule="auto"/>
      <w:jc w:val="both"/>
    </w:pPr>
    <w:rPr>
      <w:rFonts w:ascii="Times New Roman" w:eastAsia="PMingLiU" w:hAnsi="Times New Roman" w:cs="Times New Roman"/>
      <w:sz w:val="18"/>
      <w:szCs w:val="18"/>
    </w:rPr>
  </w:style>
  <w:style w:type="paragraph" w:customStyle="1" w:styleId="02Para">
    <w:name w:val="02 Para"/>
    <w:qFormat/>
    <w:rsid w:val="003B5030"/>
    <w:pPr>
      <w:tabs>
        <w:tab w:val="left" w:pos="720"/>
      </w:tabs>
      <w:overflowPunct w:val="0"/>
      <w:adjustRightInd w:val="0"/>
      <w:spacing w:after="0" w:line="240" w:lineRule="auto"/>
      <w:jc w:val="both"/>
    </w:pPr>
    <w:rPr>
      <w:rFonts w:ascii="Times New Roman" w:eastAsia="PMingLiU" w:hAnsi="Times New Roman" w:cs="Times New Roman"/>
      <w:sz w:val="20"/>
      <w:szCs w:val="20"/>
    </w:rPr>
  </w:style>
  <w:style w:type="paragraph" w:customStyle="1" w:styleId="TOC3Unisza1112">
    <w:name w:val="TOC 3 Unisza (1.1.1)2"/>
    <w:basedOn w:val="Normal"/>
    <w:next w:val="Normal"/>
    <w:autoRedefine/>
    <w:uiPriority w:val="39"/>
    <w:unhideWhenUsed/>
    <w:qFormat/>
    <w:rsid w:val="00A11E78"/>
    <w:pPr>
      <w:tabs>
        <w:tab w:val="left" w:pos="1980"/>
        <w:tab w:val="right" w:pos="8208"/>
      </w:tabs>
      <w:spacing w:after="0" w:line="240" w:lineRule="auto"/>
      <w:ind w:left="1987" w:right="720" w:hanging="720"/>
    </w:pPr>
    <w:rPr>
      <w:rFonts w:ascii="Times New Roman" w:eastAsia="Times New Roman" w:hAnsi="Times New Roman" w:cs="Times New Roman"/>
      <w:sz w:val="24"/>
      <w:lang w:val="en-GB"/>
    </w:rPr>
  </w:style>
  <w:style w:type="numbering" w:customStyle="1" w:styleId="NoList1112">
    <w:name w:val="No List1112"/>
    <w:next w:val="NoList"/>
    <w:uiPriority w:val="99"/>
    <w:semiHidden/>
    <w:unhideWhenUsed/>
    <w:rsid w:val="00A11E78"/>
  </w:style>
  <w:style w:type="paragraph" w:customStyle="1" w:styleId="SING">
    <w:name w:val="SING"/>
    <w:basedOn w:val="Normal"/>
    <w:qFormat/>
    <w:rsid w:val="00A11E78"/>
    <w:pPr>
      <w:spacing w:after="480" w:line="240" w:lineRule="auto"/>
      <w:jc w:val="both"/>
    </w:pPr>
    <w:rPr>
      <w:rFonts w:ascii="Times New Roman" w:eastAsia="Calibri" w:hAnsi="Times New Roman" w:cs="Times New Roman"/>
      <w:color w:val="000000"/>
      <w:sz w:val="24"/>
      <w:szCs w:val="24"/>
      <w:shd w:val="clear" w:color="auto" w:fill="FFFFFF"/>
      <w:lang w:val="en-MY"/>
    </w:rPr>
  </w:style>
  <w:style w:type="numbering" w:customStyle="1" w:styleId="NoList51">
    <w:name w:val="No List51"/>
    <w:next w:val="NoList"/>
    <w:uiPriority w:val="99"/>
    <w:semiHidden/>
    <w:unhideWhenUsed/>
    <w:rsid w:val="00A11E78"/>
  </w:style>
  <w:style w:type="numbering" w:customStyle="1" w:styleId="NoList61">
    <w:name w:val="No List61"/>
    <w:next w:val="NoList"/>
    <w:uiPriority w:val="99"/>
    <w:semiHidden/>
    <w:unhideWhenUsed/>
    <w:rsid w:val="00A11E78"/>
  </w:style>
  <w:style w:type="numbering" w:customStyle="1" w:styleId="NoList131">
    <w:name w:val="No List131"/>
    <w:next w:val="NoList"/>
    <w:uiPriority w:val="99"/>
    <w:semiHidden/>
    <w:unhideWhenUsed/>
    <w:rsid w:val="00A11E78"/>
  </w:style>
  <w:style w:type="numbering" w:customStyle="1" w:styleId="NoList1131">
    <w:name w:val="No List1131"/>
    <w:next w:val="NoList"/>
    <w:uiPriority w:val="99"/>
    <w:semiHidden/>
    <w:unhideWhenUsed/>
    <w:rsid w:val="00A11E78"/>
  </w:style>
  <w:style w:type="numbering" w:customStyle="1" w:styleId="NoList111111">
    <w:name w:val="No List111111"/>
    <w:next w:val="NoList"/>
    <w:uiPriority w:val="99"/>
    <w:semiHidden/>
    <w:unhideWhenUsed/>
    <w:rsid w:val="00A11E78"/>
  </w:style>
  <w:style w:type="numbering" w:customStyle="1" w:styleId="NoList411">
    <w:name w:val="No List411"/>
    <w:next w:val="NoList"/>
    <w:uiPriority w:val="99"/>
    <w:semiHidden/>
    <w:unhideWhenUsed/>
    <w:rsid w:val="00A11E78"/>
  </w:style>
  <w:style w:type="numbering" w:customStyle="1" w:styleId="NoList1211">
    <w:name w:val="No List1211"/>
    <w:next w:val="NoList"/>
    <w:uiPriority w:val="99"/>
    <w:semiHidden/>
    <w:unhideWhenUsed/>
    <w:rsid w:val="00A11E78"/>
  </w:style>
  <w:style w:type="numbering" w:customStyle="1" w:styleId="NoList11211">
    <w:name w:val="No List11211"/>
    <w:next w:val="NoList"/>
    <w:uiPriority w:val="99"/>
    <w:semiHidden/>
    <w:unhideWhenUsed/>
    <w:rsid w:val="00A11E78"/>
  </w:style>
  <w:style w:type="table" w:customStyle="1" w:styleId="GridTable1Light-Accent311">
    <w:name w:val="Grid Table 1 Light - Accent 311"/>
    <w:basedOn w:val="TableNormal"/>
    <w:next w:val="GridTable1Light-Accent3"/>
    <w:uiPriority w:val="46"/>
    <w:rsid w:val="00A11E78"/>
    <w:pPr>
      <w:spacing w:after="0" w:line="240" w:lineRule="auto"/>
    </w:pPr>
    <w:rPr>
      <w:rFonts w:eastAsia="Times New Roman"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val="0"/>
        <w:bCs/>
        <w:i w:val="0"/>
      </w:rPr>
      <w:tblPr/>
      <w:tcPr>
        <w:tcBorders>
          <w:bottom w:val="nil"/>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511">
    <w:name w:val="No List511"/>
    <w:next w:val="NoList"/>
    <w:uiPriority w:val="99"/>
    <w:semiHidden/>
    <w:unhideWhenUsed/>
    <w:rsid w:val="00A11E78"/>
  </w:style>
  <w:style w:type="paragraph" w:customStyle="1" w:styleId="abbreviations">
    <w:name w:val="abbreviations"/>
    <w:basedOn w:val="abstract0"/>
    <w:next w:val="Normal"/>
    <w:rsid w:val="0047702C"/>
    <w:pPr>
      <w:tabs>
        <w:tab w:val="left" w:pos="3402"/>
      </w:tabs>
      <w:spacing w:before="120" w:after="0" w:line="360" w:lineRule="auto"/>
      <w:ind w:left="3402" w:hanging="3402"/>
      <w:jc w:val="left"/>
    </w:pPr>
    <w:rPr>
      <w:rFonts w:ascii="Times New Roman" w:eastAsia="Times New Roman" w:hAnsi="Times New Roman"/>
      <w:lang w:val="en-MY" w:eastAsia="en-MY"/>
    </w:rPr>
  </w:style>
  <w:style w:type="paragraph" w:customStyle="1" w:styleId="run-in">
    <w:name w:val="run-in"/>
    <w:basedOn w:val="Normal"/>
    <w:next w:val="Normal"/>
    <w:rsid w:val="0047702C"/>
    <w:pPr>
      <w:keepNext/>
      <w:overflowPunct w:val="0"/>
      <w:autoSpaceDE w:val="0"/>
      <w:autoSpaceDN w:val="0"/>
      <w:adjustRightInd w:val="0"/>
      <w:spacing w:before="120" w:after="0" w:line="360" w:lineRule="auto"/>
      <w:textAlignment w:val="baseline"/>
    </w:pPr>
    <w:rPr>
      <w:rFonts w:ascii="Times New Roman" w:eastAsia="Times New Roman" w:hAnsi="Times New Roman" w:cs="Times New Roman"/>
      <w:b/>
      <w:sz w:val="20"/>
      <w:szCs w:val="20"/>
      <w:lang w:val="en-MY" w:eastAsia="en-MY"/>
    </w:rPr>
  </w:style>
  <w:style w:type="paragraph" w:customStyle="1" w:styleId="figurecitation">
    <w:name w:val="figurecitation"/>
    <w:basedOn w:val="Normal"/>
    <w:rsid w:val="0047702C"/>
    <w:pPr>
      <w:pBdr>
        <w:top w:val="single" w:sz="8" w:space="1" w:color="auto"/>
        <w:left w:val="single" w:sz="8" w:space="4" w:color="auto"/>
        <w:bottom w:val="single" w:sz="8" w:space="1" w:color="auto"/>
        <w:right w:val="single" w:sz="8" w:space="4" w:color="auto"/>
      </w:pBdr>
      <w:overflowPunct w:val="0"/>
      <w:autoSpaceDE w:val="0"/>
      <w:autoSpaceDN w:val="0"/>
      <w:adjustRightInd w:val="0"/>
      <w:spacing w:after="0" w:line="360" w:lineRule="auto"/>
      <w:textAlignment w:val="baseline"/>
    </w:pPr>
    <w:rPr>
      <w:rFonts w:ascii="Arial" w:eastAsia="Times New Roman" w:hAnsi="Arial" w:cs="Times New Roman"/>
      <w:b/>
      <w:sz w:val="36"/>
      <w:szCs w:val="20"/>
      <w:lang w:val="en-MY" w:eastAsia="en-MY"/>
    </w:rPr>
  </w:style>
  <w:style w:type="paragraph" w:customStyle="1" w:styleId="acknowledgements0">
    <w:name w:val="acknowledgements"/>
    <w:basedOn w:val="abstract0"/>
    <w:next w:val="Normal"/>
    <w:rsid w:val="0047702C"/>
    <w:pPr>
      <w:spacing w:before="240" w:after="0" w:line="360" w:lineRule="auto"/>
      <w:jc w:val="left"/>
    </w:pPr>
    <w:rPr>
      <w:rFonts w:ascii="Times New Roman" w:eastAsia="Times New Roman" w:hAnsi="Times New Roman"/>
      <w:lang w:val="en-MY" w:eastAsia="en-MY"/>
    </w:rPr>
  </w:style>
  <w:style w:type="paragraph" w:customStyle="1" w:styleId="email">
    <w:name w:val="email"/>
    <w:basedOn w:val="Normal"/>
    <w:rsid w:val="0047702C"/>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MY" w:eastAsia="en-MY"/>
    </w:rPr>
  </w:style>
  <w:style w:type="paragraph" w:customStyle="1" w:styleId="phone">
    <w:name w:val="phone"/>
    <w:basedOn w:val="email"/>
    <w:next w:val="fax"/>
    <w:rsid w:val="0047702C"/>
  </w:style>
  <w:style w:type="paragraph" w:customStyle="1" w:styleId="fax">
    <w:name w:val="fax"/>
    <w:basedOn w:val="email"/>
    <w:next w:val="email"/>
    <w:rsid w:val="0047702C"/>
  </w:style>
  <w:style w:type="paragraph" w:customStyle="1" w:styleId="extraaddress">
    <w:name w:val="extraaddress"/>
    <w:basedOn w:val="email"/>
    <w:rsid w:val="0047702C"/>
  </w:style>
  <w:style w:type="paragraph" w:customStyle="1" w:styleId="articlenote">
    <w:name w:val="articlenote"/>
    <w:basedOn w:val="Normal"/>
    <w:next w:val="Normal"/>
    <w:rsid w:val="0047702C"/>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en-MY" w:eastAsia="en-MY"/>
    </w:rPr>
  </w:style>
  <w:style w:type="paragraph" w:customStyle="1" w:styleId="figlegend">
    <w:name w:val="fig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tablelegend">
    <w:name w:val="tablelegend"/>
    <w:basedOn w:val="Normal"/>
    <w:next w:val="Normal"/>
    <w:rsid w:val="0047702C"/>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MY" w:eastAsia="en-MY"/>
    </w:rPr>
  </w:style>
  <w:style w:type="paragraph" w:customStyle="1" w:styleId="Els-aditional-article-history">
    <w:name w:val="Els-aditional-article-history"/>
    <w:basedOn w:val="Normal"/>
    <w:rsid w:val="0047702C"/>
    <w:pPr>
      <w:widowControl w:val="0"/>
      <w:spacing w:after="400" w:line="200" w:lineRule="exact"/>
      <w:jc w:val="center"/>
    </w:pPr>
    <w:rPr>
      <w:rFonts w:ascii="Times New Roman" w:hAnsi="Times New Roman" w:cs="Times New Roman"/>
      <w:b/>
      <w:noProof/>
      <w:sz w:val="16"/>
      <w:szCs w:val="20"/>
      <w:lang w:val="en-MY"/>
    </w:rPr>
  </w:style>
  <w:style w:type="paragraph" w:customStyle="1" w:styleId="Els-appendixhead">
    <w:name w:val="Els-appendixhead"/>
    <w:next w:val="Normal"/>
    <w:rsid w:val="0047702C"/>
    <w:pPr>
      <w:numPr>
        <w:numId w:val="565"/>
      </w:numPr>
      <w:spacing w:before="480" w:after="240" w:line="220" w:lineRule="exact"/>
    </w:pPr>
    <w:rPr>
      <w:rFonts w:ascii="Times New Roman" w:hAnsi="Times New Roman" w:cs="Times New Roman"/>
      <w:b/>
      <w:sz w:val="20"/>
      <w:szCs w:val="20"/>
    </w:rPr>
  </w:style>
  <w:style w:type="paragraph" w:customStyle="1" w:styleId="Els-appendixsubhead">
    <w:name w:val="Els-appendixsubhead"/>
    <w:next w:val="Normal"/>
    <w:rsid w:val="0047702C"/>
    <w:pPr>
      <w:numPr>
        <w:ilvl w:val="1"/>
        <w:numId w:val="566"/>
      </w:numPr>
      <w:spacing w:before="240" w:after="240" w:line="220" w:lineRule="exact"/>
    </w:pPr>
    <w:rPr>
      <w:rFonts w:ascii="Times New Roman" w:hAnsi="Times New Roman" w:cs="Times New Roman"/>
      <w:i/>
      <w:sz w:val="20"/>
      <w:szCs w:val="20"/>
    </w:rPr>
  </w:style>
  <w:style w:type="paragraph" w:customStyle="1" w:styleId="Els-bulletlist">
    <w:name w:val="Els-bulletlist"/>
    <w:basedOn w:val="Els-body-text"/>
    <w:rsid w:val="0047702C"/>
    <w:pPr>
      <w:numPr>
        <w:numId w:val="567"/>
      </w:numPr>
      <w:tabs>
        <w:tab w:val="left" w:pos="240"/>
      </w:tabs>
      <w:jc w:val="left"/>
    </w:pPr>
  </w:style>
  <w:style w:type="paragraph" w:customStyle="1" w:styleId="Els-chem-equation">
    <w:name w:val="Els-chem-equation"/>
    <w:next w:val="Els-body-text"/>
    <w:rsid w:val="0047702C"/>
    <w:pPr>
      <w:tabs>
        <w:tab w:val="right" w:pos="4320"/>
        <w:tab w:val="right" w:pos="9120"/>
      </w:tabs>
      <w:spacing w:before="120" w:after="120" w:line="220" w:lineRule="exact"/>
    </w:pPr>
    <w:rPr>
      <w:rFonts w:ascii="Times New Roman" w:hAnsi="Times New Roman" w:cs="Times New Roman"/>
      <w:noProof/>
      <w:sz w:val="18"/>
      <w:szCs w:val="20"/>
    </w:rPr>
  </w:style>
  <w:style w:type="paragraph" w:customStyle="1" w:styleId="Els-collaboration">
    <w:name w:val="Els-collaboration"/>
    <w:basedOn w:val="Els-Author"/>
    <w:rsid w:val="0047702C"/>
    <w:pPr>
      <w:jc w:val="right"/>
    </w:pPr>
    <w:rPr>
      <w:rFonts w:eastAsia="SimSun"/>
    </w:rPr>
  </w:style>
  <w:style w:type="paragraph" w:customStyle="1" w:styleId="Els-collaboration-affiliation">
    <w:name w:val="Els-collaboration-affiliation"/>
    <w:basedOn w:val="Els-collaboration"/>
    <w:rsid w:val="0047702C"/>
  </w:style>
  <w:style w:type="paragraph" w:customStyle="1" w:styleId="Els-presented-by">
    <w:name w:val="Els-presented-by"/>
    <w:rsid w:val="0047702C"/>
    <w:pPr>
      <w:spacing w:after="200" w:line="240" w:lineRule="auto"/>
      <w:jc w:val="center"/>
    </w:pPr>
    <w:rPr>
      <w:rFonts w:ascii="Times New Roman" w:hAnsi="Times New Roman" w:cs="Times New Roman"/>
      <w:b/>
      <w:sz w:val="16"/>
      <w:szCs w:val="20"/>
    </w:rPr>
  </w:style>
  <w:style w:type="paragraph" w:customStyle="1" w:styleId="Els-dedicated-to">
    <w:name w:val="Els-dedicated-to"/>
    <w:basedOn w:val="Els-presented-by"/>
    <w:rsid w:val="0047702C"/>
    <w:rPr>
      <w:b w:val="0"/>
    </w:rPr>
  </w:style>
  <w:style w:type="paragraph" w:customStyle="1" w:styleId="Els-equation">
    <w:name w:val="Els-equation"/>
    <w:next w:val="Normal"/>
    <w:rsid w:val="0047702C"/>
    <w:pPr>
      <w:widowControl w:val="0"/>
      <w:tabs>
        <w:tab w:val="right" w:pos="4320"/>
        <w:tab w:val="right" w:pos="9120"/>
      </w:tabs>
      <w:spacing w:before="240" w:after="240" w:line="240" w:lineRule="auto"/>
      <w:ind w:left="482"/>
    </w:pPr>
    <w:rPr>
      <w:rFonts w:ascii="Times New Roman" w:hAnsi="Times New Roman" w:cs="Times New Roman"/>
      <w:i/>
      <w:noProof/>
      <w:sz w:val="20"/>
      <w:szCs w:val="20"/>
    </w:rPr>
  </w:style>
  <w:style w:type="paragraph" w:customStyle="1" w:styleId="Els-footnote">
    <w:name w:val="Els-footnote"/>
    <w:rsid w:val="0047702C"/>
    <w:pPr>
      <w:keepLines/>
      <w:widowControl w:val="0"/>
      <w:spacing w:after="0" w:line="200" w:lineRule="exact"/>
      <w:ind w:firstLine="240"/>
      <w:jc w:val="both"/>
    </w:pPr>
    <w:rPr>
      <w:rFonts w:ascii="Times New Roman" w:hAnsi="Times New Roman" w:cs="Times New Roman"/>
      <w:sz w:val="16"/>
      <w:szCs w:val="20"/>
    </w:rPr>
  </w:style>
  <w:style w:type="paragraph" w:customStyle="1" w:styleId="Els-history">
    <w:name w:val="Els-history"/>
    <w:next w:val="Normal"/>
    <w:rsid w:val="0047702C"/>
    <w:pPr>
      <w:spacing w:before="120" w:after="400" w:line="200" w:lineRule="exact"/>
      <w:jc w:val="center"/>
    </w:pPr>
    <w:rPr>
      <w:rFonts w:ascii="Times New Roman" w:hAnsi="Times New Roman" w:cs="Times New Roman"/>
      <w:noProof/>
      <w:sz w:val="16"/>
      <w:szCs w:val="20"/>
    </w:rPr>
  </w:style>
  <w:style w:type="paragraph" w:customStyle="1" w:styleId="Els-journal-logo">
    <w:name w:val="Els-journal-logo"/>
    <w:rsid w:val="0047702C"/>
    <w:pPr>
      <w:pBdr>
        <w:top w:val="thinThickLargeGap" w:sz="12" w:space="0" w:color="auto"/>
        <w:bottom w:val="thickThinLargeGap" w:sz="12" w:space="0" w:color="auto"/>
      </w:pBdr>
      <w:spacing w:after="0" w:line="240" w:lineRule="auto"/>
    </w:pPr>
    <w:rPr>
      <w:rFonts w:ascii="Helvetica" w:hAnsi="Helvetica" w:cs="Times New Roman"/>
      <w:b/>
      <w:noProof/>
      <w:sz w:val="24"/>
      <w:szCs w:val="20"/>
    </w:rPr>
  </w:style>
  <w:style w:type="paragraph" w:customStyle="1" w:styleId="Els-numlist">
    <w:name w:val="Els-numlist"/>
    <w:basedOn w:val="Els-body-text"/>
    <w:rsid w:val="0047702C"/>
    <w:pPr>
      <w:numPr>
        <w:numId w:val="568"/>
      </w:numPr>
      <w:tabs>
        <w:tab w:val="left" w:pos="240"/>
      </w:tabs>
      <w:ind w:left="480"/>
      <w:jc w:val="left"/>
    </w:pPr>
  </w:style>
  <w:style w:type="paragraph" w:customStyle="1" w:styleId="Els-reprint-line">
    <w:name w:val="Els-reprint-line"/>
    <w:basedOn w:val="Normal"/>
    <w:rsid w:val="0047702C"/>
    <w:pPr>
      <w:widowControl w:val="0"/>
      <w:tabs>
        <w:tab w:val="left" w:pos="0"/>
        <w:tab w:val="center" w:pos="5443"/>
      </w:tabs>
      <w:spacing w:after="0" w:line="240" w:lineRule="auto"/>
      <w:jc w:val="center"/>
    </w:pPr>
    <w:rPr>
      <w:rFonts w:ascii="Times New Roman" w:hAnsi="Times New Roman" w:cs="Times New Roman"/>
      <w:sz w:val="16"/>
      <w:szCs w:val="20"/>
      <w:lang w:val="en-GB"/>
    </w:rPr>
  </w:style>
  <w:style w:type="paragraph" w:customStyle="1" w:styleId="Els-5thorder-head">
    <w:name w:val="Els-5thorder-head"/>
    <w:next w:val="Els-body-text"/>
    <w:rsid w:val="0047702C"/>
    <w:pPr>
      <w:keepNext/>
      <w:suppressAutoHyphens/>
      <w:spacing w:after="0" w:line="240" w:lineRule="exact"/>
    </w:pPr>
    <w:rPr>
      <w:rFonts w:ascii="Times New Roman" w:hAnsi="Times New Roman" w:cs="Times New Roman"/>
      <w:i/>
      <w:sz w:val="20"/>
      <w:szCs w:val="20"/>
    </w:rPr>
  </w:style>
  <w:style w:type="paragraph" w:customStyle="1" w:styleId="PARAIndent">
    <w:name w:val="PARA_Indent"/>
    <w:basedOn w:val="Normal"/>
    <w:rsid w:val="0047702C"/>
    <w:pPr>
      <w:suppressAutoHyphens/>
      <w:autoSpaceDE w:val="0"/>
      <w:autoSpaceDN w:val="0"/>
      <w:adjustRightInd w:val="0"/>
      <w:spacing w:after="0" w:line="240" w:lineRule="exact"/>
      <w:ind w:firstLine="200"/>
      <w:jc w:val="both"/>
    </w:pPr>
    <w:rPr>
      <w:rFonts w:ascii="Times New Roman" w:eastAsia="Times New Roman" w:hAnsi="Times New Roman" w:cs="TimesLTStd-Roman"/>
      <w:spacing w:val="-2"/>
      <w:sz w:val="20"/>
      <w:szCs w:val="20"/>
      <w:lang w:val="en-MY"/>
    </w:rPr>
  </w:style>
  <w:style w:type="paragraph" w:customStyle="1" w:styleId="FigCaption">
    <w:name w:val="Fig Caption"/>
    <w:basedOn w:val="Normal"/>
    <w:rsid w:val="0047702C"/>
    <w:pPr>
      <w:autoSpaceDE w:val="0"/>
      <w:autoSpaceDN w:val="0"/>
      <w:adjustRightInd w:val="0"/>
      <w:spacing w:before="140" w:after="0" w:line="240" w:lineRule="auto"/>
    </w:pPr>
    <w:rPr>
      <w:rFonts w:ascii="Helvetica" w:eastAsia="Times New Roman" w:hAnsi="Helvetica" w:cs="FormataOTF-Bold"/>
      <w:b/>
      <w:bCs/>
      <w:sz w:val="14"/>
      <w:szCs w:val="14"/>
      <w:lang w:val="en-MY"/>
    </w:rPr>
  </w:style>
  <w:style w:type="character" w:customStyle="1" w:styleId="CaptionColor">
    <w:name w:val="Caption Color"/>
    <w:rsid w:val="0047702C"/>
    <w:rPr>
      <w:rFonts w:ascii="Helvetica" w:hAnsi="Helvetica" w:cs="FormataOTF-Bold"/>
      <w:bCs/>
      <w:color w:val="00629B"/>
      <w:sz w:val="14"/>
      <w:szCs w:val="14"/>
    </w:rPr>
  </w:style>
  <w:style w:type="paragraph" w:customStyle="1" w:styleId="H2NoSpace">
    <w:name w:val="H2_No Space"/>
    <w:basedOn w:val="Normal"/>
    <w:rsid w:val="0047702C"/>
    <w:pPr>
      <w:autoSpaceDE w:val="0"/>
      <w:autoSpaceDN w:val="0"/>
      <w:adjustRightInd w:val="0"/>
      <w:spacing w:before="120" w:after="0" w:line="240" w:lineRule="auto"/>
    </w:pPr>
    <w:rPr>
      <w:rFonts w:ascii="Helvetica" w:eastAsia="Times New Roman" w:hAnsi="Helvetica" w:cs="FormataOTFMdIt"/>
      <w:b/>
      <w:i/>
      <w:color w:val="58595B"/>
      <w:sz w:val="18"/>
      <w:szCs w:val="18"/>
      <w:lang w:val="en-MY"/>
    </w:rPr>
  </w:style>
  <w:style w:type="numbering" w:customStyle="1" w:styleId="CurrentList1">
    <w:name w:val="Current List1"/>
    <w:uiPriority w:val="99"/>
    <w:rsid w:val="00CA6DE0"/>
  </w:style>
  <w:style w:type="character" w:customStyle="1" w:styleId="max-w-15ch">
    <w:name w:val="max-w-[15ch]"/>
    <w:basedOn w:val="DefaultParagraphFont"/>
    <w:rsid w:val="0060429D"/>
  </w:style>
  <w:style w:type="character" w:customStyle="1" w:styleId="-me-1">
    <w:name w:val="-me-1"/>
    <w:basedOn w:val="DefaultParagraphFont"/>
    <w:rsid w:val="0060429D"/>
  </w:style>
  <w:style w:type="character" w:customStyle="1" w:styleId="correction">
    <w:name w:val="correction"/>
    <w:rsid w:val="006C5FD6"/>
  </w:style>
  <w:style w:type="table" w:styleId="LightShading-Accent3">
    <w:name w:val="Light Shading Accent 3"/>
    <w:basedOn w:val="TableNormal"/>
    <w:uiPriority w:val="60"/>
    <w:rsid w:val="00D03E56"/>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03E56"/>
    <w:pPr>
      <w:spacing w:after="0" w:line="240" w:lineRule="auto"/>
    </w:pPr>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D03E56"/>
    <w:pPr>
      <w:spacing w:after="0" w:line="240" w:lineRule="auto"/>
    </w:pPr>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D03E56"/>
    <w:pPr>
      <w:spacing w:after="0" w:line="240" w:lineRule="auto"/>
    </w:pPr>
    <w:rPr>
      <w:rFonts w:eastAsiaTheme="minorEastAsia"/>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1">
    <w:name w:val="Light List Accent 1"/>
    <w:basedOn w:val="TableNormal"/>
    <w:uiPriority w:val="61"/>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4">
    <w:name w:val="Light List Accent 4"/>
    <w:basedOn w:val="TableNormal"/>
    <w:uiPriority w:val="61"/>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1">
    <w:name w:val="Light Grid Accent 1"/>
    <w:basedOn w:val="TableNormal"/>
    <w:uiPriority w:val="62"/>
    <w:rsid w:val="00D03E56"/>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D03E56"/>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03E56"/>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03E56"/>
    <w:pPr>
      <w:spacing w:after="0" w:line="240" w:lineRule="auto"/>
    </w:pPr>
    <w:rPr>
      <w:rFonts w:eastAsiaTheme="minorEastAsi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03E56"/>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03E56"/>
    <w:pPr>
      <w:spacing w:after="0" w:line="240" w:lineRule="auto"/>
    </w:pPr>
    <w:rPr>
      <w:rFonts w:eastAsiaTheme="minorEastAsi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03E56"/>
    <w:pPr>
      <w:spacing w:after="0" w:line="240" w:lineRule="auto"/>
    </w:pPr>
    <w:rPr>
      <w:rFonts w:eastAsiaTheme="minorEastAsi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03E56"/>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D03E56"/>
    <w:pPr>
      <w:spacing w:after="0" w:line="240" w:lineRule="auto"/>
    </w:pPr>
    <w:rPr>
      <w:rFonts w:eastAsiaTheme="minorEastAsia"/>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
    <w:name w:val="Medium Lis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03E56"/>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03E56"/>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03E56"/>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03E56"/>
    <w:pPr>
      <w:spacing w:after="0" w:line="240" w:lineRule="auto"/>
    </w:pPr>
    <w:rPr>
      <w:rFonts w:eastAsiaTheme="minorEastAsi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03E56"/>
    <w:pPr>
      <w:spacing w:after="0" w:line="240" w:lineRule="auto"/>
    </w:pPr>
    <w:rPr>
      <w:rFonts w:eastAsiaTheme="minorEastAsi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03E56"/>
    <w:pPr>
      <w:spacing w:after="0" w:line="240" w:lineRule="auto"/>
    </w:pPr>
    <w:rPr>
      <w:rFonts w:eastAsiaTheme="minorEastAsi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
    <w:name w:val="Medium Grid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03E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
    <w:name w:val="Medium Grid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03E56"/>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03E56"/>
    <w:pPr>
      <w:spacing w:after="0" w:line="240" w:lineRule="auto"/>
    </w:pPr>
    <w:rPr>
      <w:rFonts w:eastAsiaTheme="minorEastAsi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03E56"/>
    <w:pPr>
      <w:spacing w:after="0" w:line="240" w:lineRule="auto"/>
    </w:pPr>
    <w:rPr>
      <w:rFonts w:eastAsiaTheme="minorEastAsi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03E56"/>
    <w:pPr>
      <w:spacing w:after="0" w:line="240" w:lineRule="auto"/>
    </w:pPr>
    <w:rPr>
      <w:rFonts w:eastAsiaTheme="minorEastAsi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1">
    <w:name w:val="Colorful Grid Accent 1"/>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03E56"/>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
    <w:name w:val="浅色底纹 - 着色 11"/>
    <w:basedOn w:val="TableNormal"/>
    <w:next w:val="LightShading-Accent1"/>
    <w:uiPriority w:val="60"/>
    <w:rsid w:val="00F63F15"/>
    <w:pPr>
      <w:spacing w:after="0" w:line="240" w:lineRule="auto"/>
    </w:pPr>
    <w:rPr>
      <w:rFonts w:eastAsiaTheme="minorEastAsia"/>
      <w:color w:val="2E74B5"/>
      <w:szCs w:val="21"/>
      <w:lang w:eastAsia="zh-CN"/>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ej-keyword">
    <w:name w:val="ej-keyword"/>
    <w:basedOn w:val="DefaultParagraphFont"/>
    <w:rsid w:val="00F63F15"/>
  </w:style>
  <w:style w:type="paragraph" w:customStyle="1" w:styleId="item">
    <w:name w:val="item"/>
    <w:basedOn w:val="Normal"/>
    <w:rsid w:val="00F63F15"/>
    <w:pPr>
      <w:spacing w:before="100" w:beforeAutospacing="1" w:after="100" w:afterAutospacing="1" w:line="480" w:lineRule="auto"/>
    </w:pPr>
    <w:rPr>
      <w:rFonts w:ascii="SimSun" w:hAnsi="SimSun" w:cs="SimSun"/>
      <w:sz w:val="24"/>
      <w:szCs w:val="24"/>
      <w:lang w:eastAsia="zh-CN"/>
    </w:rPr>
  </w:style>
  <w:style w:type="character" w:customStyle="1" w:styleId="1fff9">
    <w:name w:val="题注1"/>
    <w:basedOn w:val="DefaultParagraphFont"/>
    <w:rsid w:val="00F63F15"/>
  </w:style>
  <w:style w:type="numbering" w:customStyle="1" w:styleId="11b">
    <w:name w:val="无列表11"/>
    <w:next w:val="NoList"/>
    <w:uiPriority w:val="99"/>
    <w:semiHidden/>
    <w:unhideWhenUsed/>
    <w:rsid w:val="00F63F15"/>
  </w:style>
  <w:style w:type="character" w:customStyle="1" w:styleId="fal6plv">
    <w:name w:val="fal6plv"/>
    <w:basedOn w:val="DefaultParagraphFont"/>
    <w:rsid w:val="00F63F15"/>
  </w:style>
  <w:style w:type="paragraph" w:customStyle="1" w:styleId="1stPara">
    <w:name w:val="1st Para"/>
    <w:basedOn w:val="Normal"/>
    <w:qFormat/>
    <w:rsid w:val="00E065A4"/>
    <w:pPr>
      <w:spacing w:before="100" w:beforeAutospacing="1" w:after="100" w:afterAutospacing="1" w:line="480" w:lineRule="auto"/>
      <w:jc w:val="both"/>
    </w:pPr>
    <w:rPr>
      <w:rFonts w:ascii="Times New Roman" w:eastAsiaTheme="minorHAnsi" w:hAnsi="Times New Roman"/>
      <w:sz w:val="24"/>
    </w:rPr>
  </w:style>
  <w:style w:type="character" w:customStyle="1" w:styleId="FiguresChar">
    <w:name w:val="Figures Char"/>
    <w:basedOn w:val="DefaultParagraphFont"/>
    <w:link w:val="Figures"/>
    <w:rsid w:val="00770850"/>
    <w:rPr>
      <w:rFonts w:ascii="Times New Roman" w:hAnsi="Times New Roman" w:cstheme="minorHAnsi"/>
      <w:szCs w:val="20"/>
      <w:lang w:val="ms-MY" w:eastAsia="zh-CN"/>
    </w:rPr>
  </w:style>
  <w:style w:type="character" w:customStyle="1" w:styleId="ej-journal-doi">
    <w:name w:val="ej-journal-doi"/>
    <w:basedOn w:val="DefaultParagraphFont"/>
    <w:rsid w:val="00770850"/>
  </w:style>
  <w:style w:type="paragraph" w:customStyle="1" w:styleId="JLLS-Abstract-text">
    <w:name w:val="JLLS-Abstract-text"/>
    <w:basedOn w:val="Normal"/>
    <w:next w:val="Normal"/>
    <w:uiPriority w:val="99"/>
    <w:rsid w:val="00770850"/>
    <w:pPr>
      <w:spacing w:after="120" w:line="276" w:lineRule="auto"/>
      <w:ind w:firstLine="284"/>
      <w:jc w:val="both"/>
    </w:pPr>
    <w:rPr>
      <w:rFonts w:ascii="Times New Roman" w:hAnsi="Times New Roman" w:cs="Times New Roman"/>
      <w:sz w:val="24"/>
      <w:szCs w:val="24"/>
      <w:lang w:val="en-MY" w:eastAsia="en-GB"/>
    </w:rPr>
  </w:style>
  <w:style w:type="character" w:customStyle="1" w:styleId="pure-person">
    <w:name w:val="pure-person"/>
    <w:basedOn w:val="DefaultParagraphFont"/>
    <w:rsid w:val="00770850"/>
  </w:style>
  <w:style w:type="character" w:customStyle="1" w:styleId="pure-date">
    <w:name w:val="pure-date"/>
    <w:basedOn w:val="DefaultParagraphFont"/>
    <w:rsid w:val="00770850"/>
  </w:style>
  <w:style w:type="character" w:customStyle="1" w:styleId="pure-pages">
    <w:name w:val="pure-pages"/>
    <w:basedOn w:val="DefaultParagraphFont"/>
    <w:rsid w:val="00770850"/>
  </w:style>
  <w:style w:type="character" w:customStyle="1" w:styleId="pure-numberofpages">
    <w:name w:val="pure-numberofpages"/>
    <w:basedOn w:val="DefaultParagraphFont"/>
    <w:rsid w:val="00770850"/>
  </w:style>
  <w:style w:type="table" w:customStyle="1" w:styleId="ListTable211">
    <w:name w:val="List Table 211"/>
    <w:basedOn w:val="TableNormal"/>
    <w:uiPriority w:val="47"/>
    <w:qFormat/>
    <w:rsid w:val="00770850"/>
    <w:pPr>
      <w:spacing w:after="0" w:line="240" w:lineRule="auto"/>
    </w:pPr>
    <w:rPr>
      <w:rFonts w:ascii="Calibri" w:eastAsia="Calibri" w:hAnsi="Calibri" w:cs="Times New Roman"/>
      <w:sz w:val="20"/>
      <w:szCs w:val="20"/>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2">
    <w:name w:val="Grid Table 6 Colorful - Accent 12"/>
    <w:basedOn w:val="TableNormal"/>
    <w:uiPriority w:val="51"/>
    <w:rsid w:val="00770850"/>
    <w:pPr>
      <w:spacing w:after="0" w:line="240" w:lineRule="auto"/>
    </w:pPr>
    <w:rPr>
      <w:rFonts w:eastAsiaTheme="minorHAnsi"/>
      <w:color w:val="2F5496" w:themeColor="accent1" w:themeShade="BF"/>
      <w:sz w:val="20"/>
      <w:szCs w:val="20"/>
      <w:lang w:val="en-MY"/>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hap">
    <w:name w:val="Chap."/>
    <w:rsid w:val="00770850"/>
    <w:pPr>
      <w:spacing w:after="480" w:line="240" w:lineRule="auto"/>
      <w:jc w:val="center"/>
    </w:pPr>
    <w:rPr>
      <w:rFonts w:ascii="Times New Roman" w:eastAsiaTheme="minorHAnsi" w:hAnsi="Times New Roman"/>
      <w:b/>
      <w:sz w:val="24"/>
    </w:rPr>
  </w:style>
  <w:style w:type="paragraph" w:customStyle="1" w:styleId="IEEEParagraph">
    <w:name w:val="IEEE Paragraph"/>
    <w:basedOn w:val="Normal"/>
    <w:link w:val="IEEEParagraphChar"/>
    <w:rsid w:val="00770850"/>
    <w:pPr>
      <w:adjustRightInd w:val="0"/>
      <w:snapToGrid w:val="0"/>
      <w:spacing w:after="0" w:line="240" w:lineRule="auto"/>
      <w:ind w:firstLine="216"/>
      <w:jc w:val="both"/>
    </w:pPr>
    <w:rPr>
      <w:rFonts w:ascii="Times New Roman" w:hAnsi="Times New Roman" w:cs="Times New Roman"/>
      <w:sz w:val="20"/>
      <w:szCs w:val="24"/>
      <w:lang w:val="en-AU" w:eastAsia="zh-CN"/>
    </w:rPr>
  </w:style>
  <w:style w:type="character" w:customStyle="1" w:styleId="IEEEParagraphChar">
    <w:name w:val="IEEE Paragraph Char"/>
    <w:link w:val="IEEEParagraph"/>
    <w:rsid w:val="00770850"/>
    <w:rPr>
      <w:rFonts w:ascii="Times New Roman" w:hAnsi="Times New Roman" w:cs="Times New Roman"/>
      <w:sz w:val="20"/>
      <w:szCs w:val="24"/>
      <w:lang w:val="en-AU" w:eastAsia="zh-CN"/>
    </w:rPr>
  </w:style>
  <w:style w:type="paragraph" w:customStyle="1" w:styleId="listparagraphcxsplast">
    <w:name w:val="listparagraphcxsplast"/>
    <w:basedOn w:val="Normal"/>
    <w:semiHidden/>
    <w:qFormat/>
    <w:rsid w:val="00770850"/>
    <w:pPr>
      <w:spacing w:before="100" w:beforeAutospacing="1" w:after="100" w:afterAutospacing="1" w:line="240" w:lineRule="auto"/>
      <w:jc w:val="both"/>
    </w:pPr>
    <w:rPr>
      <w:rFonts w:ascii="Times New Roman" w:eastAsia="Calibri" w:hAnsi="Times New Roman" w:cs="Times New Roman"/>
      <w:sz w:val="24"/>
      <w:szCs w:val="24"/>
    </w:rPr>
  </w:style>
  <w:style w:type="numbering" w:customStyle="1" w:styleId="CurrentList2">
    <w:name w:val="Current List2"/>
    <w:uiPriority w:val="99"/>
    <w:rsid w:val="00770850"/>
  </w:style>
  <w:style w:type="numbering" w:customStyle="1" w:styleId="CurrentList3">
    <w:name w:val="Current List3"/>
    <w:uiPriority w:val="99"/>
    <w:rsid w:val="00770850"/>
    <w:pPr>
      <w:numPr>
        <w:numId w:val="882"/>
      </w:numPr>
    </w:pPr>
  </w:style>
  <w:style w:type="numbering" w:customStyle="1" w:styleId="CurrentList4">
    <w:name w:val="Current List4"/>
    <w:uiPriority w:val="99"/>
    <w:rsid w:val="00770850"/>
    <w:pPr>
      <w:numPr>
        <w:numId w:val="883"/>
      </w:numPr>
    </w:pPr>
  </w:style>
  <w:style w:type="numbering" w:customStyle="1" w:styleId="CurrentList5">
    <w:name w:val="Current List5"/>
    <w:uiPriority w:val="99"/>
    <w:rsid w:val="00770850"/>
    <w:pPr>
      <w:numPr>
        <w:numId w:val="884"/>
      </w:numPr>
    </w:pPr>
  </w:style>
  <w:style w:type="numbering" w:customStyle="1" w:styleId="CurrentList6">
    <w:name w:val="Current List6"/>
    <w:uiPriority w:val="99"/>
    <w:rsid w:val="00770850"/>
    <w:pPr>
      <w:numPr>
        <w:numId w:val="885"/>
      </w:numPr>
    </w:pPr>
  </w:style>
  <w:style w:type="numbering" w:customStyle="1" w:styleId="CurrentList7">
    <w:name w:val="Current List7"/>
    <w:uiPriority w:val="99"/>
    <w:rsid w:val="00770850"/>
  </w:style>
  <w:style w:type="numbering" w:customStyle="1" w:styleId="CurrentList8">
    <w:name w:val="Current List8"/>
    <w:uiPriority w:val="99"/>
    <w:rsid w:val="00770850"/>
    <w:pPr>
      <w:numPr>
        <w:numId w:val="887"/>
      </w:numPr>
    </w:pPr>
  </w:style>
  <w:style w:type="numbering" w:customStyle="1" w:styleId="CurrentList9">
    <w:name w:val="Current List9"/>
    <w:uiPriority w:val="99"/>
    <w:rsid w:val="00770850"/>
    <w:pPr>
      <w:numPr>
        <w:numId w:val="888"/>
      </w:numPr>
    </w:pPr>
  </w:style>
  <w:style w:type="numbering" w:customStyle="1" w:styleId="CurrentList10">
    <w:name w:val="Current List10"/>
    <w:uiPriority w:val="99"/>
    <w:rsid w:val="00770850"/>
    <w:pPr>
      <w:numPr>
        <w:numId w:val="889"/>
      </w:numPr>
    </w:pPr>
  </w:style>
  <w:style w:type="numbering" w:customStyle="1" w:styleId="CurrentList11">
    <w:name w:val="Current List11"/>
    <w:uiPriority w:val="99"/>
    <w:rsid w:val="00770850"/>
  </w:style>
  <w:style w:type="numbering" w:customStyle="1" w:styleId="CurrentList12">
    <w:name w:val="Current List12"/>
    <w:uiPriority w:val="99"/>
    <w:rsid w:val="00770850"/>
    <w:pPr>
      <w:numPr>
        <w:numId w:val="891"/>
      </w:numPr>
    </w:pPr>
  </w:style>
  <w:style w:type="numbering" w:customStyle="1" w:styleId="CurrentList13">
    <w:name w:val="Current List13"/>
    <w:uiPriority w:val="99"/>
    <w:rsid w:val="00770850"/>
    <w:pPr>
      <w:numPr>
        <w:numId w:val="892"/>
      </w:numPr>
    </w:pPr>
  </w:style>
  <w:style w:type="numbering" w:customStyle="1" w:styleId="CurrentList14">
    <w:name w:val="Current List14"/>
    <w:uiPriority w:val="99"/>
    <w:rsid w:val="00770850"/>
    <w:pPr>
      <w:numPr>
        <w:numId w:val="893"/>
      </w:numPr>
    </w:pPr>
  </w:style>
  <w:style w:type="numbering" w:customStyle="1" w:styleId="CurrentList15">
    <w:name w:val="Current List15"/>
    <w:uiPriority w:val="99"/>
    <w:rsid w:val="00770850"/>
    <w:pPr>
      <w:numPr>
        <w:numId w:val="894"/>
      </w:numPr>
    </w:pPr>
  </w:style>
  <w:style w:type="numbering" w:customStyle="1" w:styleId="CurrentList16">
    <w:name w:val="Current List16"/>
    <w:uiPriority w:val="99"/>
    <w:rsid w:val="00770850"/>
  </w:style>
  <w:style w:type="numbering" w:customStyle="1" w:styleId="CurrentList19">
    <w:name w:val="Current List19"/>
    <w:uiPriority w:val="99"/>
    <w:rsid w:val="00770850"/>
    <w:pPr>
      <w:numPr>
        <w:numId w:val="898"/>
      </w:numPr>
    </w:pPr>
  </w:style>
  <w:style w:type="numbering" w:customStyle="1" w:styleId="CurrentList17">
    <w:name w:val="Current List17"/>
    <w:uiPriority w:val="99"/>
    <w:rsid w:val="00770850"/>
  </w:style>
  <w:style w:type="numbering" w:customStyle="1" w:styleId="CurrentList18">
    <w:name w:val="Current List18"/>
    <w:uiPriority w:val="99"/>
    <w:rsid w:val="00770850"/>
    <w:pPr>
      <w:numPr>
        <w:numId w:val="897"/>
      </w:numPr>
    </w:pPr>
  </w:style>
  <w:style w:type="numbering" w:customStyle="1" w:styleId="CurrentList20">
    <w:name w:val="Current List20"/>
    <w:uiPriority w:val="99"/>
    <w:rsid w:val="00770850"/>
    <w:pPr>
      <w:numPr>
        <w:numId w:val="899"/>
      </w:numPr>
    </w:pPr>
  </w:style>
  <w:style w:type="numbering" w:customStyle="1" w:styleId="CurrentList21">
    <w:name w:val="Current List21"/>
    <w:uiPriority w:val="99"/>
    <w:rsid w:val="00770850"/>
    <w:pPr>
      <w:numPr>
        <w:numId w:val="900"/>
      </w:numPr>
    </w:pPr>
  </w:style>
  <w:style w:type="numbering" w:customStyle="1" w:styleId="CurrentList22">
    <w:name w:val="Current List22"/>
    <w:uiPriority w:val="99"/>
    <w:rsid w:val="00770850"/>
    <w:pPr>
      <w:numPr>
        <w:numId w:val="901"/>
      </w:numPr>
    </w:pPr>
  </w:style>
  <w:style w:type="numbering" w:customStyle="1" w:styleId="CurrentList23">
    <w:name w:val="Current List23"/>
    <w:uiPriority w:val="99"/>
    <w:rsid w:val="00770850"/>
    <w:pPr>
      <w:numPr>
        <w:numId w:val="902"/>
      </w:numPr>
    </w:pPr>
  </w:style>
  <w:style w:type="numbering" w:customStyle="1" w:styleId="CurrentList24">
    <w:name w:val="Current List24"/>
    <w:uiPriority w:val="99"/>
    <w:rsid w:val="00770850"/>
    <w:pPr>
      <w:numPr>
        <w:numId w:val="903"/>
      </w:numPr>
    </w:pPr>
  </w:style>
  <w:style w:type="numbering" w:customStyle="1" w:styleId="CurrentList25">
    <w:name w:val="Current List25"/>
    <w:uiPriority w:val="99"/>
    <w:rsid w:val="00770850"/>
    <w:pPr>
      <w:numPr>
        <w:numId w:val="904"/>
      </w:numPr>
    </w:pPr>
  </w:style>
  <w:style w:type="numbering" w:customStyle="1" w:styleId="CurrentList26">
    <w:name w:val="Current List26"/>
    <w:uiPriority w:val="99"/>
    <w:rsid w:val="00770850"/>
    <w:pPr>
      <w:numPr>
        <w:numId w:val="905"/>
      </w:numPr>
    </w:pPr>
  </w:style>
  <w:style w:type="numbering" w:customStyle="1" w:styleId="CurrentList27">
    <w:name w:val="Current List27"/>
    <w:uiPriority w:val="99"/>
    <w:rsid w:val="00770850"/>
    <w:pPr>
      <w:numPr>
        <w:numId w:val="906"/>
      </w:numPr>
    </w:pPr>
  </w:style>
  <w:style w:type="numbering" w:customStyle="1" w:styleId="CurrentList28">
    <w:name w:val="Current List28"/>
    <w:uiPriority w:val="99"/>
    <w:rsid w:val="00770850"/>
    <w:pPr>
      <w:numPr>
        <w:numId w:val="907"/>
      </w:numPr>
    </w:pPr>
  </w:style>
  <w:style w:type="character" w:customStyle="1" w:styleId="Mention1">
    <w:name w:val="Mention1"/>
    <w:basedOn w:val="DefaultParagraphFont"/>
    <w:uiPriority w:val="99"/>
    <w:unhideWhenUsed/>
    <w:rsid w:val="00770850"/>
    <w:rPr>
      <w:color w:val="2B579A"/>
      <w:shd w:val="clear" w:color="auto" w:fill="E1DFDD"/>
    </w:rPr>
  </w:style>
  <w:style w:type="numbering" w:customStyle="1" w:styleId="CurrentList29">
    <w:name w:val="Current List29"/>
    <w:uiPriority w:val="99"/>
    <w:rsid w:val="00770850"/>
    <w:pPr>
      <w:numPr>
        <w:numId w:val="917"/>
      </w:numPr>
    </w:pPr>
  </w:style>
  <w:style w:type="paragraph" w:customStyle="1" w:styleId="NormalDouble">
    <w:name w:val="Normal Double"/>
    <w:basedOn w:val="Normal"/>
    <w:next w:val="Normal"/>
    <w:qFormat/>
    <w:rsid w:val="00770850"/>
    <w:pPr>
      <w:spacing w:after="0" w:line="480" w:lineRule="auto"/>
      <w:jc w:val="both"/>
    </w:pPr>
    <w:rPr>
      <w:rFonts w:ascii="Times New Roman" w:eastAsia="Times New Roman" w:hAnsi="Times New Roman" w:cs="Times New Roman"/>
      <w:sz w:val="24"/>
      <w:szCs w:val="24"/>
      <w:lang w:eastAsia="en-GB"/>
    </w:rPr>
  </w:style>
  <w:style w:type="numbering" w:customStyle="1" w:styleId="ImportedStyle1">
    <w:name w:val="Imported Style 1"/>
    <w:rsid w:val="00770850"/>
  </w:style>
  <w:style w:type="character" w:customStyle="1" w:styleId="blue-underline">
    <w:name w:val="blue-underline"/>
    <w:basedOn w:val="DefaultParagraphFont"/>
    <w:rsid w:val="00770850"/>
  </w:style>
  <w:style w:type="paragraph" w:customStyle="1" w:styleId="03AddressesofAuthors">
    <w:name w:val="03 Addresses of Authors"/>
    <w:basedOn w:val="Normal"/>
    <w:rsid w:val="00770850"/>
    <w:pPr>
      <w:spacing w:after="220" w:line="240" w:lineRule="auto"/>
      <w:jc w:val="center"/>
    </w:pPr>
    <w:rPr>
      <w:rFonts w:ascii="Times New Roman" w:eastAsia="Times New Roman" w:hAnsi="Times New Roman" w:cs="Times New Roman"/>
      <w:i/>
      <w:iCs/>
      <w:lang w:val="en-GB" w:eastAsia="hu-HU"/>
    </w:rPr>
  </w:style>
  <w:style w:type="character" w:customStyle="1" w:styleId="referencecollab">
    <w:name w:val="reference__collab"/>
    <w:basedOn w:val="DefaultParagraphFont"/>
    <w:rsid w:val="00770850"/>
  </w:style>
  <w:style w:type="character" w:customStyle="1" w:styleId="referencecomment">
    <w:name w:val="reference__comment"/>
    <w:basedOn w:val="DefaultParagraphFont"/>
    <w:rsid w:val="00770850"/>
  </w:style>
  <w:style w:type="character" w:customStyle="1" w:styleId="style91">
    <w:name w:val="style91"/>
    <w:rsid w:val="00770850"/>
    <w:rPr>
      <w:sz w:val="24"/>
      <w:szCs w:val="24"/>
    </w:rPr>
  </w:style>
  <w:style w:type="paragraph" w:customStyle="1" w:styleId="05-ArticleText">
    <w:name w:val="05-Article Text"/>
    <w:basedOn w:val="Normal"/>
    <w:qFormat/>
    <w:rsid w:val="00770850"/>
    <w:pPr>
      <w:widowControl w:val="0"/>
      <w:tabs>
        <w:tab w:val="left" w:pos="284"/>
      </w:tabs>
      <w:spacing w:after="120" w:line="220" w:lineRule="exact"/>
      <w:jc w:val="both"/>
    </w:pPr>
    <w:rPr>
      <w:rFonts w:eastAsia="Times"/>
      <w:kern w:val="2"/>
      <w:sz w:val="20"/>
      <w:szCs w:val="20"/>
      <w:lang w:eastAsia="zh-CN"/>
    </w:rPr>
  </w:style>
  <w:style w:type="paragraph" w:customStyle="1" w:styleId="11-Table-T">
    <w:name w:val="11-Table-T"/>
    <w:basedOn w:val="Normal"/>
    <w:qFormat/>
    <w:rsid w:val="00770850"/>
    <w:pPr>
      <w:widowControl w:val="0"/>
      <w:spacing w:before="60" w:after="60" w:line="220" w:lineRule="exact"/>
      <w:jc w:val="center"/>
    </w:pPr>
    <w:rPr>
      <w:rFonts w:eastAsia="Times"/>
      <w:kern w:val="2"/>
      <w:sz w:val="16"/>
      <w:szCs w:val="20"/>
      <w:lang w:eastAsia="zh-CN"/>
    </w:rPr>
  </w:style>
  <w:style w:type="paragraph" w:customStyle="1" w:styleId="07-Heading-2">
    <w:name w:val="07-Heading-2"/>
    <w:basedOn w:val="Normal"/>
    <w:qFormat/>
    <w:rsid w:val="00770850"/>
    <w:pPr>
      <w:widowControl w:val="0"/>
      <w:spacing w:before="120" w:after="120" w:line="220" w:lineRule="exact"/>
      <w:jc w:val="both"/>
    </w:pPr>
    <w:rPr>
      <w:rFonts w:eastAsia="Times"/>
      <w:b/>
      <w:kern w:val="2"/>
      <w:sz w:val="20"/>
      <w:szCs w:val="20"/>
      <w:lang w:eastAsia="zh-CN"/>
    </w:rPr>
  </w:style>
  <w:style w:type="character" w:customStyle="1" w:styleId="diff-highlight">
    <w:name w:val="diff-highlight"/>
    <w:basedOn w:val="DefaultParagraphFont"/>
    <w:rsid w:val="00770850"/>
  </w:style>
  <w:style w:type="character" w:customStyle="1" w:styleId="ng-star-inserted1">
    <w:name w:val="ng-star-inserted1"/>
    <w:basedOn w:val="DefaultParagraphFont"/>
    <w:rsid w:val="00770850"/>
  </w:style>
  <w:style w:type="table" w:customStyle="1" w:styleId="APA7thStyle">
    <w:name w:val="APA 7th Style"/>
    <w:basedOn w:val="TableNormal"/>
    <w:uiPriority w:val="99"/>
    <w:rsid w:val="00770850"/>
    <w:pPr>
      <w:spacing w:after="0" w:line="240" w:lineRule="auto"/>
    </w:pPr>
    <w:rPr>
      <w:rFonts w:ascii="Times New Roman" w:eastAsiaTheme="minorHAnsi" w:hAnsi="Times New Roman"/>
      <w:kern w:val="2"/>
      <w:sz w:val="20"/>
      <w:szCs w:val="24"/>
      <w14:ligatures w14:val="standardContextual"/>
    </w:rPr>
    <w:tblPr>
      <w:tblBorders>
        <w:top w:val="single" w:sz="4" w:space="0" w:color="auto"/>
        <w:bottom w:val="single" w:sz="4" w:space="0" w:color="auto"/>
      </w:tblBorders>
    </w:tblPr>
    <w:tblStylePr w:type="firstRow">
      <w:rPr>
        <w:rFonts w:ascii="Times New Roman" w:hAnsi="Times New Roman"/>
        <w:color w:val="000000" w:themeColor="text1"/>
        <w:sz w:val="20"/>
      </w:rPr>
      <w:tblPr/>
      <w:tcPr>
        <w:tcBorders>
          <w:bottom w:val="single" w:sz="4" w:space="0" w:color="auto"/>
        </w:tcBorders>
      </w:tcPr>
    </w:tblStylePr>
  </w:style>
  <w:style w:type="character" w:customStyle="1" w:styleId="sentence">
    <w:name w:val="sentence"/>
    <w:basedOn w:val="DefaultParagraphFont"/>
    <w:rsid w:val="00770850"/>
  </w:style>
  <w:style w:type="character" w:customStyle="1" w:styleId="synonyms3">
    <w:name w:val="synonyms3"/>
    <w:basedOn w:val="DefaultParagraphFont"/>
    <w:rsid w:val="00770850"/>
  </w:style>
  <w:style w:type="character" w:customStyle="1" w:styleId="synonyms2">
    <w:name w:val="synonyms2"/>
    <w:basedOn w:val="DefaultParagraphFont"/>
    <w:rsid w:val="00770850"/>
  </w:style>
  <w:style w:type="character" w:customStyle="1" w:styleId="infol">
    <w:name w:val="info_l"/>
    <w:basedOn w:val="DefaultParagraphFont"/>
    <w:qFormat/>
    <w:rsid w:val="00770850"/>
  </w:style>
  <w:style w:type="character" w:customStyle="1" w:styleId="1fffa">
    <w:name w:val="书籍标题1"/>
    <w:basedOn w:val="DefaultParagraphFont"/>
    <w:uiPriority w:val="33"/>
    <w:qFormat/>
    <w:rsid w:val="00770850"/>
    <w:rPr>
      <w:b/>
      <w:bCs/>
      <w:i/>
      <w:iCs/>
      <w:spacing w:val="5"/>
    </w:rPr>
  </w:style>
  <w:style w:type="paragraph" w:customStyle="1" w:styleId="completed">
    <w:name w:val="completed"/>
    <w:basedOn w:val="Normal"/>
    <w:rsid w:val="00770850"/>
    <w:pPr>
      <w:spacing w:before="100" w:beforeAutospacing="1" w:after="100" w:afterAutospacing="1" w:line="240" w:lineRule="auto"/>
    </w:pPr>
    <w:rPr>
      <w:rFonts w:ascii="SimSun" w:hAnsi="SimSun" w:cs="SimSun"/>
      <w:sz w:val="24"/>
      <w:szCs w:val="24"/>
      <w:lang w:eastAsia="zh-CN"/>
    </w:rPr>
  </w:style>
  <w:style w:type="character" w:customStyle="1" w:styleId="authors-moduleumr1o">
    <w:name w:val="authors-module__umr1o"/>
    <w:basedOn w:val="DefaultParagraphFont"/>
    <w:rsid w:val="00770850"/>
  </w:style>
  <w:style w:type="paragraph" w:customStyle="1" w:styleId="IJOPCMAuthors">
    <w:name w:val="IJOPCM Authors"/>
    <w:basedOn w:val="Normal"/>
    <w:rsid w:val="00770850"/>
    <w:pPr>
      <w:suppressAutoHyphens/>
      <w:adjustRightInd w:val="0"/>
      <w:snapToGrid w:val="0"/>
      <w:spacing w:after="0" w:line="360" w:lineRule="exact"/>
      <w:jc w:val="center"/>
    </w:pPr>
    <w:rPr>
      <w:rFonts w:ascii="Times New Roman" w:eastAsia="Times New Roman" w:hAnsi="Times New Roman" w:cs="Times New Roman"/>
      <w:b/>
      <w:bCs/>
      <w:lang w:val="en-GB" w:eastAsia="zh-CN"/>
    </w:rPr>
  </w:style>
  <w:style w:type="paragraph" w:customStyle="1" w:styleId="IJOPCMAbstract">
    <w:name w:val="IJOPCM Abstract"/>
    <w:basedOn w:val="Normal"/>
    <w:rsid w:val="00770850"/>
    <w:pPr>
      <w:suppressAutoHyphens/>
      <w:autoSpaceDE w:val="0"/>
      <w:autoSpaceDN w:val="0"/>
      <w:adjustRightInd w:val="0"/>
      <w:snapToGrid w:val="0"/>
      <w:spacing w:before="240" w:after="240" w:line="240" w:lineRule="exact"/>
      <w:jc w:val="both"/>
    </w:pPr>
    <w:rPr>
      <w:rFonts w:ascii="Times New Roman" w:eastAsia="Times New Roman" w:hAnsi="Times New Roman" w:cs="Times New Roman"/>
      <w:b/>
      <w:bCs/>
      <w:i/>
      <w:iCs/>
      <w:szCs w:val="20"/>
      <w:lang w:val="en-GB" w:eastAsia="zh-CN"/>
    </w:rPr>
  </w:style>
  <w:style w:type="paragraph" w:customStyle="1" w:styleId="SAP-ReferenceItem">
    <w:name w:val="SAP-Reference Item"/>
    <w:rsid w:val="00770850"/>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paragraph" w:customStyle="1" w:styleId="afffd">
    <w:name w:val="图表"/>
    <w:basedOn w:val="Normal"/>
    <w:qFormat/>
    <w:rsid w:val="00770850"/>
    <w:pPr>
      <w:widowControl w:val="0"/>
      <w:spacing w:after="0" w:line="240" w:lineRule="auto"/>
      <w:jc w:val="center"/>
    </w:pPr>
    <w:rPr>
      <w:rFonts w:ascii="Times New Roman" w:hAnsi="Times New Roman" w:cs="Times New Roman"/>
      <w:color w:val="000000"/>
      <w:kern w:val="2"/>
      <w:sz w:val="24"/>
      <w:szCs w:val="21"/>
      <w:lang w:eastAsia="zh-CN"/>
      <w14:ligatures w14:val="standardContextual"/>
    </w:rPr>
  </w:style>
  <w:style w:type="paragraph" w:customStyle="1" w:styleId="fade-in1vv2h1">
    <w:name w:val="_fade-in_1vv2h_1"/>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customStyle="1" w:styleId="reference-container1xjz44">
    <w:name w:val="_reference-container_1xjz4_4"/>
    <w:basedOn w:val="DefaultParagraphFont"/>
    <w:rsid w:val="00770850"/>
  </w:style>
  <w:style w:type="character" w:customStyle="1" w:styleId="gray1xjz47">
    <w:name w:val="_gray_1xjz4_7"/>
    <w:basedOn w:val="DefaultParagraphFont"/>
    <w:rsid w:val="00770850"/>
  </w:style>
  <w:style w:type="character" w:customStyle="1" w:styleId="reference-index1xjz416">
    <w:name w:val="_reference-index_1xjz4_16"/>
    <w:basedOn w:val="DefaultParagraphFont"/>
    <w:rsid w:val="00770850"/>
  </w:style>
  <w:style w:type="paragraph" w:customStyle="1" w:styleId="transparencytransparencydetailsnameey9qs">
    <w:name w:val="transparency_transparencydetailsname__ey9qs"/>
    <w:basedOn w:val="Normal"/>
    <w:rsid w:val="00770850"/>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table" w:customStyle="1" w:styleId="LightGrid-Accent11">
    <w:name w:val="Light Grid - Accent 11"/>
    <w:basedOn w:val="TableNormal"/>
    <w:uiPriority w:val="62"/>
    <w:rsid w:val="00770850"/>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katex-display">
    <w:name w:val="katex-display"/>
    <w:basedOn w:val="DefaultParagraphFont"/>
    <w:rsid w:val="00770850"/>
  </w:style>
  <w:style w:type="character" w:customStyle="1" w:styleId="katex-html">
    <w:name w:val="katex-html"/>
    <w:basedOn w:val="DefaultParagraphFont"/>
    <w:rsid w:val="00770850"/>
  </w:style>
  <w:style w:type="character" w:customStyle="1" w:styleId="base">
    <w:name w:val="base"/>
    <w:basedOn w:val="DefaultParagraphFont"/>
    <w:rsid w:val="00770850"/>
  </w:style>
  <w:style w:type="character" w:customStyle="1" w:styleId="strut">
    <w:name w:val="strut"/>
    <w:basedOn w:val="DefaultParagraphFont"/>
    <w:rsid w:val="00770850"/>
  </w:style>
  <w:style w:type="character" w:customStyle="1" w:styleId="mspace">
    <w:name w:val="mspace"/>
    <w:basedOn w:val="DefaultParagraphFont"/>
    <w:rsid w:val="00770850"/>
  </w:style>
  <w:style w:type="character" w:customStyle="1" w:styleId="H2Char">
    <w:name w:val="H2 Char"/>
    <w:link w:val="H2"/>
    <w:rsid w:val="00770850"/>
    <w:rPr>
      <w:rFonts w:ascii="Times New Roman" w:eastAsia="PMingLiU" w:hAnsi="Times New Roman" w:cs="Times New Roman"/>
      <w:b/>
      <w:snapToGrid w:val="0"/>
      <w:sz w:val="36"/>
      <w:szCs w:val="20"/>
      <w:lang w:val="en-GB" w:eastAsia="en-MY"/>
    </w:rPr>
  </w:style>
  <w:style w:type="paragraph" w:customStyle="1" w:styleId="MdSpace">
    <w:name w:val="MdSpace"/>
    <w:qFormat/>
    <w:rsid w:val="00443C3A"/>
    <w:pPr>
      <w:spacing w:after="0" w:line="240" w:lineRule="auto"/>
    </w:pPr>
    <w:rPr>
      <w:rFonts w:ascii="Times New Roman" w:eastAsia="Times New Roman" w:hAnsi="Times New Roman" w:cs="Times New Roman"/>
      <w:sz w:val="12"/>
      <w:szCs w:val="12"/>
    </w:rPr>
  </w:style>
  <w:style w:type="paragraph" w:customStyle="1" w:styleId="MdParagraph">
    <w:name w:val="MdParagraph"/>
    <w:qFormat/>
    <w:rsid w:val="00443C3A"/>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443C3A"/>
    <w:pPr>
      <w:spacing w:before="60" w:after="60" w:line="240" w:lineRule="auto"/>
      <w:ind w:left="720" w:hanging="360"/>
    </w:pPr>
    <w:rPr>
      <w:rFonts w:ascii="Times New Roman" w:eastAsia="Times New Roman" w:hAnsi="Times New Roman" w:cs="Times New Roman"/>
      <w:sz w:val="24"/>
      <w:szCs w:val="24"/>
    </w:rPr>
  </w:style>
  <w:style w:type="paragraph" w:customStyle="1" w:styleId="MdTableHeader">
    <w:name w:val="MdTableHeader"/>
    <w:qFormat/>
    <w:rsid w:val="00443C3A"/>
    <w:pPr>
      <w:spacing w:before="60" w:after="60" w:line="240" w:lineRule="auto"/>
    </w:pPr>
    <w:rPr>
      <w:rFonts w:ascii="Times New Roman" w:eastAsia="Times New Roman" w:hAnsi="Times New Roman" w:cs="Times New Roman"/>
      <w:b/>
      <w:bCs/>
    </w:rPr>
  </w:style>
  <w:style w:type="paragraph" w:customStyle="1" w:styleId="MdTableCell">
    <w:name w:val="MdTableCell"/>
    <w:qFormat/>
    <w:rsid w:val="00443C3A"/>
    <w:pPr>
      <w:spacing w:before="40" w:after="40" w:line="240" w:lineRule="auto"/>
    </w:pPr>
    <w:rPr>
      <w:rFonts w:ascii="Times New Roman" w:eastAsia="Times New Roman" w:hAnsi="Times New Roman" w:cs="Times New Roman"/>
      <w:sz w:val="20"/>
      <w:szCs w:val="20"/>
    </w:rPr>
  </w:style>
  <w:style w:type="paragraph" w:customStyle="1" w:styleId="MdHeading1">
    <w:name w:val="MdHeading1"/>
    <w:qFormat/>
    <w:rsid w:val="00443C3A"/>
    <w:pPr>
      <w:keepNext/>
      <w:spacing w:before="480" w:after="240" w:line="240" w:lineRule="auto"/>
      <w:outlineLvl w:val="0"/>
    </w:pPr>
    <w:rPr>
      <w:rFonts w:ascii="Times New Roman" w:eastAsia="Times New Roman" w:hAnsi="Times New Roman" w:cs="Times New Roman"/>
      <w:b/>
      <w:bCs/>
      <w:sz w:val="36"/>
      <w:szCs w:val="36"/>
    </w:rPr>
  </w:style>
  <w:style w:type="paragraph" w:customStyle="1" w:styleId="MdHeading2">
    <w:name w:val="MdHeading2"/>
    <w:qFormat/>
    <w:rsid w:val="00443C3A"/>
    <w:pPr>
      <w:keepNext/>
      <w:spacing w:before="400" w:after="200" w:line="240" w:lineRule="auto"/>
      <w:outlineLvl w:val="1"/>
    </w:pPr>
    <w:rPr>
      <w:rFonts w:ascii="Times New Roman" w:eastAsia="Times New Roman" w:hAnsi="Times New Roman" w:cs="Times New Roman"/>
      <w:b/>
      <w:bCs/>
      <w:sz w:val="32"/>
      <w:szCs w:val="32"/>
    </w:rPr>
  </w:style>
  <w:style w:type="paragraph" w:customStyle="1" w:styleId="MdHeading3">
    <w:name w:val="MdHeading3"/>
    <w:qFormat/>
    <w:rsid w:val="00443C3A"/>
    <w:pPr>
      <w:keepNext/>
      <w:spacing w:before="320" w:line="240" w:lineRule="auto"/>
      <w:outlineLvl w:val="2"/>
    </w:pPr>
    <w:rPr>
      <w:rFonts w:ascii="Times New Roman" w:eastAsia="Times New Roman" w:hAnsi="Times New Roman" w:cs="Times New Roman"/>
      <w:b/>
      <w:bCs/>
      <w:sz w:val="28"/>
      <w:szCs w:val="28"/>
    </w:rPr>
  </w:style>
  <w:style w:type="character" w:customStyle="1" w:styleId="MdStrong">
    <w:name w:val="MdStrong"/>
    <w:uiPriority w:val="99"/>
    <w:unhideWhenUsed/>
    <w:qFormat/>
    <w:rsid w:val="00443C3A"/>
    <w:rPr>
      <w:b/>
      <w:bCs/>
    </w:rPr>
  </w:style>
  <w:style w:type="character" w:customStyle="1" w:styleId="MdEm">
    <w:name w:val="MdEm"/>
    <w:uiPriority w:val="99"/>
    <w:unhideWhenUsed/>
    <w:qFormat/>
    <w:rsid w:val="00443C3A"/>
    <w:rPr>
      <w:i/>
      <w:iCs/>
    </w:rPr>
  </w:style>
  <w:style w:type="character" w:customStyle="1" w:styleId="MdLink">
    <w:name w:val="MdLink"/>
    <w:uiPriority w:val="99"/>
    <w:unhideWhenUsed/>
    <w:qFormat/>
    <w:rsid w:val="00C45068"/>
    <w:rPr>
      <w:color w:val="0563C1"/>
      <w:u w:val="single"/>
    </w:rPr>
  </w:style>
  <w:style w:type="table" w:customStyle="1" w:styleId="GayaUKM-Mazleha2">
    <w:name w:val="GayaUKM-Mazleha2"/>
    <w:basedOn w:val="TableNormal"/>
    <w:uiPriority w:val="99"/>
    <w:rsid w:val="00CD4046"/>
    <w:pPr>
      <w:widowControl w:val="0"/>
      <w:spacing w:before="20" w:after="20" w:line="240" w:lineRule="auto"/>
    </w:pPr>
    <w:rPr>
      <w:rFonts w:ascii="Times New Roman" w:eastAsiaTheme="minorEastAsia" w:hAnsi="Times New Roman" w:cs="Times New Roman"/>
      <w:sz w:val="20"/>
      <w:szCs w:val="20"/>
      <w:lang w:eastAsia="ko-KR"/>
    </w:rPr>
    <w:tblPr>
      <w:jc w:val="center"/>
      <w:tblBorders>
        <w:top w:val="single" w:sz="4" w:space="0" w:color="auto"/>
        <w:bottom w:val="single" w:sz="4" w:space="0" w:color="auto"/>
      </w:tblBorders>
    </w:tblPr>
    <w:trPr>
      <w:jc w:val="center"/>
    </w:trPr>
    <w:tblStylePr w:type="firstRow">
      <w:pPr>
        <w:keepNext/>
        <w:widowControl/>
        <w:wordWrap/>
        <w:spacing w:beforeLines="0" w:before="40" w:beforeAutospacing="0" w:afterLines="0" w:after="40" w:afterAutospacing="0" w:line="240" w:lineRule="auto"/>
      </w:pPr>
      <w:rPr>
        <w:rFonts w:ascii="Times New Roman" w:hAnsi="Times New Roman" w:cs="Times New Roman"/>
        <w:b w:val="0"/>
        <w:bCs w:val="0"/>
        <w:i w:val="0"/>
        <w:iCs w:val="0"/>
        <w:sz w:val="20"/>
        <w:szCs w:val="20"/>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MdBlockquote">
    <w:name w:val="MdBlockquote"/>
    <w:qFormat/>
    <w:rsid w:val="00790D38"/>
    <w:pPr>
      <w:pBdr>
        <w:left w:val="single" w:sz="20" w:space="12" w:color="A5A5A5"/>
      </w:pBdr>
      <w:spacing w:before="200" w:after="200" w:line="240" w:lineRule="auto"/>
      <w:ind w:left="360"/>
    </w:pPr>
    <w:rPr>
      <w:rFonts w:ascii="Times New Roman" w:eastAsia="Times New Roman" w:hAnsi="Times New Roman" w:cs="Times New Roman"/>
      <w:i/>
      <w:iCs/>
      <w:color w:val="666666"/>
      <w:sz w:val="24"/>
      <w:szCs w:val="24"/>
    </w:rPr>
  </w:style>
  <w:style w:type="paragraph" w:customStyle="1" w:styleId="MdHeading4">
    <w:name w:val="MdHeading4"/>
    <w:qFormat/>
    <w:rsid w:val="00790D38"/>
    <w:pPr>
      <w:keepNext/>
      <w:spacing w:before="280" w:after="140" w:line="240" w:lineRule="auto"/>
      <w:outlineLvl w:val="3"/>
    </w:pPr>
    <w:rPr>
      <w:rFonts w:ascii="Times New Roman" w:eastAsia="Times New Roman" w:hAnsi="Times New Roman" w:cs="Times New Roman"/>
      <w:b/>
      <w:bCs/>
      <w:sz w:val="26"/>
      <w:szCs w:val="26"/>
    </w:rPr>
  </w:style>
  <w:style w:type="paragraph" w:customStyle="1" w:styleId="TableStyle7">
    <w:name w:val="Table Style 7"/>
    <w:qFormat/>
    <w:rsid w:val="006E5170"/>
    <w:pPr>
      <w:spacing w:after="0" w:line="240" w:lineRule="auto"/>
    </w:pPr>
    <w:rPr>
      <w:rFonts w:ascii="Tahoma" w:eastAsia="Tahoma" w:hAnsi="Tahoma" w:cs="Tahoma"/>
      <w:b/>
      <w:bCs/>
      <w:color w:val="323232"/>
      <w:sz w:val="20"/>
      <w:szCs w:val="20"/>
    </w:rPr>
  </w:style>
  <w:style w:type="table" w:customStyle="1" w:styleId="-110">
    <w:name w:val="浅色网格 - 着色 11"/>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
    <w:name w:val="浅色网格 - 着色 12"/>
    <w:basedOn w:val="TableNormal"/>
    <w:next w:val="LightGrid-Accent1"/>
    <w:uiPriority w:val="62"/>
    <w:rsid w:val="006739BF"/>
    <w:pPr>
      <w:spacing w:after="0" w:line="240"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TPTitle">
    <w:name w:val="TTP Title"/>
    <w:basedOn w:val="Normal"/>
    <w:next w:val="TTPAuthors"/>
    <w:uiPriority w:val="99"/>
    <w:qFormat/>
    <w:rsid w:val="00477C39"/>
    <w:pPr>
      <w:widowControl w:val="0"/>
      <w:spacing w:after="120" w:line="240" w:lineRule="auto"/>
      <w:jc w:val="center"/>
    </w:pPr>
    <w:rPr>
      <w:rFonts w:ascii="Arial" w:hAnsi="Arial" w:cs="Arial"/>
      <w:b/>
      <w:bCs/>
      <w:sz w:val="30"/>
      <w:szCs w:val="30"/>
    </w:rPr>
  </w:style>
  <w:style w:type="paragraph" w:customStyle="1" w:styleId="TTPAuthors">
    <w:name w:val="TTP Author(s)"/>
    <w:basedOn w:val="Normal"/>
    <w:next w:val="TTPAddress"/>
    <w:uiPriority w:val="99"/>
    <w:qFormat/>
    <w:rsid w:val="00477C39"/>
    <w:pPr>
      <w:widowControl w:val="0"/>
      <w:spacing w:before="120" w:after="0" w:line="240" w:lineRule="auto"/>
      <w:jc w:val="center"/>
    </w:pPr>
    <w:rPr>
      <w:rFonts w:ascii="Arial" w:hAnsi="Arial" w:cs="Arial"/>
      <w:sz w:val="28"/>
      <w:szCs w:val="28"/>
    </w:rPr>
  </w:style>
  <w:style w:type="paragraph" w:customStyle="1" w:styleId="IndentedQuotes">
    <w:name w:val="Indented Quotes"/>
    <w:link w:val="IndentedQuotesChar"/>
    <w:qFormat/>
    <w:rsid w:val="00720B8B"/>
    <w:pPr>
      <w:spacing w:after="0" w:line="240" w:lineRule="auto"/>
      <w:ind w:left="720" w:right="720"/>
      <w:jc w:val="both"/>
    </w:pPr>
    <w:rPr>
      <w:rFonts w:ascii="Book Antiqua" w:eastAsiaTheme="minorEastAsia" w:hAnsi="Book Antiqua" w:cs="Times New Roman"/>
      <w:i/>
      <w:lang w:val="en-GB"/>
    </w:rPr>
  </w:style>
  <w:style w:type="character" w:customStyle="1" w:styleId="IndentedQuotesChar">
    <w:name w:val="Indented Quotes Char"/>
    <w:basedOn w:val="DefaultParagraphFont"/>
    <w:link w:val="IndentedQuotes"/>
    <w:rsid w:val="00720B8B"/>
    <w:rPr>
      <w:rFonts w:ascii="Book Antiqua" w:eastAsiaTheme="minorEastAsia" w:hAnsi="Book Antiqua" w:cs="Times New Roman"/>
      <w:i/>
      <w:lang w:val="en-GB"/>
    </w:rPr>
  </w:style>
  <w:style w:type="character" w:customStyle="1" w:styleId="FigurecaptionChar1">
    <w:name w:val="Figure caption Char"/>
    <w:basedOn w:val="DefaultParagraphFont"/>
    <w:link w:val="Figurecaption1"/>
    <w:rsid w:val="00720B8B"/>
    <w:rPr>
      <w:rFonts w:ascii="Times New Roman" w:eastAsia="Times New Roman" w:hAnsi="Times New Roman" w:cs="Times New Roman"/>
      <w:sz w:val="24"/>
      <w:szCs w:val="24"/>
      <w:lang w:val="en-GB" w:eastAsia="en-GB"/>
    </w:rPr>
  </w:style>
  <w:style w:type="character" w:customStyle="1" w:styleId="TablecaptionChar0">
    <w:name w:val="Table caption Char"/>
    <w:basedOn w:val="DefaultParagraphFont"/>
    <w:rsid w:val="00720B8B"/>
    <w:rPr>
      <w:rFonts w:ascii="Book Antiqua" w:hAnsi="Book Antiqua"/>
      <w:b/>
      <w:sz w:val="20"/>
      <w:lang w:val="en-US"/>
    </w:rPr>
  </w:style>
  <w:style w:type="paragraph" w:customStyle="1" w:styleId="1fffb">
    <w:name w:val="图1"/>
    <w:basedOn w:val="Normal"/>
    <w:link w:val="1Char0"/>
    <w:autoRedefine/>
    <w:qFormat/>
    <w:rsid w:val="00E62259"/>
    <w:pPr>
      <w:widowControl w:val="0"/>
      <w:spacing w:after="0" w:line="240" w:lineRule="auto"/>
      <w:ind w:left="442" w:hanging="442"/>
      <w:jc w:val="both"/>
    </w:pPr>
    <w:rPr>
      <w:rFonts w:ascii="Calibri" w:hAnsi="Calibri" w:cs="Calibri"/>
      <w:i/>
      <w:iCs/>
      <w:kern w:val="2"/>
      <w:sz w:val="24"/>
      <w:szCs w:val="24"/>
      <w:lang w:val="en-GB" w:eastAsia="ko-KR"/>
    </w:rPr>
  </w:style>
  <w:style w:type="character" w:customStyle="1" w:styleId="1Char0">
    <w:name w:val="图1 Char"/>
    <w:link w:val="1fffb"/>
    <w:qFormat/>
    <w:rsid w:val="00E62259"/>
    <w:rPr>
      <w:rFonts w:ascii="Calibri" w:hAnsi="Calibri" w:cs="Calibri"/>
      <w:i/>
      <w:iCs/>
      <w:kern w:val="2"/>
      <w:sz w:val="24"/>
      <w:szCs w:val="24"/>
      <w:lang w:val="en-GB" w:eastAsia="ko-KR"/>
    </w:rPr>
  </w:style>
  <w:style w:type="paragraph" w:customStyle="1" w:styleId="xxmsonormal">
    <w:name w:val="x_x_msonormal"/>
    <w:basedOn w:val="Normal"/>
    <w:qFormat/>
    <w:rsid w:val="007A1F82"/>
    <w:pPr>
      <w:spacing w:after="0" w:line="240" w:lineRule="auto"/>
    </w:pPr>
    <w:rPr>
      <w:rFonts w:ascii="Calibri" w:eastAsiaTheme="minorHAnsi" w:hAnsi="Calibri" w:cs="Calibri"/>
      <w:lang w:val="en-ZA" w:eastAsia="en-ZA"/>
    </w:rPr>
  </w:style>
  <w:style w:type="character" w:customStyle="1" w:styleId="match">
    <w:name w:val="match"/>
    <w:basedOn w:val="DefaultParagraphFont"/>
    <w:qFormat/>
    <w:rsid w:val="007A1F82"/>
  </w:style>
  <w:style w:type="paragraph" w:customStyle="1" w:styleId="pf0">
    <w:name w:val="pf0"/>
    <w:qFormat/>
    <w:rsid w:val="007A1F82"/>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8544">
      <w:bodyDiv w:val="1"/>
      <w:marLeft w:val="0"/>
      <w:marRight w:val="0"/>
      <w:marTop w:val="0"/>
      <w:marBottom w:val="0"/>
      <w:divBdr>
        <w:top w:val="none" w:sz="0" w:space="0" w:color="auto"/>
        <w:left w:val="none" w:sz="0" w:space="0" w:color="auto"/>
        <w:bottom w:val="none" w:sz="0" w:space="0" w:color="auto"/>
        <w:right w:val="none" w:sz="0" w:space="0" w:color="auto"/>
      </w:divBdr>
    </w:div>
    <w:div w:id="133917103">
      <w:bodyDiv w:val="1"/>
      <w:marLeft w:val="0"/>
      <w:marRight w:val="0"/>
      <w:marTop w:val="0"/>
      <w:marBottom w:val="0"/>
      <w:divBdr>
        <w:top w:val="none" w:sz="0" w:space="0" w:color="auto"/>
        <w:left w:val="none" w:sz="0" w:space="0" w:color="auto"/>
        <w:bottom w:val="none" w:sz="0" w:space="0" w:color="auto"/>
        <w:right w:val="none" w:sz="0" w:space="0" w:color="auto"/>
      </w:divBdr>
    </w:div>
    <w:div w:id="210384810">
      <w:bodyDiv w:val="1"/>
      <w:marLeft w:val="0"/>
      <w:marRight w:val="0"/>
      <w:marTop w:val="0"/>
      <w:marBottom w:val="0"/>
      <w:divBdr>
        <w:top w:val="none" w:sz="0" w:space="0" w:color="auto"/>
        <w:left w:val="none" w:sz="0" w:space="0" w:color="auto"/>
        <w:bottom w:val="none" w:sz="0" w:space="0" w:color="auto"/>
        <w:right w:val="none" w:sz="0" w:space="0" w:color="auto"/>
      </w:divBdr>
    </w:div>
    <w:div w:id="240454656">
      <w:bodyDiv w:val="1"/>
      <w:marLeft w:val="0"/>
      <w:marRight w:val="0"/>
      <w:marTop w:val="0"/>
      <w:marBottom w:val="0"/>
      <w:divBdr>
        <w:top w:val="none" w:sz="0" w:space="0" w:color="auto"/>
        <w:left w:val="none" w:sz="0" w:space="0" w:color="auto"/>
        <w:bottom w:val="none" w:sz="0" w:space="0" w:color="auto"/>
        <w:right w:val="none" w:sz="0" w:space="0" w:color="auto"/>
      </w:divBdr>
    </w:div>
    <w:div w:id="249969734">
      <w:bodyDiv w:val="1"/>
      <w:marLeft w:val="0"/>
      <w:marRight w:val="0"/>
      <w:marTop w:val="0"/>
      <w:marBottom w:val="0"/>
      <w:divBdr>
        <w:top w:val="none" w:sz="0" w:space="0" w:color="auto"/>
        <w:left w:val="none" w:sz="0" w:space="0" w:color="auto"/>
        <w:bottom w:val="none" w:sz="0" w:space="0" w:color="auto"/>
        <w:right w:val="none" w:sz="0" w:space="0" w:color="auto"/>
      </w:divBdr>
    </w:div>
    <w:div w:id="358043352">
      <w:bodyDiv w:val="1"/>
      <w:marLeft w:val="0"/>
      <w:marRight w:val="0"/>
      <w:marTop w:val="0"/>
      <w:marBottom w:val="0"/>
      <w:divBdr>
        <w:top w:val="none" w:sz="0" w:space="0" w:color="auto"/>
        <w:left w:val="none" w:sz="0" w:space="0" w:color="auto"/>
        <w:bottom w:val="none" w:sz="0" w:space="0" w:color="auto"/>
        <w:right w:val="none" w:sz="0" w:space="0" w:color="auto"/>
      </w:divBdr>
    </w:div>
    <w:div w:id="484972043">
      <w:bodyDiv w:val="1"/>
      <w:marLeft w:val="0"/>
      <w:marRight w:val="0"/>
      <w:marTop w:val="0"/>
      <w:marBottom w:val="0"/>
      <w:divBdr>
        <w:top w:val="none" w:sz="0" w:space="0" w:color="auto"/>
        <w:left w:val="none" w:sz="0" w:space="0" w:color="auto"/>
        <w:bottom w:val="none" w:sz="0" w:space="0" w:color="auto"/>
        <w:right w:val="none" w:sz="0" w:space="0" w:color="auto"/>
      </w:divBdr>
    </w:div>
    <w:div w:id="539902576">
      <w:bodyDiv w:val="1"/>
      <w:marLeft w:val="0"/>
      <w:marRight w:val="0"/>
      <w:marTop w:val="0"/>
      <w:marBottom w:val="0"/>
      <w:divBdr>
        <w:top w:val="none" w:sz="0" w:space="0" w:color="auto"/>
        <w:left w:val="none" w:sz="0" w:space="0" w:color="auto"/>
        <w:bottom w:val="none" w:sz="0" w:space="0" w:color="auto"/>
        <w:right w:val="none" w:sz="0" w:space="0" w:color="auto"/>
      </w:divBdr>
    </w:div>
    <w:div w:id="564728717">
      <w:bodyDiv w:val="1"/>
      <w:marLeft w:val="0"/>
      <w:marRight w:val="0"/>
      <w:marTop w:val="0"/>
      <w:marBottom w:val="0"/>
      <w:divBdr>
        <w:top w:val="none" w:sz="0" w:space="0" w:color="auto"/>
        <w:left w:val="none" w:sz="0" w:space="0" w:color="auto"/>
        <w:bottom w:val="none" w:sz="0" w:space="0" w:color="auto"/>
        <w:right w:val="none" w:sz="0" w:space="0" w:color="auto"/>
      </w:divBdr>
    </w:div>
    <w:div w:id="587228299">
      <w:bodyDiv w:val="1"/>
      <w:marLeft w:val="0"/>
      <w:marRight w:val="0"/>
      <w:marTop w:val="0"/>
      <w:marBottom w:val="0"/>
      <w:divBdr>
        <w:top w:val="none" w:sz="0" w:space="0" w:color="auto"/>
        <w:left w:val="none" w:sz="0" w:space="0" w:color="auto"/>
        <w:bottom w:val="none" w:sz="0" w:space="0" w:color="auto"/>
        <w:right w:val="none" w:sz="0" w:space="0" w:color="auto"/>
      </w:divBdr>
    </w:div>
    <w:div w:id="599527161">
      <w:bodyDiv w:val="1"/>
      <w:marLeft w:val="0"/>
      <w:marRight w:val="0"/>
      <w:marTop w:val="0"/>
      <w:marBottom w:val="0"/>
      <w:divBdr>
        <w:top w:val="none" w:sz="0" w:space="0" w:color="auto"/>
        <w:left w:val="none" w:sz="0" w:space="0" w:color="auto"/>
        <w:bottom w:val="none" w:sz="0" w:space="0" w:color="auto"/>
        <w:right w:val="none" w:sz="0" w:space="0" w:color="auto"/>
      </w:divBdr>
    </w:div>
    <w:div w:id="613485751">
      <w:bodyDiv w:val="1"/>
      <w:marLeft w:val="0"/>
      <w:marRight w:val="0"/>
      <w:marTop w:val="0"/>
      <w:marBottom w:val="0"/>
      <w:divBdr>
        <w:top w:val="none" w:sz="0" w:space="0" w:color="auto"/>
        <w:left w:val="none" w:sz="0" w:space="0" w:color="auto"/>
        <w:bottom w:val="none" w:sz="0" w:space="0" w:color="auto"/>
        <w:right w:val="none" w:sz="0" w:space="0" w:color="auto"/>
      </w:divBdr>
    </w:div>
    <w:div w:id="621116439">
      <w:bodyDiv w:val="1"/>
      <w:marLeft w:val="0"/>
      <w:marRight w:val="0"/>
      <w:marTop w:val="0"/>
      <w:marBottom w:val="0"/>
      <w:divBdr>
        <w:top w:val="none" w:sz="0" w:space="0" w:color="auto"/>
        <w:left w:val="none" w:sz="0" w:space="0" w:color="auto"/>
        <w:bottom w:val="none" w:sz="0" w:space="0" w:color="auto"/>
        <w:right w:val="none" w:sz="0" w:space="0" w:color="auto"/>
      </w:divBdr>
    </w:div>
    <w:div w:id="634336902">
      <w:bodyDiv w:val="1"/>
      <w:marLeft w:val="0"/>
      <w:marRight w:val="0"/>
      <w:marTop w:val="0"/>
      <w:marBottom w:val="0"/>
      <w:divBdr>
        <w:top w:val="none" w:sz="0" w:space="0" w:color="auto"/>
        <w:left w:val="none" w:sz="0" w:space="0" w:color="auto"/>
        <w:bottom w:val="none" w:sz="0" w:space="0" w:color="auto"/>
        <w:right w:val="none" w:sz="0" w:space="0" w:color="auto"/>
      </w:divBdr>
    </w:div>
    <w:div w:id="656613664">
      <w:bodyDiv w:val="1"/>
      <w:marLeft w:val="0"/>
      <w:marRight w:val="0"/>
      <w:marTop w:val="0"/>
      <w:marBottom w:val="0"/>
      <w:divBdr>
        <w:top w:val="none" w:sz="0" w:space="0" w:color="auto"/>
        <w:left w:val="none" w:sz="0" w:space="0" w:color="auto"/>
        <w:bottom w:val="none" w:sz="0" w:space="0" w:color="auto"/>
        <w:right w:val="none" w:sz="0" w:space="0" w:color="auto"/>
      </w:divBdr>
    </w:div>
    <w:div w:id="1006859513">
      <w:bodyDiv w:val="1"/>
      <w:marLeft w:val="0"/>
      <w:marRight w:val="0"/>
      <w:marTop w:val="0"/>
      <w:marBottom w:val="0"/>
      <w:divBdr>
        <w:top w:val="none" w:sz="0" w:space="0" w:color="auto"/>
        <w:left w:val="none" w:sz="0" w:space="0" w:color="auto"/>
        <w:bottom w:val="none" w:sz="0" w:space="0" w:color="auto"/>
        <w:right w:val="none" w:sz="0" w:space="0" w:color="auto"/>
      </w:divBdr>
    </w:div>
    <w:div w:id="1010450606">
      <w:bodyDiv w:val="1"/>
      <w:marLeft w:val="0"/>
      <w:marRight w:val="0"/>
      <w:marTop w:val="0"/>
      <w:marBottom w:val="0"/>
      <w:divBdr>
        <w:top w:val="none" w:sz="0" w:space="0" w:color="auto"/>
        <w:left w:val="none" w:sz="0" w:space="0" w:color="auto"/>
        <w:bottom w:val="none" w:sz="0" w:space="0" w:color="auto"/>
        <w:right w:val="none" w:sz="0" w:space="0" w:color="auto"/>
      </w:divBdr>
    </w:div>
    <w:div w:id="1186407572">
      <w:bodyDiv w:val="1"/>
      <w:marLeft w:val="0"/>
      <w:marRight w:val="0"/>
      <w:marTop w:val="0"/>
      <w:marBottom w:val="0"/>
      <w:divBdr>
        <w:top w:val="none" w:sz="0" w:space="0" w:color="auto"/>
        <w:left w:val="none" w:sz="0" w:space="0" w:color="auto"/>
        <w:bottom w:val="none" w:sz="0" w:space="0" w:color="auto"/>
        <w:right w:val="none" w:sz="0" w:space="0" w:color="auto"/>
      </w:divBdr>
    </w:div>
    <w:div w:id="1295988328">
      <w:bodyDiv w:val="1"/>
      <w:marLeft w:val="0"/>
      <w:marRight w:val="0"/>
      <w:marTop w:val="0"/>
      <w:marBottom w:val="0"/>
      <w:divBdr>
        <w:top w:val="none" w:sz="0" w:space="0" w:color="auto"/>
        <w:left w:val="none" w:sz="0" w:space="0" w:color="auto"/>
        <w:bottom w:val="none" w:sz="0" w:space="0" w:color="auto"/>
        <w:right w:val="none" w:sz="0" w:space="0" w:color="auto"/>
      </w:divBdr>
    </w:div>
    <w:div w:id="1297487644">
      <w:bodyDiv w:val="1"/>
      <w:marLeft w:val="0"/>
      <w:marRight w:val="0"/>
      <w:marTop w:val="0"/>
      <w:marBottom w:val="0"/>
      <w:divBdr>
        <w:top w:val="none" w:sz="0" w:space="0" w:color="auto"/>
        <w:left w:val="none" w:sz="0" w:space="0" w:color="auto"/>
        <w:bottom w:val="none" w:sz="0" w:space="0" w:color="auto"/>
        <w:right w:val="none" w:sz="0" w:space="0" w:color="auto"/>
      </w:divBdr>
    </w:div>
    <w:div w:id="1499729685">
      <w:bodyDiv w:val="1"/>
      <w:marLeft w:val="0"/>
      <w:marRight w:val="0"/>
      <w:marTop w:val="0"/>
      <w:marBottom w:val="0"/>
      <w:divBdr>
        <w:top w:val="none" w:sz="0" w:space="0" w:color="auto"/>
        <w:left w:val="none" w:sz="0" w:space="0" w:color="auto"/>
        <w:bottom w:val="none" w:sz="0" w:space="0" w:color="auto"/>
        <w:right w:val="none" w:sz="0" w:space="0" w:color="auto"/>
      </w:divBdr>
    </w:div>
    <w:div w:id="1514488160">
      <w:bodyDiv w:val="1"/>
      <w:marLeft w:val="0"/>
      <w:marRight w:val="0"/>
      <w:marTop w:val="0"/>
      <w:marBottom w:val="0"/>
      <w:divBdr>
        <w:top w:val="none" w:sz="0" w:space="0" w:color="auto"/>
        <w:left w:val="none" w:sz="0" w:space="0" w:color="auto"/>
        <w:bottom w:val="none" w:sz="0" w:space="0" w:color="auto"/>
        <w:right w:val="none" w:sz="0" w:space="0" w:color="auto"/>
      </w:divBdr>
    </w:div>
    <w:div w:id="1525897870">
      <w:bodyDiv w:val="1"/>
      <w:marLeft w:val="0"/>
      <w:marRight w:val="0"/>
      <w:marTop w:val="0"/>
      <w:marBottom w:val="0"/>
      <w:divBdr>
        <w:top w:val="none" w:sz="0" w:space="0" w:color="auto"/>
        <w:left w:val="none" w:sz="0" w:space="0" w:color="auto"/>
        <w:bottom w:val="none" w:sz="0" w:space="0" w:color="auto"/>
        <w:right w:val="none" w:sz="0" w:space="0" w:color="auto"/>
      </w:divBdr>
    </w:div>
    <w:div w:id="1539393441">
      <w:bodyDiv w:val="1"/>
      <w:marLeft w:val="0"/>
      <w:marRight w:val="0"/>
      <w:marTop w:val="0"/>
      <w:marBottom w:val="0"/>
      <w:divBdr>
        <w:top w:val="none" w:sz="0" w:space="0" w:color="auto"/>
        <w:left w:val="none" w:sz="0" w:space="0" w:color="auto"/>
        <w:bottom w:val="none" w:sz="0" w:space="0" w:color="auto"/>
        <w:right w:val="none" w:sz="0" w:space="0" w:color="auto"/>
      </w:divBdr>
    </w:div>
    <w:div w:id="1605727581">
      <w:bodyDiv w:val="1"/>
      <w:marLeft w:val="0"/>
      <w:marRight w:val="0"/>
      <w:marTop w:val="0"/>
      <w:marBottom w:val="0"/>
      <w:divBdr>
        <w:top w:val="none" w:sz="0" w:space="0" w:color="auto"/>
        <w:left w:val="none" w:sz="0" w:space="0" w:color="auto"/>
        <w:bottom w:val="none" w:sz="0" w:space="0" w:color="auto"/>
        <w:right w:val="none" w:sz="0" w:space="0" w:color="auto"/>
      </w:divBdr>
    </w:div>
    <w:div w:id="1708410544">
      <w:bodyDiv w:val="1"/>
      <w:marLeft w:val="0"/>
      <w:marRight w:val="0"/>
      <w:marTop w:val="0"/>
      <w:marBottom w:val="0"/>
      <w:divBdr>
        <w:top w:val="none" w:sz="0" w:space="0" w:color="auto"/>
        <w:left w:val="none" w:sz="0" w:space="0" w:color="auto"/>
        <w:bottom w:val="none" w:sz="0" w:space="0" w:color="auto"/>
        <w:right w:val="none" w:sz="0" w:space="0" w:color="auto"/>
      </w:divBdr>
    </w:div>
    <w:div w:id="1794593710">
      <w:bodyDiv w:val="1"/>
      <w:marLeft w:val="0"/>
      <w:marRight w:val="0"/>
      <w:marTop w:val="0"/>
      <w:marBottom w:val="0"/>
      <w:divBdr>
        <w:top w:val="none" w:sz="0" w:space="0" w:color="auto"/>
        <w:left w:val="none" w:sz="0" w:space="0" w:color="auto"/>
        <w:bottom w:val="none" w:sz="0" w:space="0" w:color="auto"/>
        <w:right w:val="none" w:sz="0" w:space="0" w:color="auto"/>
      </w:divBdr>
    </w:div>
    <w:div w:id="1812556219">
      <w:bodyDiv w:val="1"/>
      <w:marLeft w:val="0"/>
      <w:marRight w:val="0"/>
      <w:marTop w:val="0"/>
      <w:marBottom w:val="0"/>
      <w:divBdr>
        <w:top w:val="none" w:sz="0" w:space="0" w:color="auto"/>
        <w:left w:val="none" w:sz="0" w:space="0" w:color="auto"/>
        <w:bottom w:val="none" w:sz="0" w:space="0" w:color="auto"/>
        <w:right w:val="none" w:sz="0" w:space="0" w:color="auto"/>
      </w:divBdr>
    </w:div>
    <w:div w:id="1813670126">
      <w:bodyDiv w:val="1"/>
      <w:marLeft w:val="0"/>
      <w:marRight w:val="0"/>
      <w:marTop w:val="0"/>
      <w:marBottom w:val="0"/>
      <w:divBdr>
        <w:top w:val="none" w:sz="0" w:space="0" w:color="auto"/>
        <w:left w:val="none" w:sz="0" w:space="0" w:color="auto"/>
        <w:bottom w:val="none" w:sz="0" w:space="0" w:color="auto"/>
        <w:right w:val="none" w:sz="0" w:space="0" w:color="auto"/>
      </w:divBdr>
    </w:div>
    <w:div w:id="1819418103">
      <w:bodyDiv w:val="1"/>
      <w:marLeft w:val="0"/>
      <w:marRight w:val="0"/>
      <w:marTop w:val="0"/>
      <w:marBottom w:val="0"/>
      <w:divBdr>
        <w:top w:val="none" w:sz="0" w:space="0" w:color="auto"/>
        <w:left w:val="none" w:sz="0" w:space="0" w:color="auto"/>
        <w:bottom w:val="none" w:sz="0" w:space="0" w:color="auto"/>
        <w:right w:val="none" w:sz="0" w:space="0" w:color="auto"/>
      </w:divBdr>
    </w:div>
    <w:div w:id="1891378255">
      <w:bodyDiv w:val="1"/>
      <w:marLeft w:val="0"/>
      <w:marRight w:val="0"/>
      <w:marTop w:val="0"/>
      <w:marBottom w:val="0"/>
      <w:divBdr>
        <w:top w:val="none" w:sz="0" w:space="0" w:color="auto"/>
        <w:left w:val="none" w:sz="0" w:space="0" w:color="auto"/>
        <w:bottom w:val="none" w:sz="0" w:space="0" w:color="auto"/>
        <w:right w:val="none" w:sz="0" w:space="0" w:color="auto"/>
      </w:divBdr>
    </w:div>
    <w:div w:id="2018381811">
      <w:bodyDiv w:val="1"/>
      <w:marLeft w:val="0"/>
      <w:marRight w:val="0"/>
      <w:marTop w:val="0"/>
      <w:marBottom w:val="0"/>
      <w:divBdr>
        <w:top w:val="none" w:sz="0" w:space="0" w:color="auto"/>
        <w:left w:val="none" w:sz="0" w:space="0" w:color="auto"/>
        <w:bottom w:val="none" w:sz="0" w:space="0" w:color="auto"/>
        <w:right w:val="none" w:sz="0" w:space="0" w:color="auto"/>
      </w:divBdr>
    </w:div>
    <w:div w:id="2029482276">
      <w:bodyDiv w:val="1"/>
      <w:marLeft w:val="0"/>
      <w:marRight w:val="0"/>
      <w:marTop w:val="0"/>
      <w:marBottom w:val="0"/>
      <w:divBdr>
        <w:top w:val="none" w:sz="0" w:space="0" w:color="auto"/>
        <w:left w:val="none" w:sz="0" w:space="0" w:color="auto"/>
        <w:bottom w:val="none" w:sz="0" w:space="0" w:color="auto"/>
        <w:right w:val="none" w:sz="0" w:space="0" w:color="auto"/>
      </w:divBdr>
    </w:div>
    <w:div w:id="2036151982">
      <w:bodyDiv w:val="1"/>
      <w:marLeft w:val="0"/>
      <w:marRight w:val="0"/>
      <w:marTop w:val="0"/>
      <w:marBottom w:val="0"/>
      <w:divBdr>
        <w:top w:val="none" w:sz="0" w:space="0" w:color="auto"/>
        <w:left w:val="none" w:sz="0" w:space="0" w:color="auto"/>
        <w:bottom w:val="none" w:sz="0" w:space="0" w:color="auto"/>
        <w:right w:val="none" w:sz="0" w:space="0" w:color="auto"/>
      </w:divBdr>
    </w:div>
    <w:div w:id="2037609591">
      <w:bodyDiv w:val="1"/>
      <w:marLeft w:val="0"/>
      <w:marRight w:val="0"/>
      <w:marTop w:val="0"/>
      <w:marBottom w:val="0"/>
      <w:divBdr>
        <w:top w:val="none" w:sz="0" w:space="0" w:color="auto"/>
        <w:left w:val="none" w:sz="0" w:space="0" w:color="auto"/>
        <w:bottom w:val="none" w:sz="0" w:space="0" w:color="auto"/>
        <w:right w:val="none" w:sz="0" w:space="0" w:color="auto"/>
      </w:divBdr>
    </w:div>
    <w:div w:id="20976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educ.2024.1447357" TargetMode="External"/><Relationship Id="rId18" Type="http://schemas.openxmlformats.org/officeDocument/2006/relationships/hyperlink" Target="https://doi.org/10.1016/j.ijans.2024.100673" TargetMode="External"/><Relationship Id="rId26" Type="http://schemas.openxmlformats.org/officeDocument/2006/relationships/hyperlink" Target="https://doi.org/10.1080/13538322.2024.2357866" TargetMode="External"/><Relationship Id="rId39" Type="http://schemas.openxmlformats.org/officeDocument/2006/relationships/hyperlink" Target="https://doi.org/10.18608/jla.2022.753" TargetMode="External"/><Relationship Id="rId21" Type="http://schemas.openxmlformats.org/officeDocument/2006/relationships/hyperlink" Target="https://doi.org/10.1080/13538322.2024.2307063" TargetMode="External"/><Relationship Id="rId34" Type="http://schemas.openxmlformats.org/officeDocument/2006/relationships/hyperlink" Target="https://doi.org/10.1080/2331186X.2025.2455767" TargetMode="External"/><Relationship Id="rId42" Type="http://schemas.openxmlformats.org/officeDocument/2006/relationships/hyperlink" Target="https://doi.org/10.1080/13538322.2024.2346358" TargetMode="Externa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36/bmj.l6890" TargetMode="External"/><Relationship Id="rId29" Type="http://schemas.openxmlformats.org/officeDocument/2006/relationships/hyperlink" Target="https://doi.org/10.1080/00313831.2023.2262494" TargetMode="External"/><Relationship Id="rId11" Type="http://schemas.openxmlformats.org/officeDocument/2006/relationships/image" Target="media/image4.png"/><Relationship Id="rId24" Type="http://schemas.openxmlformats.org/officeDocument/2006/relationships/hyperlink" Target="https://doi.org/10.1108/JICE-11-2023-0037" TargetMode="External"/><Relationship Id="rId32" Type="http://schemas.openxmlformats.org/officeDocument/2006/relationships/hyperlink" Target="https://doi.org/10.3390/educsci14010082" TargetMode="External"/><Relationship Id="rId37" Type="http://schemas.openxmlformats.org/officeDocument/2006/relationships/hyperlink" Target="https://doi.org/10.1136/bmj.n71" TargetMode="External"/><Relationship Id="rId40" Type="http://schemas.openxmlformats.org/officeDocument/2006/relationships/hyperlink" Target="https://doi.org/10.1186/s13643-020-01542-z" TargetMode="External"/><Relationship Id="rId45" Type="http://schemas.openxmlformats.org/officeDocument/2006/relationships/hyperlink" Target="https://doi.org/10.1080/13538322.2021.2010987" TargetMode="External"/><Relationship Id="rId5" Type="http://schemas.openxmlformats.org/officeDocument/2006/relationships/webSettings" Target="webSettings.xml"/><Relationship Id="rId15" Type="http://schemas.openxmlformats.org/officeDocument/2006/relationships/hyperlink" Target="https://doi.org/10.1080/14780887.2020.1769238" TargetMode="External"/><Relationship Id="rId23" Type="http://schemas.openxmlformats.org/officeDocument/2006/relationships/hyperlink" Target="https://doi.org/10.1080/13538322.2024.2385793" TargetMode="External"/><Relationship Id="rId28" Type="http://schemas.openxmlformats.org/officeDocument/2006/relationships/hyperlink" Target="https://doi.org/10.1016/j.stueduc.2024.101360" TargetMode="External"/><Relationship Id="rId36" Type="http://schemas.openxmlformats.org/officeDocument/2006/relationships/hyperlink" Target="https://doi.org/10.1177/1609406919899220" TargetMode="External"/><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1108/IJBPA-02-2022-0027" TargetMode="External"/><Relationship Id="rId31" Type="http://schemas.openxmlformats.org/officeDocument/2006/relationships/hyperlink" Target="https://doi.org/10.1177/2632084320947559" TargetMode="External"/><Relationship Id="rId44" Type="http://schemas.openxmlformats.org/officeDocument/2006/relationships/hyperlink" Target="https://doi.org/10.1186/s12961-023-00999-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13538322.2021.1951451" TargetMode="External"/><Relationship Id="rId22" Type="http://schemas.openxmlformats.org/officeDocument/2006/relationships/hyperlink" Target="https://doi.org/10.1080/13538322.2024.2307063" TargetMode="External"/><Relationship Id="rId27" Type="http://schemas.openxmlformats.org/officeDocument/2006/relationships/hyperlink" Target="https://doi.org/10.1186/s13643-023-02255-9" TargetMode="External"/><Relationship Id="rId30" Type="http://schemas.openxmlformats.org/officeDocument/2006/relationships/hyperlink" Target="https://doi.org/10.1080/13538322.2021.1945524" TargetMode="External"/><Relationship Id="rId35" Type="http://schemas.openxmlformats.org/officeDocument/2006/relationships/hyperlink" Target="https://www.scielo.org.za/scielo.php?script=sci_arttext&amp;pid=S2519-56702022000200006&amp;utm_source=chatgpt.com" TargetMode="External"/><Relationship Id="rId43" Type="http://schemas.openxmlformats.org/officeDocument/2006/relationships/hyperlink" Target="https://doi.org/10.1080/13603108.2021.1960650"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7256/ser.3220221604" TargetMode="External"/><Relationship Id="rId17" Type="http://schemas.openxmlformats.org/officeDocument/2006/relationships/hyperlink" Target="https://doi.org/10.61186/johepal.5.1.124" TargetMode="External"/><Relationship Id="rId25" Type="http://schemas.openxmlformats.org/officeDocument/2006/relationships/hyperlink" Target="https://doi.org/10.1057/s41307-024-00358-z" TargetMode="External"/><Relationship Id="rId33" Type="http://schemas.openxmlformats.org/officeDocument/2006/relationships/hyperlink" Target="https://doi.org/10.1007/s10734-022-00851-7" TargetMode="External"/><Relationship Id="rId38" Type="http://schemas.openxmlformats.org/officeDocument/2006/relationships/hyperlink" Target="https://doi.org/10.1007/s10639-023-12401-4" TargetMode="External"/><Relationship Id="rId46" Type="http://schemas.openxmlformats.org/officeDocument/2006/relationships/header" Target="header1.xml"/><Relationship Id="rId20" Type="http://schemas.openxmlformats.org/officeDocument/2006/relationships/hyperlink" Target="https://doi.org/10.1080/13538322.2021.2020978" TargetMode="External"/><Relationship Id="rId41" Type="http://schemas.openxmlformats.org/officeDocument/2006/relationships/hyperlink" Target="https://doi.org/10.1080/0142159X.2022.205728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Beg17</b:Tag>
    <b:SourceType>JournalArticle</b:SourceType>
    <b:Guid>{3A2D327D-DBCB-44A0-BC64-CF68D49A50E1}</b:Guid>
    <b:Title>Eyewitness Misidentification: A Comparative Analysis Between the United States and England</b:Title>
    <b:Year>2017</b:Year>
    <b:Author>
      <b:Author>
        <b:NameList>
          <b:Person>
            <b:Last>Begakis</b:Last>
            <b:First>Christina</b:First>
          </b:Person>
        </b:NameList>
      </b:Author>
    </b:Author>
    <b:JournalName>Santa Clara Journal of International Law</b:JournalName>
    <b:Pages>175-195</b:Pages>
    <b:Volume>15</b:Volume>
    <b:Issue>2</b:Issue>
    <b:URL>https://digitalcommons.law.scu.edu/cgi/viewcontent.cgi?article=1222&amp;context=scujil</b:URL>
    <b:RefOrder>2</b:RefOrder>
  </b:Source>
  <b:Source>
    <b:Tag>Ber</b:Tag>
    <b:SourceType>Report</b:SourceType>
    <b:Guid>{488E444F-E2A4-451F-BCDE-EFDF501119FD}</b:Guid>
    <b:Author>
      <b:Author>
        <b:NameList>
          <b:Person>
            <b:Last>Berman</b:Last>
            <b:First>Marlee</b:First>
            <b:Middle>Kind</b:Middle>
          </b:Person>
        </b:NameList>
      </b:Author>
    </b:Author>
    <b:Title>Eyewitness Identification Jury Instructions: Do They Enhance Evidence Evaluation?</b:Title>
    <b:Year>2015</b:Year>
    <b:Publisher>CUNY Academic Works</b:Publisher>
    <b:City>New York</b:City>
    <b:URL>https://academicworks.cuny.edu/cgi/viewcontent.cgi?referer=https://www.google.com/&amp;httpsredir=1&amp;article=1874&amp;context=gc_etds</b:URL>
    <b:RefOrder>3</b:RefOrder>
  </b:Source>
  <b:Source>
    <b:Tag>Jon17</b:Tag>
    <b:SourceType>JournalArticle</b:SourceType>
    <b:Guid>{C8F134D7-3F68-470E-AEA1-B1FD475E2551}</b:Guid>
    <b:Author>
      <b:Author>
        <b:NameList>
          <b:Person>
            <b:Last>Jones</b:Last>
            <b:First>Angela</b:First>
            <b:Middle>M.</b:Middle>
          </b:Person>
          <b:Person>
            <b:Last>Bergold</b:Last>
            <b:First>Amanda</b:First>
            <b:Middle>N.</b:Middle>
          </b:Person>
          <b:Person>
            <b:Last>Dillon</b:Last>
            <b:First>Marlee</b:First>
            <b:Middle>Kind</b:Middle>
          </b:Person>
          <b:Person>
            <b:Last>Penrod</b:Last>
            <b:First>Steven</b:First>
            <b:Middle>D.</b:Middle>
          </b:Person>
        </b:NameList>
      </b:Author>
    </b:Author>
    <b:Title>Comparing the effectiveness of Henderson instructionsand expert testimony: Which safeguard improves jurors’evaluations of eyewitness evidence?</b:Title>
    <b:JournalName>Journal of Experimental Criminology</b:JournalName>
    <b:Year>2017</b:Year>
    <b:Pages>29-52</b:Pages>
    <b:Volume>13</b:Volume>
    <b:Issue>1</b:Issue>
    <b:DOI>10.1007/s11292-016-9279-6</b:DOI>
    <b:RefOrder>4</b:RefOrder>
  </b:Source>
  <b:Source>
    <b:Tag>Alb17</b:Tag>
    <b:SourceType>JournalArticle</b:SourceType>
    <b:Guid>{794D5834-51B5-4B48-8AAA-15EE5FC6342B}</b:Guid>
    <b:Title>Why eyewitnesses fail</b:Title>
    <b:Year>2017</b:Year>
    <b:Author>
      <b:Author>
        <b:NameList>
          <b:Person>
            <b:Last>Albright</b:Last>
            <b:First>Thomas</b:First>
            <b:Middle>D.</b:Middle>
          </b:Person>
        </b:NameList>
      </b:Author>
    </b:Author>
    <b:JournalName>Proceedings of the National Academy of Sciences of the United States of America</b:JournalName>
    <b:Pages>7758–7764</b:Pages>
    <b:Volume>114</b:Volume>
    <b:Issue>30</b:Issue>
    <b:DOI>10.1073/pnas.1706891114</b:DOI>
    <b:RefOrder>5</b:RefOrder>
  </b:Source>
  <b:Source>
    <b:Tag>War01</b:Tag>
    <b:SourceType>Report</b:SourceType>
    <b:Guid>{4266DE18-3690-4FF0-B477-7EBF388A3DCE}</b:Guid>
    <b:Title>How Mistaken and Perjured Eyewitness Identification Testimony Put 46 Innocent Americans on Death Row</b:Title>
    <b:Year>2001</b:Year>
    <b:Author>
      <b:Author>
        <b:NameList>
          <b:Person>
            <b:Last>Warden</b:Last>
            <b:First>Rob</b:First>
          </b:Person>
          <b:Person>
            <b:Last>Armbrust</b:Last>
            <b:First>Shawn</b:First>
            <b:Middle>M.</b:Middle>
          </b:Person>
          <b:Person>
            <b:Last>Linzer</b:Last>
            <b:First>Jennifer</b:First>
          </b:Person>
        </b:NameList>
      </b:Author>
    </b:Author>
    <b:Publisher>Andrews University</b:Publisher>
    <b:City>Michigan</b:City>
    <b:RefOrder>6</b:RefOrder>
  </b:Source>
  <b:Source>
    <b:Tag>Bea15</b:Tag>
    <b:SourceType>JournalArticle</b:SourceType>
    <b:Guid>{75A0C20E-8105-4987-939A-B8376AD86847}</b:Guid>
    <b:Author>
      <b:Author>
        <b:NameList>
          <b:Person>
            <b:Last>Beaudry</b:Last>
            <b:First>Jennifer</b:First>
            <b:Middle>L.</b:Middle>
          </b:Person>
          <b:Person>
            <b:Last>Lindsay</b:Last>
            <b:First>Roderick</b:First>
            <b:Middle>C. L.</b:Middle>
          </b:Person>
          <b:Person>
            <b:Last>Leach</b:Last>
            <b:First>Amy‐May</b:First>
          </b:Person>
          <b:Person>
            <b:Last>Mansour</b:Last>
            <b:First>Jamal</b:First>
            <b:Middle>K.</b:Middle>
          </b:Person>
          <b:Person>
            <b:Last>Bertrand</b:Last>
            <b:First>Michelle</b:First>
            <b:Middle>I.</b:Middle>
          </b:Person>
          <b:Person>
            <b:Last>Kalmet</b:Last>
            <b:First>Natalie</b:First>
          </b:Person>
        </b:NameList>
      </b:Author>
    </b:Author>
    <b:Title>The effect of evidence type, identification accuracy, line‐up presentation, and line‐up administration on observers' perceptions of eyewitnesses</b:Title>
    <b:JournalName>Legal and Criminology Psychology</b:JournalName>
    <b:Year>2015</b:Year>
    <b:Pages>343-364</b:Pages>
    <b:Volume>20</b:Volume>
    <b:Issue>2</b:Issue>
    <b:DOI>10.1111/lcrp.12030 </b:DOI>
    <b:RefOrder>7</b:RefOrder>
  </b:Source>
  <b:Source>
    <b:Tag>Wix17</b:Tag>
    <b:SourceType>JournalArticle</b:SourceType>
    <b:Guid>{9B6B632F-48B9-41BD-8F49-C3F10B906F08}</b:Guid>
    <b:Author>
      <b:Author>
        <b:NameList>
          <b:Person>
            <b:Last>Wixted</b:Last>
            <b:First>John</b:First>
            <b:Middle>T</b:Middle>
          </b:Person>
          <b:Person>
            <b:Last>Wells</b:Last>
            <b:First>Gary</b:First>
            <b:Middle>L</b:Middle>
          </b:Person>
        </b:NameList>
      </b:Author>
    </b:Author>
    <b:Title>Wixted, J. T., &amp; Wells, G. L. (2017). The relationship between eyewitness confidence and identification accuracy: A new synthesis.</b:Title>
    <b:JournalName>Psychological Science in the Public Interest</b:JournalName>
    <b:Year>2017</b:Year>
    <b:Pages>10-65</b:Pages>
    <b:Volume>18</b:Volume>
    <b:Issue>1</b:Issue>
    <b:RefOrder>8</b:RefOrder>
  </b:Source>
  <b:Source>
    <b:Tag>Wel14</b:Tag>
    <b:SourceType>JournalArticle</b:SourceType>
    <b:Guid>{D4F2B8A3-FE27-431B-8B8A-F532073323E0}</b:Guid>
    <b:Author>
      <b:Author>
        <b:NameList>
          <b:Person>
            <b:Last>Wells</b:Last>
            <b:First>Gary</b:First>
            <b:Middle>L</b:Middle>
          </b:Person>
        </b:NameList>
      </b:Author>
    </b:Author>
    <b:Title>Eyewitness Identification: Probative Value, Criterion Shifts, and Policy Regarding the Sequential Lineup</b:Title>
    <b:JournalName>Current Drections in Psychological Science</b:JournalName>
    <b:Year>2014</b:Year>
    <b:Pages>11-16</b:Pages>
    <b:Volume>23</b:Volume>
    <b:Issue>1</b:Issue>
    <b:RefOrder>9</b:RefOrder>
  </b:Source>
  <b:Source>
    <b:Tag>Wel16</b:Tag>
    <b:SourceType>JournalArticle</b:SourceType>
    <b:Guid>{137939D9-8884-434C-AD33-53A5EE92ED19}</b:Guid>
    <b:Author>
      <b:Author>
        <b:NameList>
          <b:Person>
            <b:Last>Wells</b:Last>
            <b:First>Gary</b:First>
          </b:Person>
          <b:Person>
            <b:Last>Quigley-McBride</b:Last>
            <b:First>A</b:First>
          </b:Person>
        </b:NameList>
      </b:Author>
    </b:Author>
    <b:Title>Applying eyewitness identification research to the legal system: A glance at where we have been and where we could go</b:Title>
    <b:JournalName>Journal of Applied Research in Memory and Recogition</b:JournalName>
    <b:Year>2016</b:Year>
    <b:Pages>290-294</b:Pages>
    <b:Volume>5</b:Volume>
    <b:Issue>3</b:Issue>
    <b:RefOrder>10</b:RefOrder>
  </b:Source>
  <b:Source>
    <b:Tag>Cow14</b:Tag>
    <b:SourceType>JournalArticle</b:SourceType>
    <b:Guid>{6E488640-48BE-42E5-975A-33CD0C9CBA11}</b:Guid>
    <b:Author>
      <b:Author>
        <b:NameList>
          <b:Person>
            <b:Last>Cowan</b:Last>
            <b:First>S</b:First>
          </b:Person>
          <b:Person>
            <b:Last>Read</b:Last>
            <b:First>J</b:First>
            <b:Middle>D</b:Middle>
          </b:Person>
          <b:Person>
            <b:Last>Lindsay</b:Last>
            <b:First>D</b:First>
            <b:Middle>S</b:Middle>
          </b:Person>
        </b:NameList>
      </b:Author>
    </b:Author>
    <b:Title>Predicting and postdicting eyewitness accuracy and confidence</b:Title>
    <b:JournalName>Jour al of Applied Research in Memory and Cognition</b:JournalName>
    <b:Year>2014</b:Year>
    <b:Pages>21-30</b:Pages>
    <b:Volume>3</b:Volume>
    <b:Issue>1</b:Issue>
    <b:RefOrder>11</b:RefOrder>
  </b:Source>
  <b:Source>
    <b:Tag>McR14</b:Tag>
    <b:SourceType>JournalArticle</b:SourceType>
    <b:Guid>{AC3D963D-07E4-4BC6-ACAC-5A220703D064}</b:Guid>
    <b:Author>
      <b:Author>
        <b:NameList>
          <b:Person>
            <b:Last>McRae</b:Last>
            <b:First>Kaichen</b:First>
          </b:Person>
        </b:NameList>
      </b:Author>
    </b:Author>
    <b:Title>Eyewitness memory for typical and atypical weapons in cognitive context.</b:Title>
    <b:JournalName>Journal of Investigative Psychology and Offender Profiling,</b:JournalName>
    <b:Year>2014</b:Year>
    <b:Pages>179-189</b:Pages>
    <b:Volume>11</b:Volume>
    <b:Issue>2</b:Issue>
    <b:RefOrder>12</b:RefOrder>
  </b:Source>
  <b:Source>
    <b:Tag>Placeholder1</b:Tag>
    <b:SourceType>JournalArticle</b:SourceType>
    <b:Guid>{F901B5D2-EC06-44EF-A8E3-BC169F14CBE3}</b:Guid>
    <b:Author>
      <b:Author>
        <b:NameList>
          <b:Person>
            <b:Last>Beaudry</b:Last>
            <b:First>J</b:First>
          </b:Person>
          <b:Person>
            <b:Last>Lindsay</b:Last>
            <b:First>R</b:First>
          </b:Person>
          <b:Person>
            <b:Last>Leach</b:Last>
            <b:First>A</b:First>
          </b:Person>
          <b:Person>
            <b:Last>Mansour</b:Last>
            <b:First>J</b:First>
          </b:Person>
          <b:Person>
            <b:Last>Bertrand</b:Last>
            <b:First>M</b:First>
          </b:Person>
          <b:Person>
            <b:Last>Kalmet</b:Last>
            <b:First>M</b:First>
          </b:Person>
        </b:NameList>
      </b:Author>
    </b:Author>
    <b:Title>The effect of evidence type, identification accuracy, line‐up presentation, and line‐up administration on observers' perceptions of eyewitnesses.</b:Title>
    <b:JournalName>Legal and Criminological Psychology</b:JournalName>
    <b:Year>2015</b:Year>
    <b:Pages>343-364</b:Pages>
    <b:Volume>20</b:Volume>
    <b:Issue>2</b:Issue>
    <b:RefOrder>13</b:RefOrder>
  </b:Source>
  <b:Source>
    <b:Tag>Car13</b:Tag>
    <b:SourceType>JournalArticle</b:SourceType>
    <b:Guid>{6EFB4C7F-C8D1-4528-A56D-902A113AC359}</b:Guid>
    <b:Author>
      <b:Author>
        <b:NameList>
          <b:Person>
            <b:Last>Carlson</b:Last>
            <b:First>C</b:First>
          </b:Person>
          <b:Person>
            <b:Last>Dias</b:Last>
            <b:First>J</b:First>
          </b:Person>
          <b:Person>
            <b:Last>Weatherford</b:Last>
            <b:First>D</b:First>
          </b:Person>
          <b:Person>
            <b:Last>Carlson</b:Last>
            <b:First>M</b:First>
          </b:Person>
        </b:NameList>
      </b:Author>
    </b:Author>
    <b:Title>An investigation of the weapon focus effect and the confidence–accuracy relationship for eyewitness identification</b:Title>
    <b:JournalName>Journal of Applied Research in Memory and Cognition</b:JournalName>
    <b:Year>2013</b:Year>
    <b:Pages>82-92</b:Pages>
    <b:Volume>6</b:Volume>
    <b:Issue>1</b:Issue>
    <b:RefOrder>14</b:RefOrder>
  </b:Source>
  <b:Source>
    <b:Tag>Hen17</b:Tag>
    <b:SourceType>JournalArticle</b:SourceType>
    <b:Guid>{31B30873-9C5D-4F64-AEE7-D673512EBE03}</b:Guid>
    <b:Author>
      <b:Author>
        <b:NameList>
          <b:Person>
            <b:Last>Henry</b:Last>
            <b:First>L</b:First>
          </b:Person>
          <b:Person>
            <b:Last>Messer</b:Last>
            <b:First>D</b:First>
          </b:Person>
          <b:Person>
            <b:Last>Wilcock</b:Last>
            <b:First>R</b:First>
          </b:Person>
          <b:Person>
            <b:Last>Nash</b:Last>
            <b:First>G</b:First>
          </b:Person>
          <b:Person>
            <b:Last>M</b:Last>
            <b:First>Kiirke-Smithe</b:First>
          </b:Person>
          <b:Person>
            <b:Last>Hobson</b:Last>
            <b:First>Z</b:First>
          </b:Person>
          <b:Person>
            <b:Last>Crane</b:Last>
            <b:First>L</b:First>
          </b:Person>
        </b:NameList>
      </b:Author>
    </b:Author>
    <b:Title>Do measures of memory, language, and attention predict eyewitness memory in children with and without autism?</b:Title>
    <b:JournalName>Autism &amp; Developmental Language Impairments,</b:JournalName>
    <b:Year>2017</b:Year>
    <b:Pages>44-68</b:Pages>
    <b:Volume>2</b:Volume>
    <b:Issue>1</b:Issue>
    <b:RefOrder>15</b:RefOrder>
  </b:Source>
  <b:Source>
    <b:Tag>Dah18</b:Tag>
    <b:SourceType>JournalArticle</b:SourceType>
    <b:Guid>{49EFE5D2-5104-4120-B1BE-0549663FB9CB}</b:Guid>
    <b:Author>
      <b:Author>
        <b:NameList>
          <b:Person>
            <b:Last>Dahl</b:Last>
            <b:First>M</b:First>
          </b:Person>
          <b:Person>
            <b:Last>Graner</b:Last>
            <b:First>S</b:First>
          </b:Person>
          <b:Person>
            <b:Last>Fransson</b:Last>
            <b:First>P</b:First>
          </b:Person>
          <b:Person>
            <b:Last>Bertillson</b:Last>
            <b:First>J</b:First>
          </b:Person>
          <b:Person>
            <b:Last>Fredricksson</b:Last>
            <b:First>P</b:First>
          </b:Person>
        </b:NameList>
      </b:Author>
    </b:Author>
    <b:Title>Analysis of eyewitness testimony in a police shooting with fatal outcome–manifestations of spatial and temporal distortions</b:Title>
    <b:JournalName>Cogent Psychology</b:JournalName>
    <b:Year>2018</b:Year>
    <b:Pages>1487271.</b:Pages>
    <b:RefOrder>16</b:RefOrder>
  </b:Source>
  <b:Source>
    <b:Tag>Sau16</b:Tag>
    <b:SourceType>JournalArticle</b:SourceType>
    <b:Guid>{F3FFAFC7-0D8B-471F-B5E6-CE812CB7E29D}</b:Guid>
    <b:Author>
      <b:Author>
        <b:NameList>
          <b:Person>
            <b:Last>Sauerland</b:Last>
            <b:First>M</b:First>
          </b:Person>
          <b:Person>
            <b:Last>Raymaekers</b:Last>
            <b:First>L</b:First>
          </b:Person>
          <b:Person>
            <b:Last>Otgaar</b:Last>
            <b:First>H</b:First>
          </b:Person>
          <b:Person>
            <b:Last>Memon</b:Last>
            <b:First>A</b:First>
          </b:Person>
        </b:NameList>
      </b:Author>
    </b:Author>
    <b:Title>Stress, stress‐induced cortisol responses, and eyewitness identification performance.</b:Title>
    <b:JournalName>Behavioral sciences &amp; the law,</b:JournalName>
    <b:Year>2016</b:Year>
    <b:Pages>580-594</b:Pages>
    <b:Volume>34</b:Volume>
    <b:Issue>4</b:Issue>
    <b:RefOrder>17</b:RefOrder>
  </b:Source>
  <b:Source>
    <b:Tag>Neu15</b:Tag>
    <b:SourceType>JournalArticle</b:SourceType>
    <b:Guid>{AA2AB8F0-131C-4273-A1E9-450152BA012A}</b:Guid>
    <b:Author>
      <b:Author>
        <b:NameList>
          <b:Person>
            <b:Last>Neuschatz</b:Last>
            <b:First>J</b:First>
          </b:Person>
          <b:Person>
            <b:Last>Wetmore</b:Last>
            <b:First>S</b:First>
          </b:Person>
          <b:Person>
            <b:Last>Gronlund</b:Last>
            <b:First>S</b:First>
          </b:Person>
        </b:NameList>
      </b:Author>
    </b:Author>
    <b:Title>Memory Gaps and Memory Errors</b:Title>
    <b:JournalName>Emerging Trends in the Social and Behavioral Sciences: An Interdisciplinary, Searchable, and Linkable Resource</b:JournalName>
    <b:Year>2015</b:Year>
    <b:Pages>1-13</b:Pages>
    <b:RefOrder>18</b:RefOrder>
  </b:Source>
  <b:Source>
    <b:Tag>SOb17</b:Tag>
    <b:SourceType>JournalArticle</b:SourceType>
    <b:Guid>{1FF87A93-B534-4FAE-A577-7E3B05DD7337}</b:Guid>
    <b:Author>
      <b:Author>
        <b:NameList>
          <b:Person>
            <b:Last>Obradovic</b:Last>
            <b:First>S</b:First>
          </b:Person>
        </b:NameList>
      </b:Author>
    </b:Author>
    <b:Title>Whose memory and why: A commentary on power and the construction of memory.</b:Title>
    <b:JournalName>Culture &amp; Psychology</b:JournalName>
    <b:Year>2017</b:Year>
    <b:Pages>208-216</b:Pages>
    <b:Volume>23</b:Volume>
    <b:Issue>2</b:Issue>
    <b:RefOrder>19</b:RefOrder>
  </b:Source>
  <b:Source>
    <b:Tag>McN16</b:Tag>
    <b:SourceType>JournalArticle</b:SourceType>
    <b:Guid>{94F46818-3DAF-4E94-8ECB-25234C9BBE8D}</b:Guid>
    <b:Author>
      <b:Author>
        <b:NameList>
          <b:Person>
            <b:Last>McNally</b:Last>
            <b:First>R</b:First>
            <b:Middle>J</b:Middle>
          </b:Person>
        </b:NameList>
      </b:Author>
    </b:Author>
    <b:Title>False memories in the laboratory and in life: Commentary on Brewin and Andrews</b:Title>
    <b:JournalName>Applied Cognitive Psychology,</b:JournalName>
    <b:Year>2016</b:Year>
    <b:Pages>40-41</b:Pages>
    <b:Volume>31</b:Volume>
    <b:Issue>1</b:Issue>
    <b:RefOrder>20</b:RefOrder>
  </b:Source>
  <b:Source>
    <b:Tag>Cha18</b:Tag>
    <b:SourceType>JournalArticle</b:SourceType>
    <b:Guid>{BBB69578-9FBF-4CA8-9F3A-29F7E2C735C6}</b:Guid>
    <b:Author>
      <b:Author>
        <b:NameList>
          <b:Person>
            <b:Last>Charman</b:Last>
            <b:First>S</b:First>
            <b:Middle>D</b:Middle>
          </b:Person>
          <b:Person>
            <b:Last>Carol</b:Last>
            <b:First>R</b:First>
            <b:Middle>N</b:Middle>
          </b:Person>
          <b:Person>
            <b:Last>Shwartz</b:Last>
            <b:First>S</b:First>
            <b:Middle>L</b:Middle>
          </b:Person>
        </b:NameList>
      </b:Author>
    </b:Author>
    <b:Title>The effect of biased lineup instructions on eyewitness identification confidence</b:Title>
    <b:JournalName>Applied Cognitive Psychology</b:JournalName>
    <b:Year>2018</b:Year>
    <b:Pages>287-297</b:Pages>
    <b:Volume>32</b:Volume>
    <b:Issue>3</b:Issue>
    <b:RefOrder>21</b:RefOrder>
  </b:Source>
  <b:Source>
    <b:Tag>McP14</b:Tag>
    <b:SourceType>JournalArticle</b:SourceType>
    <b:Guid>{1365DE76-A678-4D3D-B3A4-C6D1D7F78557}</b:Guid>
    <b:Author>
      <b:Author>
        <b:NameList>
          <b:Person>
            <b:Last>McPhee</b:Last>
            <b:First>I</b:First>
          </b:Person>
          <b:Person>
            <b:Last>Paterson</b:Last>
            <b:First>H</b:First>
            <b:Middle>M</b:Middle>
          </b:Person>
          <b:Person>
            <b:Last>Kemp</b:Last>
            <b:First>R</b:First>
            <b:Middle>I</b:Middle>
          </b:Person>
        </b:NameList>
      </b:Author>
    </b:Author>
    <b:Title>The Power of the Spoken Word: Can Spoken-Recall Enhance Eyewitness Evidence?</b:Title>
    <b:JournalName>Psychiatry, Psychology and Law</b:JournalName>
    <b:Year>2014</b:Year>
    <b:Pages>551-566</b:Pages>
    <b:Volume>21</b:Volume>
    <b:Issue>4</b:Issue>
    <b:RefOrder>22</b:RefOrder>
  </b:Source>
  <b:Source>
    <b:Tag>Ste14</b:Tag>
    <b:SourceType>JournalArticle</b:SourceType>
    <b:Guid>{563E8037-99C6-4F2A-88A8-CC0E8FF46397}</b:Guid>
    <b:Author>
      <b:Author>
        <b:NameList>
          <b:Person>
            <b:Last>Steblay</b:Last>
            <b:First>N</b:First>
            <b:Middle>K</b:Middle>
          </b:Person>
          <b:Person>
            <b:Last>Wells</b:Last>
            <b:First>G</b:First>
            <b:Middle>L</b:Middle>
          </b:Person>
          <b:Person>
            <b:Last>Douglass</b:Last>
            <b:First>A</b:First>
            <b:Middle>B</b:Middle>
          </b:Person>
        </b:NameList>
      </b:Author>
    </b:Author>
    <b:Title>Steblay, N. K., Wells, G. L., &amp; Douglass, A. B. (2014). The eyewitness post identification feedback effect 15 years later: Theoretical and policy implications.</b:Title>
    <b:JournalName>Psychology, Public Policy, and Law</b:JournalName>
    <b:Year>2014</b:Year>
    <b:Pages>1</b:Pages>
    <b:Volume>20</b:Volume>
    <b:Issue>1</b:Issue>
    <b:RefOrder>23</b:RefOrder>
  </b:Source>
  <b:Source>
    <b:Tag>Hag17</b:Tag>
    <b:SourceType>JournalArticle</b:SourceType>
    <b:Guid>{CE9853A0-4DA2-45C6-BCF0-36248AFBCC76}</b:Guid>
    <b:Author>
      <b:Author>
        <b:NameList>
          <b:Person>
            <b:Last>Hagsand</b:Last>
            <b:First>A</b:First>
            <b:Middle>V</b:Middle>
          </b:Person>
          <b:Person>
            <b:Last>Roos af Hjelmsater</b:Last>
            <b:First>E</b:First>
          </b:Person>
          <b:Person>
            <b:Last>Granhag</b:Last>
            <b:First>P</b:First>
            <b:Middle>A</b:Middle>
          </b:Person>
          <b:Person>
            <b:Last>Fahlke</b:Last>
            <b:First>C</b:First>
          </b:Person>
        </b:NameList>
      </b:Author>
    </b:Author>
    <b:Title>Witnesses stumbling down memory lane: The effects of alcohol intoxication, retention interval, and repeated interviewing.</b:Title>
    <b:JournalName>Memory</b:JournalName>
    <b:Year>2017</b:Year>
    <b:Pages>531-534</b:Pages>
    <b:Volume>25</b:Volume>
    <b:Issue>4</b:Issue>
    <b:RefOrder>24</b:RefOrder>
  </b:Source>
  <b:Source>
    <b:Tag>Sch17</b:Tag>
    <b:SourceType>JournalArticle</b:SourceType>
    <b:Guid>{2767E150-BEFE-484D-A84B-D143224F53DD}</b:Guid>
    <b:Author>
      <b:Author>
        <b:NameList>
          <b:Person>
            <b:Last>Schreiber Compo</b:Last>
            <b:First>,</b:First>
            <b:Middle>N</b:Middle>
          </b:Person>
          <b:Person>
            <b:Last>Carol</b:Last>
            <b:First>R</b:First>
            <b:Middle>N</b:Middle>
          </b:Person>
          <b:Person>
            <b:Last>Evans</b:Last>
            <b:First>J</b:First>
            <b:Middle>R</b:Middle>
          </b:Person>
          <b:Person>
            <b:Last>Pimentel</b:Last>
            <b:First>P</b:First>
          </b:Person>
        </b:NameList>
      </b:Author>
    </b:Author>
    <b:Title>Witness memory and alcohol: The effects of state-dependent recall.</b:Title>
    <b:JournalName>Law and Human Behavior</b:JournalName>
    <b:Year>2017</b:Year>
    <b:Pages>202</b:Pages>
    <b:Volume>41</b:Volume>
    <b:Issue>2</b:Issue>
    <b:RefOrder>25</b:RefOrder>
  </b:Source>
  <b:Source>
    <b:Tag>Sor17</b:Tag>
    <b:SourceType>JournalArticle</b:SourceType>
    <b:Guid>{8E65187D-740F-4B68-9F15-FB8DE9049906}</b:Guid>
    <b:Author>
      <b:Author>
        <b:NameList>
          <b:Person>
            <b:Last>Soraci</b:Last>
            <b:First>S</b:First>
            <b:Middle>A</b:Middle>
          </b:Person>
          <b:Person>
            <b:Last>Carlin</b:Last>
            <b:First>M</b:First>
            <b:Middle>T</b:Middle>
          </b:Person>
          <b:Person>
            <b:Last>Read</b:Last>
            <b:First>J</b:First>
            <b:Middle>D</b:Middle>
          </b:Person>
          <b:Person>
            <b:Last>Pogoda</b:Last>
            <b:First>T</b:First>
            <b:Middle>K</b:Middle>
          </b:Person>
        </b:NameList>
      </b:Author>
    </b:Author>
    <b:Title>Psychological impairment, eyewitness testimony and false memories: Individual differences.</b:Title>
    <b:JournalName>M Toglia, JD Read, DF Ross and RCL Lindsay, The Handbook of Eyewitness Psychology</b:JournalName>
    <b:Year>2017</b:Year>
    <b:Pages>23-32</b:Pages>
    <b:Volume>1</b:Volume>
    <b:Issue>1</b:Issue>
    <b:RefOrder>26</b:RefOrder>
  </b:Source>
  <b:Source>
    <b:Tag>Rea17</b:Tag>
    <b:SourceType>JournalArticle</b:SourceType>
    <b:Guid>{95E8A7FE-7E3E-44F7-ADA6-773B2F814838}</b:Guid>
    <b:Author>
      <b:Author>
        <b:NameList>
          <b:Person>
            <b:Last>Read</b:Last>
            <b:First>J</b:First>
            <b:Middle>D</b:Middle>
          </b:Person>
          <b:Person>
            <b:Last>Connolly</b:Last>
            <b:First>D</b:First>
            <b:Middle>A</b:Middle>
          </b:Person>
        </b:NameList>
      </b:Author>
    </b:Author>
    <b:Title>The effects of delay on long-term memory for witnessed events</b:Title>
    <b:JournalName>In The Handbook of Eyewitness Psychology</b:JournalName>
    <b:Year>2017</b:Year>
    <b:Pages>117-156</b:Pages>
    <b:Volume>1</b:Volume>
    <b:Issue>1</b:Issue>
    <b:RefOrder>27</b:RefOrder>
  </b:Source>
  <b:Source>
    <b:Tag>Jac14</b:Tag>
    <b:SourceType>JournalArticle</b:SourceType>
    <b:Guid>{FE125969-8C2D-45DA-BEFB-7CC020232C4C}</b:Guid>
    <b:Author>
      <b:Author>
        <b:NameList>
          <b:Person>
            <b:Last>Jack</b:Last>
            <b:First>F</b:First>
          </b:Person>
          <b:Person>
            <b:Last>Leov</b:Last>
            <b:First>J</b:First>
          </b:Person>
          <b:Person>
            <b:Last>Zajac</b:Last>
            <b:First>R</b:First>
          </b:Person>
        </b:NameList>
      </b:Author>
    </b:Author>
    <b:Title>Age‐related differences in the free‐recall accounts of child, adolescent, and adult witnesses.</b:Title>
    <b:JournalName>Applied Cognitive Psychology</b:JournalName>
    <b:Year>2014</b:Year>
    <b:Pages>30-38</b:Pages>
    <b:Volume>28</b:Volume>
    <b:Issue>1</b:Issue>
    <b:RefOrder>28</b:RefOrder>
  </b:Source>
  <b:Source>
    <b:Tag>Nah15</b:Tag>
    <b:SourceType>JournalArticle</b:SourceType>
    <b:Guid>{B54C9BD2-45D2-4470-947B-C3100C8A383D}</b:Guid>
    <b:Author>
      <b:Author>
        <b:NameList>
          <b:Person>
            <b:Last>Nahari</b:Last>
            <b:First>G</b:First>
          </b:Person>
          <b:Person>
            <b:Last>Pazuelo</b:Last>
            <b:First>M</b:First>
          </b:Person>
        </b:NameList>
      </b:Author>
    </b:Author>
    <b:Title>Telling a convincing story: Richness in detail as a function of gender and information.</b:Title>
    <b:JournalName>Journal of applied research in memory and cognition</b:JournalName>
    <b:Year>2015</b:Year>
    <b:Pages>363-367</b:Pages>
    <b:Volume>4</b:Volume>
    <b:Issue>4</b:Issue>
    <b:RefOrder>29</b:RefOrder>
  </b:Source>
  <b:Source>
    <b:Tag>Lee19</b:Tag>
    <b:SourceType>Book</b:SourceType>
    <b:Guid>{07FBFB2B-39DC-4AF0-9695-DE1C30C35231}</b:Guid>
    <b:Title>Manglish : Malaysian English at its Wackiest</b:Title>
    <b:Year>2019</b:Year>
    <b:Publisher>Marshall Cavendish International Asia Pte Ltd</b:Publisher>
    <b:Author>
      <b:Author>
        <b:NameList>
          <b:Person>
            <b:Last>Kim</b:Last>
            <b:First>Lee</b:First>
            <b:Middle>Su</b:Middle>
          </b:Person>
          <b:Person>
            <b:Last>Hall</b:Last>
            <b:First>Stephen</b:First>
            <b:Middle>J.</b:Middle>
          </b:Person>
        </b:NameList>
      </b:Author>
    </b:Author>
    <b:RefOrder>30</b:RefOrder>
  </b:Source>
  <b:Source>
    <b:Tag>Rah14</b:Tag>
    <b:SourceType>Book</b:SourceType>
    <b:Guid>{0A662D19-E40D-45F8-BF08-CFCEB4366388}</b:Guid>
    <b:Author>
      <b:Author>
        <b:NameList>
          <b:Person>
            <b:Last>Rahim</b:Last>
            <b:First>Hajar</b:First>
            <b:Middle>Abdul</b:Middle>
          </b:Person>
          <b:Person>
            <b:Last>Manan</b:Last>
            <b:First>Shakila</b:First>
            <b:Middle>Abdul</b:Middle>
          </b:Person>
        </b:NameList>
      </b:Author>
    </b:Author>
    <b:Title>English in Malaysia: postcolonial and beyond</b:Title>
    <b:Year>2014</b:Year>
    <b:Pages>9-33</b:Pages>
    <b:Publisher>Frankfurt: Peter Lang</b:Publisher>
    <b:RefOrder>31</b:RefOrder>
  </b:Source>
  <b:Source>
    <b:Tag>Has20</b:Tag>
    <b:SourceType>BookSection</b:SourceType>
    <b:Guid>{85F83E3F-F516-4BCA-8D36-1F15311B2715}</b:Guid>
    <b:Author>
      <b:Author>
        <b:NameList>
          <b:Person>
            <b:Last>Hashim</b:Last>
            <b:First>Azirah</b:First>
          </b:Person>
        </b:NameList>
      </b:Author>
      <b:BookAuthor>
        <b:NameList>
          <b:Person>
            <b:Last>Bolton</b:Last>
            <b:First>Kingsley</b:First>
          </b:Person>
          <b:Person>
            <b:Last>Botha</b:Last>
            <b:First>Werner</b:First>
          </b:Person>
          <b:Person>
            <b:Last>Kirkpatrick</b:Last>
            <b:First>Andy</b:First>
          </b:Person>
        </b:NameList>
      </b:BookAuthor>
    </b:Author>
    <b:Title>Malaysian English</b:Title>
    <b:Year>2020</b:Year>
    <b:Pages>373-397</b:Pages>
    <b:BookTitle>The Handbook of Asian Englishes, First Edition</b:BookTitle>
    <b:Publisher>John Wiley &amp; Sons, Inc</b:Publisher>
    <b:RefOrder>32</b:RefOrder>
  </b:Source>
  <b:Source>
    <b:Tag>Ham15</b:Tag>
    <b:SourceType>JournalArticle</b:SourceType>
    <b:Guid>{6A782D26-706C-4D69-9389-8A91081471D6}</b:Guid>
    <b:Title>Assimilation of Consonants in English and Assimilation of the Definite Article in Arabic</b:Title>
    <b:Year>2015</b:Year>
    <b:Author>
      <b:Author>
        <b:NameList>
          <b:Person>
            <b:Last>Dawood</b:Last>
            <b:First>Hamada</b:First>
            <b:Middle>Shehdeh Abid</b:Middle>
          </b:Person>
          <b:Person>
            <b:Last>Atawneh</b:Last>
            <b:First>Dr.</b:First>
            <b:Middle>Ahmad</b:Middle>
          </b:Person>
        </b:NameList>
      </b:Author>
    </b:Author>
    <b:JournalName>American Research Journal of English and Literature Vol 1 (4)</b:JournalName>
    <b:Pages>9-15</b:Pages>
    <b:RefOrder>33</b:RefOrder>
  </b:Source>
  <b:Source>
    <b:Tag>Nur17</b:Tag>
    <b:SourceType>Report</b:SourceType>
    <b:Guid>{9F037ED4-ED8A-4100-8D37-C61621220E51}</b:Guid>
    <b:Author>
      <b:Author>
        <b:NameList>
          <b:Person>
            <b:Last>Nur Syahida</b:Last>
            <b:Middle>Yazid</b:Middle>
            <b:First>Mohd</b:First>
          </b:Person>
          <b:Person>
            <b:Last>Zairil</b:Last>
            <b:Middle>Zaiyadi</b:Middle>
            <b:First>Azmir</b:First>
          </b:Person>
        </b:NameList>
      </b:Author>
    </b:Author>
    <b:Title>Pronunciation Problems Among KUIS Students</b:Title>
    <b:Year>2017</b:Year>
    <b:Publisher>International Islamic University College Selangor</b:Publisher>
    <b:RefOrder>34</b:RefOrder>
  </b:Source>
  <b:Source>
    <b:Tag>Sar19</b:Tag>
    <b:SourceType>InternetSite</b:SourceType>
    <b:Guid>{C2EA547C-387C-4B17-AD38-A38B9832AB71}</b:Guid>
    <b:Title>Speech Disorders </b:Title>
    <b:Year>2019</b:Year>
    <b:Author>
      <b:Author>
        <b:NameList>
          <b:Person>
            <b:Last>Minnis</b:Last>
            <b:First>Sara</b:First>
          </b:Person>
        </b:NameList>
      </b:Author>
    </b:Author>
    <b:InternetSiteTitle>Healthline</b:InternetSiteTitle>
    <b:Month>September</b:Month>
    <b:Day>20</b:Day>
    <b:URL>https://www.healthline.com/health/speech-disorders</b:URL>
    <b:RefOrder>35</b:RefOrder>
  </b:Source>
  <b:Source>
    <b:Tag>Kar19</b:Tag>
    <b:SourceType>Book</b:SourceType>
    <b:Guid>{EC48E9A0-D76D-4403-BA30-0A05CAE70E12}</b:Guid>
    <b:Author>
      <b:Author>
        <b:NameList>
          <b:Person>
            <b:Last>Ritcher</b:Last>
            <b:First>Karin</b:First>
          </b:Person>
        </b:NameList>
      </b:Author>
    </b:Author>
    <b:Title>English-Medium Instruction and Pronunciation: Exposure and Skills Development</b:Title>
    <b:Year>2019</b:Year>
    <b:City>Poland</b:City>
    <b:Publisher>Multilingual Matters</b:Publisher>
    <b:RefOrder>36</b:RefOrder>
  </b:Source>
  <b:Source>
    <b:Tag>Sus18</b:Tag>
    <b:SourceType>Book</b:SourceType>
    <b:Guid>{F21C8BF5-B77C-4BBC-A28C-FFD48CD51743}</b:Guid>
    <b:Title>Exploring Language Aptitude: Views from Psychology, the Language Sciences, and Cognitive Neuroscience Vol 16</b:Title>
    <b:Year>2018</b:Year>
    <b:Author>
      <b:Author>
        <b:NameList>
          <b:Person>
            <b:Last>Reiterer</b:Last>
            <b:First>Susanne</b:First>
            <b:Middle>M.</b:Middle>
          </b:Person>
        </b:NameList>
      </b:Author>
    </b:Author>
    <b:Publisher>Springer</b:Publisher>
    <b:RefOrder>37</b:RefOrder>
  </b:Source>
  <b:Source>
    <b:Tag>Zos15</b:Tag>
    <b:SourceType>JournalArticle</b:SourceType>
    <b:Guid>{5F4A1562-CA43-45E1-B6C8-783CBE8845C6}</b:Guid>
    <b:Title>Adult English Learners' Perceptions of Their Pronunciation and Linguistic Self-Confidence</b:Title>
    <b:Year>2015</b:Year>
    <b:Author>
      <b:Author>
        <b:NameList>
          <b:Person>
            <b:Last>Zoss</b:Last>
            <b:First>Jennifer</b:First>
            <b:Middle>Marie</b:Middle>
          </b:Person>
        </b:NameList>
      </b:Author>
    </b:Author>
    <b:JournalName>School of Education Student Capstone Theses and Dissertations</b:JournalName>
    <b:Pages>259</b:Pages>
    <b:RefOrder>38</b:RefOrder>
  </b:Source>
  <b:Source>
    <b:Tag>Mar16</b:Tag>
    <b:SourceType>Book</b:SourceType>
    <b:Guid>{8C425DB9-556C-4140-A9DF-F2F5CB4864C1}</b:Guid>
    <b:Title>Beyond Repeat After Me: Teaching Pronunciation to English</b:Title>
    <b:Year>2016</b:Year>
    <b:Author>
      <b:Author>
        <b:NameList>
          <b:Person>
            <b:Last>Yoshida</b:Last>
            <b:First>Marla</b:First>
            <b:Middle>Tritch</b:Middle>
          </b:Person>
        </b:NameList>
      </b:Author>
    </b:Author>
    <b:Publisher>TESOL International Association</b:Publisher>
    <b:RefOrder>39</b:RefOrder>
  </b:Source>
  <b:Source>
    <b:Tag>Yam14</b:Tag>
    <b:SourceType>JournalArticle</b:SourceType>
    <b:Guid>{0D3C71AA-0D2D-491C-817F-962671EA79D2}</b:Guid>
    <b:Author>
      <b:Author>
        <b:NameList>
          <b:Person>
            <b:Last>Yamaguchi</b:Last>
            <b:First>Toshiko</b:First>
          </b:Person>
        </b:NameList>
      </b:Author>
    </b:Author>
    <b:Title>The pronunciation of TH in word-initial position in Malaysian English.</b:Title>
    <b:Year>2014</b:Year>
    <b:JournalName>English Today, Volume 30, Issue 03</b:JournalName>
    <b:Pages>13-21</b:Pages>
    <b:RefOrder>40</b:RefOrder>
  </b:Source>
  <b:Source>
    <b:Tag>Man14</b:Tag>
    <b:SourceType>JournalArticle</b:SourceType>
    <b:Guid>{1241AEEC-B1E2-41AA-A9F5-BA18ED2AA5BF}</b:Guid>
    <b:Author>
      <b:Author>
        <b:NameList>
          <b:Person>
            <b:Last>Yadav</b:Last>
            <b:First>Manoj</b:First>
            <b:Middle>Kumar</b:Middle>
          </b:Person>
        </b:NameList>
      </b:Author>
    </b:Author>
    <b:Title>Role of Mother Tongue in Second Language Learning</b:Title>
    <b:JournalName>International Journal of Research</b:JournalName>
    <b:Year>2014</b:Year>
    <b:Pages>572-582</b:Pages>
    <b:RefOrder>41</b:RefOrder>
  </b:Source>
  <b:Source>
    <b:Tag>DrD12</b:Tag>
    <b:SourceType>DocumentFromInternetSite</b:SourceType>
    <b:Guid>{C0E50AD4-3345-4B75-9886-D90689FDCB3A}</b:Guid>
    <b:Title>The Language of (Future) Scientific Communication</b:Title>
    <b:Year>2012</b:Year>
    <b:Author>
      <b:Author>
        <b:NameList>
          <b:Person>
            <b:Last>Weijen</b:Last>
            <b:First>Dr</b:First>
            <b:Middle>Daphne van</b:Middle>
          </b:Person>
        </b:NameList>
      </b:Author>
    </b:Author>
    <b:InternetSiteTitle>Research Trends</b:InternetSiteTitle>
    <b:Month>May</b:Month>
    <b:URL>https://www.researchtrends.com/issue-31-november-2012/the-language-of-future-scientific-communication/</b:URL>
    <b:RefOrder>42</b:RefOrder>
  </b:Source>
  <b:Source>
    <b:Tag>Agu18</b:Tag>
    <b:SourceType>Report</b:SourceType>
    <b:Guid>{CC1036CA-EC91-4D78-BFF0-417EB0926BB5}</b:Guid>
    <b:Title>The Analysis of Junior High School Students' Pronunciation Difficulties in Pronouncing English Consonant Sounds in Private Course in Jambi City</b:Title>
    <b:Year>2018</b:Year>
    <b:Author>
      <b:Author>
        <b:NameList>
          <b:Person>
            <b:Last>Utami</b:Last>
            <b:First>Agustina</b:First>
            <b:Middle>Luli</b:Middle>
          </b:Person>
        </b:NameList>
      </b:Author>
    </b:Author>
    <b:Publisher>Jambi University</b:Publisher>
    <b:City>Jambi</b:City>
    <b:RefOrder>43</b:RefOrder>
  </b:Source>
  <b:Source>
    <b:Tag>Zak18</b:Tag>
    <b:SourceType>JournalArticle</b:SourceType>
    <b:Guid>{CC10331B-CEB0-4BBB-823E-006C73A7D252}</b:Guid>
    <b:Title>Transformation of English Language in Amitav Ghosh’s The Hungry Tide</b:Title>
    <b:Year>2018</b:Year>
    <b:Author>
      <b:Author>
        <b:NameList>
          <b:Person>
            <b:Last>Tasnim</b:Last>
            <b:First>Zakiyah</b:First>
          </b:Person>
        </b:NameList>
      </b:Author>
    </b:Author>
    <b:JournalName>Advances in Language and Literary Studies Volume: 9 Issue: 3</b:JournalName>
    <b:Pages>145-150</b:Pages>
    <b:RefOrder>44</b:RefOrder>
  </b:Source>
  <b:Source>
    <b:Tag>Ash14</b:Tag>
    <b:SourceType>JournalArticle</b:SourceType>
    <b:Guid>{65BE44AF-0BC9-4C93-A753-8F734B5B030D}</b:Guid>
    <b:Title>The Interference of Mother Tongue/Native Language in One's English Language Speech Production</b:Title>
    <b:Year>2014</b:Year>
    <b:Author>
      <b:Author>
        <b:NameList>
          <b:Person>
            <b:Last>Suliman</b:Last>
            <b:First>Ashairi</b:First>
          </b:Person>
        </b:NameList>
      </b:Author>
    </b:Author>
    <b:JournalName>International Journal of English and Education Volume 3(Issue 3)</b:JournalName>
    <b:Pages>356 - 366</b:Pages>
    <b:RefOrder>45</b:RefOrder>
  </b:Source>
  <b:Source>
    <b:Tag>Sud08</b:Tag>
    <b:SourceType>Book</b:SourceType>
    <b:Guid>{3F303DEF-AE32-4DFD-93D6-8340A4DAAA48}</b:Guid>
    <b:Author>
      <b:Author>
        <b:NameList>
          <b:Person>
            <b:Last>Sudijono</b:Last>
            <b:First>Anas</b:First>
          </b:Person>
        </b:NameList>
      </b:Author>
    </b:Author>
    <b:Title> Pengantar Statistik Pendidikan</b:Title>
    <b:Year>2008</b:Year>
    <b:City>Jakarta</b:City>
    <b:Publisher>RajaGrafindo Persada</b:Publisher>
    <b:RefOrder>46</b:RefOrder>
  </b:Source>
  <b:Source>
    <b:Tag>Mas20</b:Tag>
    <b:SourceType>JournalArticle</b:SourceType>
    <b:Guid>{F5E00A38-2432-472E-AD3B-F56A81ABB1E2}</b:Guid>
    <b:Author>
      <b:Author>
        <b:NameList>
          <b:Person>
            <b:Last>Siregar</b:Last>
            <b:First>Masitowarni</b:First>
          </b:Person>
          <b:Person>
            <b:Last>Eswarny</b:Last>
            <b:First>Ratna</b:First>
          </b:Person>
        </b:NameList>
      </b:Author>
    </b:Author>
    <b:Title>Improving Students’ Achievement in Speaking Monologue Text by Using Video </b:Title>
    <b:JournalName>Budapest International Research and Critics Institute-Journal (BIRCI-Journal) Volume 3, No 2,</b:JournalName>
    <b:Year>2020</b:Year>
    <b:Pages>1343-1351</b:Pages>
    <b:RefOrder>47</b:RefOrder>
  </b:Source>
  <b:Source>
    <b:Tag>LPG11</b:Tag>
    <b:SourceType>Report</b:SourceType>
    <b:Guid>{393B044E-62F4-4C2E-ABE2-A87D44A9AEA0}</b:Guid>
    <b:Author>
      <b:Author>
        <b:NameList>
          <b:Person>
            <b:Last>Silva</b:Last>
            <b:First>Gamboa</b:First>
          </b:Person>
          <b:Person>
            <b:Last>Patricia</b:Last>
            <b:First>Leny</b:First>
          </b:Person>
        </b:NameList>
      </b:Author>
    </b:Author>
    <b:Title>Strategies to improve english pronunciation in young learners (B.S. thesis)</b:Title>
    <b:Year>2011</b:Year>
    <b:Publisher>Pontificia Universidad Católica del Ecuador Sede Ambato</b:Publisher>
    <b:URL>http://repositorio.pucesa.edu.ec/handle/123456789/834</b:URL>
    <b:RefOrder>48</b:RefOrder>
  </b:Source>
  <b:Source>
    <b:Tag>Shi08</b:Tag>
    <b:SourceType>JournalArticle</b:SourceType>
    <b:Guid>{3D10AFA0-3768-4A82-9300-DCD3C2CB293E}</b:Guid>
    <b:Title>L2 acquisition of [β], [ð], and [ ] in Spanish: Impact of experience, linguistic environment, and learner variables</b:Title>
    <b:Year>2008</b:Year>
    <b:Author>
      <b:Author>
        <b:NameList>
          <b:Person>
            <b:Last>Shively</b:Last>
            <b:Middle>L.</b:Middle>
            <b:First>Rachel</b:First>
          </b:Person>
        </b:NameList>
      </b:Author>
    </b:Author>
    <b:JournalName>Southwest Journal of Linguistics Vol. 27, No. 2</b:JournalName>
    <b:Pages>79-114</b:Pages>
    <b:RefOrder>49</b:RefOrder>
  </b:Source>
  <b:Source>
    <b:Tag>Kun19</b:Tag>
    <b:SourceType>JournalArticle</b:SourceType>
    <b:Guid>{FB924735-97BF-403D-A979-B3B69DAB17B5}</b:Guid>
    <b:Author>
      <b:Author>
        <b:NameList>
          <b:Person>
            <b:Last>Setyaningsih</b:Last>
            <b:First>Kuntum</b:First>
            <b:Middle>Palupi</b:Middle>
          </b:Person>
          <b:Person>
            <b:Last>Wijayonto</b:Last>
            <b:First>Agus</b:First>
          </b:Person>
          <b:Person>
            <b:Last>Suparno</b:Last>
          </b:Person>
        </b:NameList>
      </b:Author>
    </b:Author>
    <b:Title>English Vowels and Diphthongs Problems of Sundanese Learners</b:Title>
    <b:JournalName>ELS Journal on Interdisciplinary Studies on Humanities Volume 2 Issue 4, 2019</b:JournalName>
    <b:Year>2019</b:Year>
    <b:Pages>571-581</b:Pages>
    <b:RefOrder>50</b:RefOrder>
  </b:Source>
  <b:Source>
    <b:Tag>Abd17</b:Tag>
    <b:SourceType>JournalArticle</b:SourceType>
    <b:Guid>{A0415A5C-D077-4FD7-ACC2-6917326964EF}</b:Guid>
    <b:Title>Factors Affecting Efl Learners in Learning English Pronunciation</b:Title>
    <b:Year>2017</b:Year>
    <b:Author>
      <b:Author>
        <b:NameList>
          <b:Person>
            <b:Last>Rosyid</b:Last>
            <b:First>Abdul</b:First>
          </b:Person>
        </b:NameList>
      </b:Author>
    </b:Author>
    <b:JournalName>Pedagogia Vol 8 (2)</b:JournalName>
    <b:Pages>436-443</b:Pages>
    <b:RefOrder>51</b:RefOrder>
  </b:Source>
  <b:Source>
    <b:Tag>Ren16</b:Tag>
    <b:SourceType>JournalArticle</b:SourceType>
    <b:Guid>{41276CF3-1760-473E-AC33-24449387DFDB}</b:Guid>
    <b:Title>Phonological Difficulties Faced by Students in Learning English</b:Title>
    <b:JournalName>The Fourth International Seminar on English Language and Teaching 4, Volume 1</b:JournalName>
    <b:Year>2016</b:Year>
    <b:Pages>97-100</b:Pages>
    <b:Author>
      <b:Author>
        <b:NameList>
          <b:Person>
            <b:Last>Renaldi</b:Last>
            <b:First>Ahmad</b:First>
          </b:Person>
          <b:Person>
            <b:Last>Stefani</b:Last>
            <b:Middle>Putri</b:Middle>
            <b:First>Ranni</b:First>
          </b:Person>
          <b:Person>
            <b:Last>Gulö</b:Last>
            <b:First>Ingatan</b:First>
          </b:Person>
        </b:NameList>
      </b:Author>
    </b:Author>
    <b:RefOrder>52</b:RefOrder>
  </b:Source>
  <b:Source>
    <b:Tag>Rad17</b:Tag>
    <b:SourceType>JournalArticle</b:SourceType>
    <b:Guid>{423AEC71-9196-4B36-9A2E-A2087D3E494E}</b:Guid>
    <b:Author>
      <b:Author>
        <b:NameList>
          <b:Person>
            <b:Last>Rashid</b:Last>
            <b:First>Radzuwan</b:First>
            <b:Middle>Ab</b:Middle>
          </b:Person>
          <b:Person>
            <b:Last>Basree</b:Last>
            <b:First>Shireena</b:First>
          </b:Person>
          <b:Person>
            <b:Last>Yunus</b:Last>
            <b:First>Kamariah</b:First>
          </b:Person>
        </b:NameList>
      </b:Author>
    </b:Author>
    <b:Title>Reforms in the policy of English language teaching in Malaysia</b:Title>
    <b:JournalName>Policy Futures in Education 15(1)</b:JournalName>
    <b:Year>2017</b:Year>
    <b:Pages>100-112</b:Pages>
    <b:RefOrder>53</b:RefOrder>
  </b:Source>
  <b:Source>
    <b:Tag>PAR19</b:Tag>
    <b:SourceType>JournalArticle</b:SourceType>
    <b:Guid>{3F642408-7ABD-4ED2-8C76-4F03BBA53A0B}</b:Guid>
    <b:Title>The Role of English as A Global Language</b:Title>
    <b:Year>2019</b:Year>
    <b:Author>
      <b:Author>
        <b:NameList>
          <b:Person>
            <b:Last>Rao</b:Last>
            <b:Middle>Parupalli</b:Middle>
            <b:First>Srinivas</b:First>
          </b:Person>
        </b:NameList>
      </b:Author>
    </b:Author>
    <b:JournalName>Research Journal Of English (RJOE)</b:JournalName>
    <b:Pages>Vol-4, Issue-1</b:Pages>
    <b:RefOrder>54</b:RefOrder>
  </b:Source>
  <b:Source>
    <b:Tag>Joa07</b:Tag>
    <b:SourceType>JournalArticle</b:SourceType>
    <b:Guid>{9EFD1F93-9397-4A85-85CD-FE0865C27612}</b:Guid>
    <b:Title>Intelligible Pronunciation:</b:Title>
    <b:Year>2007</b:Year>
    <b:Author>
      <b:Author>
        <b:NameList>
          <b:Person>
            <b:Last>Rajadurai</b:Last>
            <b:First>Joanne</b:First>
          </b:Person>
        </b:NameList>
      </b:Author>
    </b:Author>
    <b:JournalName>THE JOURNAL OF ASIA TEFL Vol. 4, No. 1</b:JournalName>
    <b:Pages>1-25</b:Pages>
    <b:RefOrder>55</b:RefOrder>
  </b:Source>
  <b:Source>
    <b:Tag>Pus17</b:Tag>
    <b:SourceType>Report</b:SourceType>
    <b:Guid>{7684D322-9DE5-4F94-BB14-08F36328CAC5}</b:Guid>
    <b:Author>
      <b:Author>
        <b:NameList>
          <b:Person>
            <b:Last>Puspita</b:Last>
            <b:First>Sudarsono,</b:First>
            <b:Middle>Endang Susilawati</b:Middle>
          </b:Person>
        </b:NameList>
      </b:Author>
    </b:Author>
    <b:Title>Interference of Sambas Malay in Pronouncing English Consonant Sounds</b:Title>
    <b:JournalName>Interference of Sambas Malay in Pronouncing English Consonant Sounds</b:JournalName>
    <b:Year>2017</b:Year>
    <b:Publisher>Tanjungpura University</b:Publisher>
    <b:RefOrder>56</b:RefOrder>
  </b:Source>
  <b:Source>
    <b:Tag>Pri20</b:Tag>
    <b:SourceType>JournalArticle</b:SourceType>
    <b:Guid>{C84C9203-13FB-4C5F-80BD-76B8581398BF}</b:Guid>
    <b:Title>Teaching Phonetics to Enhance Pronunciation in an ESL Classroom</b:Title>
    <b:JournalName>Journal of Critical Reviews Vol 7, Issue 2</b:JournalName>
    <b:Year>2020</b:Year>
    <b:Pages>669-672</b:Pages>
    <b:Author>
      <b:Author>
        <b:NameList>
          <b:Person>
            <b:Last>Priya</b:Last>
            <b:Middle>Swarna</b:Middle>
            <b:First>M. Lekha</b:First>
          </b:Person>
          <b:Person>
            <b:Last>N S</b:Last>
            <b:Middle>Kumar</b:Middle>
            <b:First>Dr. Prasantha</b:First>
          </b:Person>
        </b:NameList>
      </b:Author>
    </b:Author>
    <b:RefOrder>57</b:RefOrder>
  </b:Source>
  <b:Source>
    <b:Tag>Pri16</b:Tag>
    <b:SourceType>JournalArticle</b:SourceType>
    <b:Guid>{F5509847-539E-44A0-B44C-4EE720766E6C}</b:Guid>
    <b:Author>
      <b:Author>
        <b:NameList>
          <b:Person>
            <b:Last>Priscilla Shak</b:Last>
            <b:First>Chang</b:First>
            <b:Middle>Siew Lee, Jeannet Stephen</b:Middle>
          </b:Person>
        </b:NameList>
      </b:Author>
    </b:Author>
    <b:Title>Pronunciation Problems: A Case Study on English Pronunciation Errors of Low Proficient Students</b:Title>
    <b:Year>2016</b:Year>
    <b:Pages>Vol. 4, 25-35</b:Pages>
    <b:JournalName> International Journal of Language Education and Applied Linguistics (IJLEAL) </b:JournalName>
    <b:RefOrder>58</b:RefOrder>
  </b:Source>
  <b:Source>
    <b:Tag>Pla80</b:Tag>
    <b:SourceType>Book</b:SourceType>
    <b:Guid>{EC9A21F3-9B13-4FD6-82E4-ADA38F4E02B9}</b:Guid>
    <b:Author>
      <b:Author>
        <b:NameList>
          <b:Person>
            <b:Last>Platt</b:Last>
            <b:First>John</b:First>
          </b:Person>
          <b:Person>
            <b:Last>Weber</b:Last>
            <b:First>Heidi</b:First>
          </b:Person>
        </b:NameList>
      </b:Author>
    </b:Author>
    <b:Title>English in Singapore and Malaysia</b:Title>
    <b:Year>1980</b:Year>
    <b:City>Kuala Lumpur</b:City>
    <b:Publisher>Oxford University Press</b:Publisher>
    <b:RefOrder>59</b:RefOrder>
  </b:Source>
  <b:Source>
    <b:Tag>Ste</b:Tag>
    <b:SourceType>JournalArticle</b:SourceType>
    <b:Guid>{7D26067D-87B7-4537-9C32-12D8EBD2DD6C}</b:Guid>
    <b:Title>English(es) in Malaysia</b:Title>
    <b:Author>
      <b:Author>
        <b:NameList>
          <b:Person>
            <b:Last>Pillai</b:Last>
            <b:First>Stefanie</b:First>
          </b:Person>
          <b:Person>
            <b:Last>Ong</b:Last>
            <b:First>Lok</b:First>
            <b:Middle>Tik</b:Middle>
          </b:Person>
        </b:NameList>
      </b:Author>
    </b:Author>
    <b:JournalName>Asian Englishes 20 (2)</b:JournalName>
    <b:Year>2018</b:Year>
    <b:Pages>147-157</b:Pages>
    <b:RefOrder>60</b:RefOrder>
  </b:Source>
  <b:Source>
    <b:Tag>Soc17</b:Tag>
    <b:SourceType>JournalArticle</b:SourceType>
    <b:Guid>{2BA87C48-FC1D-42A3-9E1E-0878CC3ED6AA}</b:Guid>
    <b:Author>
      <b:Author>
        <b:NameList>
          <b:Person>
            <b:Last>Phng</b:Last>
            <b:First>Sock</b:First>
            <b:Middle>Wun</b:Middle>
          </b:Person>
        </b:NameList>
      </b:Author>
    </b:Author>
    <b:Title>Vowel variations among speakers of Malaysian English</b:Title>
    <b:JournalName>Graduate Theses and Dissertations</b:JournalName>
    <b:Year>2017</b:Year>
    <b:RefOrder>61</b:RefOrder>
  </b:Source>
  <b:Source>
    <b:Tag>Ols06</b:Tag>
    <b:SourceType>JournalArticle</b:SourceType>
    <b:Guid>{66B231E1-3BE6-4BE6-BF1F-E351E36C7961}</b:Guid>
    <b:Title>Factors Predicting Success in EFL Among Culturally Different Learners</b:Title>
    <b:JournalName> Language Learning 40(1)</b:JournalName>
    <b:Year>2006</b:Year>
    <b:Pages>23 - 44</b:Pages>
    <b:Author>
      <b:Author>
        <b:NameList>
          <b:Person>
            <b:Last>Olshtain</b:Last>
            <b:First>Elite</b:First>
          </b:Person>
          <b:Person>
            <b:Last>Shohamy</b:Last>
            <b:First>Elana</b:First>
          </b:Person>
          <b:Person>
            <b:Last>Kernp</b:Last>
            <b:First>Judy</b:First>
          </b:Person>
          <b:Person>
            <b:Last>Chatow</b:Last>
            <b:First>Rivka</b:First>
          </b:Person>
        </b:NameList>
      </b:Author>
    </b:Author>
    <b:RefOrder>62</b:RefOrder>
  </b:Source>
  <b:Source>
    <b:Tag>DrR19</b:Tag>
    <b:SourceType>InternetSite</b:SourceType>
    <b:Guid>{723CDE4D-BDAA-449B-B61D-5361645A1C1D}</b:Guid>
    <b:Title>Basic Grammar: What Is a Diphthong?</b:Title>
    <b:Year>2019</b:Year>
    <b:Author>
      <b:Author>
        <b:NameList>
          <b:Person>
            <b:Last>Nordquist</b:Last>
            <b:First>Dr.</b:First>
            <b:Middle>Richard</b:Middle>
          </b:Person>
        </b:NameList>
      </b:Author>
    </b:Author>
    <b:InternetSiteTitle>ThoughtCo.</b:InternetSiteTitle>
    <b:Month>November</b:Month>
    <b:Day>04</b:Day>
    <b:URL>https://www.thoughtco.com/diphthong-phonetics-term-1690456</b:URL>
    <b:RefOrder>63</b:RefOrder>
  </b:Source>
  <b:Source>
    <b:Tag>Tse12</b:Tag>
    <b:SourceType>InternetSite</b:SourceType>
    <b:Guid>{726EBE47-C97B-4B69-9F7E-0B03B6DD589D}</b:Guid>
    <b:Author>
      <b:Author>
        <b:NameList>
          <b:Person>
            <b:Last>Neeley</b:Last>
            <b:First>Tsedal</b:First>
          </b:Person>
        </b:NameList>
      </b:Author>
    </b:Author>
    <b:Title>Global Business Speaks English</b:Title>
    <b:InternetSiteTitle>Harvard Business Review</b:InternetSiteTitle>
    <b:Year>2012</b:Year>
    <b:Month>May</b:Month>
    <b:URL>https://hbr.org/2012/05/global-business-speaks-english</b:URL>
    <b:RefOrder>64</b:RefOrder>
  </b:Source>
  <b:Source>
    <b:Tag>Uma17</b:Tag>
    <b:SourceType>JournalArticle</b:SourceType>
    <b:Guid>{14C9F887-80ED-4119-9B3F-EAE5AB456321}</b:Guid>
    <b:Title>Malaysian English: attitudes and awareness in the Malaysian context. </b:Title>
    <b:Year>2017</b:Year>
    <b:Author>
      <b:Author>
        <b:NameList>
          <b:Person>
            <b:Last>Nair</b:Last>
            <b:First>Umavathy</b:First>
            <b:Middle>Govendan</b:Middle>
          </b:Person>
        </b:NameList>
      </b:Author>
    </b:Author>
    <b:JournalName>Journal of Modern Languages Vol. 12 No. 1</b:JournalName>
    <b:Pages>19-40</b:Pages>
    <b:RefOrder>65</b:RefOrder>
  </b:Source>
  <b:Source>
    <b:Tag>Muf13</b:Tag>
    <b:SourceType>JournalArticle</b:SourceType>
    <b:Guid>{8FD8585A-9E82-46E8-A34F-C23627CC2B7A}</b:Guid>
    <b:Title>Language Learning Motivation among Malaysian Pre-University Students</b:Title>
    <b:JournalName>English Language Teaching; Vol. 6, No. 3</b:JournalName>
    <b:Year>2013</b:Year>
    <b:Pages>92-103</b:Pages>
    <b:Author>
      <b:Author>
        <b:NameList>
          <b:Person>
            <b:Last>Muftah</b:Last>
            <b:First>Muneera</b:First>
          </b:Person>
          <b:Person>
            <b:Last>Rafik-Galea</b:Last>
            <b:First>Shameem</b:First>
          </b:Person>
        </b:NameList>
      </b:Author>
    </b:Author>
    <b:RefOrder>66</b:RefOrder>
  </b:Source>
  <b:Source>
    <b:Tag>Dar14</b:Tag>
    <b:SourceType>JournalArticle</b:SourceType>
    <b:Guid>{4A43F2E2-EA98-4362-B60F-A0380E4734D4}</b:Guid>
    <b:Author>
      <b:Author>
        <b:NameList>
          <b:Person>
            <b:Last>Mizza</b:Last>
            <b:First>Daria</b:First>
          </b:Person>
        </b:NameList>
      </b:Author>
    </b:Author>
    <b:Title>The First Language (L1) or Mother Tongue Model Vs. The Second Language (L2) Model of Literacy Instruction</b:Title>
    <b:JournalName>Journal of Education and Human Development  Vol. 3, No. 3</b:JournalName>
    <b:Year>2014</b:Year>
    <b:Pages>101-109</b:Pages>
    <b:RefOrder>67</b:RefOrder>
  </b:Source>
  <b:Source>
    <b:Tag>Bin13</b:Tag>
    <b:SourceType>JournalArticle</b:SourceType>
    <b:Guid>{8FD09F78-A209-482E-9E61-60ADB760FA8F}</b:Guid>
    <b:Author>
      <b:Author>
        <b:NameList>
          <b:Person>
            <b:Last>Ma</b:Last>
            <b:First>Bingjun</b:First>
          </b:Person>
        </b:NameList>
      </b:Author>
    </b:Author>
    <b:Title>What Is the Role of L1 in L2 Acquisition? </b:Title>
    <b:JournalName>Studies in Literature and Language Vol. 7, No. 2</b:JournalName>
    <b:Year>2013</b:Year>
    <b:Pages>31-39</b:Pages>
    <b:RefOrder>68</b:RefOrder>
  </b:Source>
  <b:Source>
    <b:Tag>Lon13</b:Tag>
    <b:SourceType>JournalArticle</b:SourceType>
    <b:Guid>{F13E6496-2831-4353-92A6-7F734A5484C5}</b:Guid>
    <b:Title>The Study of Student Motivation on English Learning in Junior Middle School -- A Case Study of No.5 Middle School in Gejiu</b:Title>
    <b:JournalName>English Language Teaching Vol. 6, No. 9</b:JournalName>
    <b:Year>2013</b:Year>
    <b:Pages>136-145</b:Pages>
    <b:Author>
      <b:Author>
        <b:NameList>
          <b:Person>
            <b:Last>Long</b:Last>
            <b:First>Chunmei</b:First>
          </b:Person>
          <b:Person>
            <b:Last>Chen</b:Last>
            <b:First>Liping</b:First>
          </b:Person>
          <b:Person>
            <b:Last>Ming</b:Last>
            <b:First>Zhu</b:First>
          </b:Person>
        </b:NameList>
      </b:Author>
    </b:Author>
    <b:RefOrder>69</b:RefOrder>
  </b:Source>
  <b:Source>
    <b:Tag>Deb18</b:Tag>
    <b:SourceType>JournalArticle</b:SourceType>
    <b:Guid>{92DE91B5-3662-4A51-A9D4-40BB89CFB4DB}</b:Guid>
    <b:Author>
      <b:Author>
        <b:NameList>
          <b:Person>
            <b:Last>Lin</b:Last>
            <b:First>Debbita</b:First>
            <b:Middle>Tan Ai</b:Middle>
          </b:Person>
          <b:Person>
            <b:Last>Choo</b:Last>
            <b:First>Lee</b:First>
            <b:Middle>Bee</b:Middle>
          </b:Person>
          <b:Person>
            <b:Last>Kasuma</b:Last>
            <b:First>Shaidatul</b:First>
            <b:Middle>Akma Adi</b:Middle>
          </b:Person>
          <b:Person>
            <b:Last>Ganapathy</b:Last>
            <b:First>Malini</b:First>
          </b:Person>
        </b:NameList>
      </b:Author>
    </b:Author>
    <b:Title>Like That Lah: Malaysian Undergraduates’ Attitudes Towards Localised English</b:Title>
    <b:JournalName>Gema Online Journal of Language Studies  Vol 18, No 2</b:JournalName>
    <b:Year>2018</b:Year>
    <b:Pages>80-92</b:Pages>
    <b:RefOrder>70</b:RefOrder>
  </b:Source>
  <b:Source>
    <b:Tag>Lee15</b:Tag>
    <b:SourceType>Report</b:SourceType>
    <b:Guid>{800F71C6-18C9-4C2B-9E5A-11932078BEF8}</b:Guid>
    <b:Author>
      <b:Author>
        <b:NameList>
          <b:Person>
            <b:Last>Lee</b:Last>
            <b:First>Zhia</b:First>
            <b:Middle>Ee</b:Middle>
          </b:Person>
        </b:NameList>
      </b:Author>
    </b:Author>
    <b:Title>Colloquial Malaysian English (CMalE): A problem or a cool phenomenon?</b:Title>
    <b:Year>2015</b:Year>
    <b:Publisher>Repositori Universitat Jaume I</b:Publisher>
    <b:RefOrder>71</b:RefOrder>
  </b:Source>
  <b:Source>
    <b:Tag>Lat18</b:Tag>
    <b:SourceType>Report</b:SourceType>
    <b:Guid>{6E74B3BF-F717-4AFC-B79F-00AC26768FE6}</b:Guid>
    <b:Title>English Phonological Assimilation Applied in "English With Lucy" Channel on YouTube</b:Title>
    <b:Year>2018</b:Year>
    <b:Publisher>Faculty of Humanities, Universitas Islam Negeri Maulana Malik Ibrahim Malang</b:Publisher>
    <b:Author>
      <b:Author>
        <b:NameList>
          <b:Person>
            <b:Last>Lathifah</b:Last>
            <b:Middle>Nur</b:Middle>
            <b:First>Nadiah</b:First>
          </b:Person>
        </b:NameList>
      </b:Author>
    </b:Author>
    <b:RefOrder>72</b:RefOrder>
  </b:Source>
  <b:Source>
    <b:Tag>Ele19</b:Tag>
    <b:SourceType>JournalArticle</b:SourceType>
    <b:Guid>{BD1710D3-075B-4434-957D-0E97281E753E}</b:Guid>
    <b:Author>
      <b:Author>
        <b:NameList>
          <b:Person>
            <b:Last>Kozhevnikova</b:Last>
            <b:First>Elena</b:First>
          </b:Person>
        </b:NameList>
      </b:Author>
    </b:Author>
    <b:Title>The Impact of Language Exposure and Artificial Linguistic Environment on Students' Vocabulary Acquisition</b:Title>
    <b:JournalName>PEOPLE: International Journal of Social Sciences Volume 5 Issue 1</b:JournalName>
    <b:Year>2019</b:Year>
    <b:Pages>430-439</b:Pages>
    <b:RefOrder>73</b:RefOrder>
  </b:Source>
  <b:Source>
    <b:Tag>Kir12</b:Tag>
    <b:SourceType>JournalArticle</b:SourceType>
    <b:Guid>{2B60B131-ADC6-4707-A884-D8BB524F16F9}</b:Guid>
    <b:Author>
      <b:Author>
        <b:NameList>
          <b:Person>
            <b:Last>Kirkpatrick</b:Last>
            <b:First>Andy</b:First>
          </b:Person>
        </b:NameList>
      </b:Author>
    </b:Author>
    <b:Title>English as an Asian Lingua Franca: the ‘Lingua Franca Approach’ and implications for language education policy</b:Title>
    <b:Year>2012</b:Year>
    <b:JournalName>Journal of English as a Lingua Franca 1(1)</b:JournalName>
    <b:Pages>121-139</b:Pages>
    <b:RefOrder>74</b:RefOrder>
  </b:Source>
  <b:Source>
    <b:Tag>Ivy11</b:Tag>
    <b:SourceType>Report</b:SourceType>
    <b:Guid>{B991135E-347E-499E-9748-34D67B52B25F}</b:Guid>
    <b:Author>
      <b:Author>
        <b:NameList>
          <b:Person>
            <b:Last>Kho</b:Last>
            <b:Middle>Chiann Yiing</b:Middle>
            <b:First>Ivy </b:First>
          </b:Person>
        </b:NameList>
      </b:Author>
    </b:Author>
    <b:Title>An Analysis of Pronounciation Errors in English of Six UTAR Chinese Studies Undergraduates</b:Title>
    <b:Year>2011</b:Year>
    <b:Publisher>Universiti Tunku Abdul Rahman</b:Publisher>
    <b:RefOrder>75</b:RefOrder>
  </b:Source>
  <b:Source>
    <b:Tag>Kac08</b:Tag>
    <b:SourceType>Book</b:SourceType>
    <b:Guid>{DAC79FCB-5CD8-4947-B2E6-83E7F906F94E}</b:Guid>
    <b:Author>
      <b:Author>
        <b:NameList>
          <b:Person>
            <b:Last>Kachru</b:Last>
            <b:First>Yamuna</b:First>
          </b:Person>
          <b:Person>
            <b:Last>Smith</b:Last>
            <b:First>Larry</b:First>
            <b:Middle>E</b:Middle>
          </b:Person>
        </b:NameList>
      </b:Author>
    </b:Author>
    <b:Title>Cultures, contexts and world Englishes</b:Title>
    <b:Year>2008</b:Year>
    <b:City>London</b:City>
    <b:Publisher>Rouledge</b:Publisher>
    <b:RefOrder>76</b:RefOrder>
  </b:Source>
  <b:Source>
    <b:Tag>Bra86</b:Tag>
    <b:SourceType>Book</b:SourceType>
    <b:Guid>{1F30E7B1-DF6A-4E1F-85DC-F67C514A4792}</b:Guid>
    <b:Title>The Alchemy of English</b:Title>
    <b:Year>1986</b:Year>
    <b:Author>
      <b:Author>
        <b:NameList>
          <b:Person>
            <b:Last>Kachru</b:Last>
            <b:First>Braj</b:First>
            <b:Middle>B.</b:Middle>
          </b:Person>
        </b:NameList>
      </b:Author>
    </b:Author>
    <b:City>US</b:City>
    <b:Publisher>Pergamon Press</b:Publisher>
    <b:RefOrder>77</b:RefOrder>
  </b:Source>
  <b:Source>
    <b:Tag>Kac06</b:Tag>
    <b:SourceType>BookSection</b:SourceType>
    <b:Guid>{CDE28279-4634-4B93-9013-27A92CD046C9}</b:Guid>
    <b:Author>
      <b:Author>
        <b:NameList>
          <b:Person>
            <b:Last>Kachru</b:Last>
            <b:First>Braj</b:First>
            <b:Middle>B.</b:Middle>
          </b:Person>
        </b:NameList>
      </b:Author>
      <b:BookAuthor>
        <b:NameList>
          <b:Person>
            <b:Last>Brown</b:Last>
            <b:First>Keith</b:First>
          </b:Person>
        </b:NameList>
      </b:BookAuthor>
    </b:Author>
    <b:Title>English: World Englishes</b:Title>
    <b:Year>2006</b:Year>
    <b:Publisher>Elsevier Ltd.</b:Publisher>
    <b:BookTitle>Encyclopedia of Language &amp; Linguistics</b:BookTitle>
    <b:RefOrder>78</b:RefOrder>
  </b:Source>
  <b:Source>
    <b:Tag>Jos19</b:Tag>
    <b:SourceType>InternetSite</b:SourceType>
    <b:Guid>{1E424DAE-8DA6-40A6-9F10-A77A34D3C151}</b:Guid>
    <b:Title>Manners of articulation</b:Title>
    <b:Year>2019</b:Year>
    <b:Author>
      <b:Author>
        <b:NameList>
          <b:Person>
            <b:Last>Josh</b:Last>
          </b:Person>
        </b:NameList>
      </b:Author>
    </b:Author>
    <b:InternetSiteTitle>Linguistics Study Guide</b:InternetSiteTitle>
    <b:Month>April</b:Month>
    <b:Day>25</b:Day>
    <b:URL>https://linguisticsstudyguide.com/manners-of-articulation/</b:URL>
    <b:RefOrder>79</b:RefOrder>
  </b:Source>
  <b:Source>
    <b:Tag>And09</b:Tag>
    <b:SourceType>Report</b:SourceType>
    <b:Guid>{600744C2-D4D1-4FEB-A95B-649BEEA02827}</b:Guid>
    <b:Title>The Students Mastery in Pronuncing English Plosive Consonant  [p, t, k, b, d, g] </b:Title>
    <b:Year>2009</b:Year>
    <b:Author>
      <b:Author>
        <b:NameList>
          <b:Person>
            <b:Last>Jaya</b:Last>
            <b:First>Andi</b:First>
            <b:Middle>Retna</b:Middle>
          </b:Person>
        </b:NameList>
      </b:Author>
    </b:Author>
    <b:Publisher>Semarang State University</b:Publisher>
    <b:RefOrder>80</b:RefOrder>
  </b:Source>
  <b:Source>
    <b:Tag>Zai14</b:Tag>
    <b:SourceType>JournalArticle</b:SourceType>
    <b:Guid>{355E2BED-0F8E-4181-AAA6-A52F2C8C26B2}</b:Guid>
    <b:Author>
      <b:Author>
        <b:NameList>
          <b:Person>
            <b:Last>Jassem</b:Last>
            <b:First>Zaidan</b:First>
            <b:Middle>Ali</b:Middle>
          </b:Person>
        </b:NameList>
      </b:Author>
    </b:Author>
    <b:Title>English and Malaysian English Vowels: Theoretical and Applied Perspectives</b:Title>
    <b:JournalName>Journal of ELT and Poetry; A Peer reviewed International Research Journal Vol.2. Issue.1</b:JournalName>
    <b:Year>2014</b:Year>
    <b:Pages>5-11</b:Pages>
    <b:RefOrder>81</b:RefOrder>
  </b:Source>
  <b:Source>
    <b:Tag>Ann19</b:Tag>
    <b:SourceType>Book</b:SourceType>
    <b:Guid>{FE247B5D-E21B-4987-A994-BED155FE0AED}</b:Guid>
    <b:Title>English Pronunciation in L2 Instruction: The Case of Secondary School Learners</b:Title>
    <b:Year>2019</b:Year>
    <b:Author>
      <b:Author>
        <b:NameList>
          <b:Person>
            <b:Last>Jarosz</b:Last>
            <b:First>Anna</b:First>
          </b:Person>
        </b:NameList>
      </b:Author>
    </b:Author>
    <b:City>Switzerland</b:City>
    <b:Publisher>Springer</b:Publisher>
    <b:RefOrder>82</b:RefOrder>
  </b:Source>
  <b:Source>
    <b:Tag>Kha07</b:Tag>
    <b:SourceType>InternetSite</b:SourceType>
    <b:Guid>{F917B25B-9015-43B6-9F20-80BE61CE6B93}</b:Guid>
    <b:Title>Teaching  of Science and  Mathematics –  Phase in  English at Secondary Level. </b:Title>
    <b:Year>2007</b:Year>
    <b:InternetSiteTitle>The Malaysian Bar</b:InternetSiteTitle>
    <b:URL>http:// www.malaysianbar.org.my/index2.php?option=com_content&amp;do_pdf=1&amp;id=12619.</b:URL>
    <b:Author>
      <b:Author>
        <b:NameList>
          <b:Person>
            <b:Last>Jamaluddin</b:Last>
            <b:First>Khairy</b:First>
          </b:Person>
        </b:NameList>
      </b:Author>
    </b:Author>
    <b:RefOrder>83</b:RefOrder>
  </b:Source>
  <b:Source>
    <b:Tag>Yuk11</b:Tag>
    <b:SourceType>JournalArticle</b:SourceType>
    <b:Guid>{22C98687-F27D-41C8-BE4E-AC9853E0B3AF}</b:Guid>
    <b:Title>The Effects of Metacognitive Reading Strategies: Pedagogical Implications for EFL/ESL Teachers [J]</b:Title>
    <b:Year>2011</b:Year>
    <b:Author>
      <b:Author>
        <b:NameList>
          <b:Person>
            <b:Last>Iwai</b:Last>
            <b:First>Yuko</b:First>
          </b:Person>
        </b:NameList>
      </b:Author>
    </b:Author>
    <b:JournalName>The Reading Matrix</b:JournalName>
    <b:Pages>150-159</b:Pages>
    <b:RefOrder>84</b:RefOrder>
  </b:Source>
  <b:Source>
    <b:Tag>Sye20</b:Tag>
    <b:SourceType>JournalArticle</b:SourceType>
    <b:Guid>{1A73BB0C-2745-4760-BC15-B83F963133F6}</b:Guid>
    <b:Title>Segmental Errors in English Pronunciation of Non-Native English Speakers</b:Title>
    <b:Year>2020</b:Year>
    <b:Author>
      <b:Author>
        <b:NameList>
          <b:Person>
            <b:Last>Islam</b:Last>
            <b:First>Syed</b:First>
            <b:Middle>Mazharul</b:Middle>
          </b:Person>
        </b:NameList>
      </b:Author>
    </b:Author>
    <b:JournalName>Journal of Education and Social Sciences, Vol. 16, Issue 1</b:JournalName>
    <b:Pages>14-24</b:Pages>
    <b:RefOrder>85</b:RefOrder>
  </b:Source>
  <b:Source>
    <b:Tag>Muh17</b:Tag>
    <b:SourceType>JournalArticle</b:SourceType>
    <b:Guid>{D2960AE7-790F-4989-8560-BC7B46D78574}</b:Guid>
    <b:Author>
      <b:Author>
        <b:NameList>
          <b:Person>
            <b:Last>Ikhsan</b:Last>
            <b:First>Muhammad</b:First>
            <b:Middle>Khairi</b:Middle>
          </b:Person>
        </b:NameList>
      </b:Author>
    </b:Author>
    <b:Title>Factors Influencing Students` Pronunciation Mastery at English Department of STKIP PGRI West Sumatera </b:Title>
    <b:Year>2017</b:Year>
    <b:JournalName>Al-Ta'lim Journal, 24 (2)</b:JournalName>
    <b:Pages>110-117</b:Pages>
    <b:RefOrder>86</b:RefOrder>
  </b:Source>
  <b:Source>
    <b:Tag>Ruy16</b:Tag>
    <b:SourceType>JournalArticle</b:SourceType>
    <b:Guid>{FEA5C549-FCD7-4453-B591-3C9C51FF5940}</b:Guid>
    <b:Title>The Age Factor in Second Language Learning</b:Title>
    <b:Year>2016</b:Year>
    <b:Author>
      <b:Author>
        <b:NameList>
          <b:Person>
            <b:Last>Hu</b:Last>
            <b:First>Ruyun</b:First>
          </b:Person>
        </b:NameList>
      </b:Author>
    </b:Author>
    <b:JournalName>Theory and Practice in Language Studies, Vol. 6, No. 11</b:JournalName>
    <b:Pages>2164-2168</b:Pages>
    <b:RefOrder>87</b:RefOrder>
  </b:Source>
  <b:Source>
    <b:Tag>Ros21</b:Tag>
    <b:SourceType>JournalArticle</b:SourceType>
    <b:Guid>{82CAAEC8-8A0A-4C0A-BDDD-82A18588E35A}</b:Guid>
    <b:Title>Errors in Long Vowel Pronunciation: A case of English Language Education Department Students</b:Title>
    <b:JournalName>Magister Scientiae, Vol 49 (1)</b:JournalName>
    <b:Year>2021</b:Year>
    <b:Pages>45-51</b:Pages>
    <b:Author>
      <b:Author>
        <b:NameList>
          <b:Person>
            <b:Last>Gusdian</b:Last>
            <b:First>Rosalin</b:First>
            <b:Middle>Ismayoeng</b:Middle>
          </b:Person>
        </b:NameList>
      </b:Author>
    </b:Author>
    <b:RefOrder>88</b:RefOrder>
  </b:Source>
  <b:Source>
    <b:Tag>Abb11</b:Tag>
    <b:SourceType>JournalArticle</b:SourceType>
    <b:Guid>{34C776F0-EFDB-4F36-8A56-7452B0AEC502}</b:Guid>
    <b:Author>
      <b:Author>
        <b:NameList>
          <b:Person>
            <b:Last>Gilakjani</b:Last>
            <b:Middle>Pourhossein </b:Middle>
            <b:First>Abbas</b:First>
          </b:Person>
          <b:Person>
            <b:Last>Ahmadi</b:Last>
            <b:Middle>Reza</b:Middle>
            <b:First>Mohammad</b:First>
          </b:Person>
        </b:NameList>
      </b:Author>
    </b:Author>
    <b:Title>Why is Pronunciation So Difficult to Learn?</b:Title>
    <b:JournalName>English Language Teaching Vol. 4, No. 3</b:JournalName>
    <b:Year>2011</b:Year>
    <b:Pages>74-83</b:Pages>
    <b:RefOrder>89</b:RefOrder>
  </b:Source>
  <b:Source>
    <b:Tag>Abb16</b:Tag>
    <b:SourceType>JournalArticle</b:SourceType>
    <b:Guid>{BEF9D201-F83E-41D9-ACF8-96E5903B25CA}</b:Guid>
    <b:Title>How can EFL teachers help EFL learners improve their english pronunciation?</b:Title>
    <b:Year>2016</b:Year>
    <b:Publisher>Academy Publication Co., LTD</b:Publisher>
    <b:Author>
      <b:Author>
        <b:NameList>
          <b:Person>
            <b:Last>Gilakjani</b:Last>
            <b:Middle>Pourhosein</b:Middle>
            <b:First>Abbas</b:First>
          </b:Person>
          <b:Person>
            <b:Last>Sabouri</b:Last>
            <b:Middle>Banou</b:Middle>
            <b:First>Narjes</b:First>
          </b:Person>
        </b:NameList>
      </b:Author>
    </b:Author>
    <b:JournalName>Journal of Language Teaching and Research (Vol. 7, Issue 5)</b:JournalName>
    <b:Pages>967+</b:Pages>
    <b:RefOrder>90</b:RefOrder>
  </b:Source>
  <b:Source>
    <b:Tag>Abb161</b:Tag>
    <b:SourceType>JournalArticle</b:SourceType>
    <b:Guid>{C3086257-41A9-43D3-B2D1-F5C818F027DB}</b:Guid>
    <b:Title>English Pronunciation Instruction: A Literature Review</b:Title>
    <b:Year>2016</b:Year>
    <b:Author>
      <b:Author>
        <b:NameList>
          <b:Person>
            <b:Last>Gilakjani</b:Last>
            <b:First>Abbas</b:First>
            <b:Middle>Pourhosein</b:Middle>
          </b:Person>
        </b:NameList>
      </b:Author>
    </b:Author>
    <b:JournalName>International Journal of Research in English Education Vol. 1, No. 1; 2016 </b:JournalName>
    <b:RefOrder>91</b:RefOrder>
  </b:Source>
  <b:Source>
    <b:Tag>Gil11</b:Tag>
    <b:SourceType>JournalArticle</b:SourceType>
    <b:Guid>{8157D1A6-8D5E-4C9B-9970-1018D6F0C34C}</b:Guid>
    <b:Author>
      <b:Author>
        <b:NameList>
          <b:Person>
            <b:Last>Gilakjani</b:Last>
            <b:First>Abbas</b:First>
            <b:Middle>Pourhossein</b:Middle>
          </b:Person>
        </b:NameList>
      </b:Author>
    </b:Author>
    <b:Title>A study on the situation of pronunciation instruction in ESL/EFL classrooms</b:Title>
    <b:Year>2011</b:Year>
    <b:JournalName>Journal of Studies in Education, 1(1)</b:JournalName>
    <b:Pages>1-15</b:Pages>
    <b:RefOrder>92</b:RefOrder>
  </b:Source>
  <b:Source>
    <b:Tag>Far20</b:Tag>
    <b:SourceType>InternetSite</b:SourceType>
    <b:Guid>{1E8DE4CA-2E06-49FD-9FAF-F51149956358}</b:Guid>
    <b:Title>Languages In Malaysia: Learn More About Malaysia</b:Title>
    <b:Year>2020</b:Year>
    <b:Author>
      <b:Author>
        <b:NameList>
          <b:Person>
            <b:Last>Farheen</b:Last>
          </b:Person>
        </b:NameList>
      </b:Author>
    </b:Author>
    <b:InternetSiteTitle>Pickyourtrail </b:InternetSiteTitle>
    <b:Month>August</b:Month>
    <b:Day>24</b:Day>
    <b:URL>https://pickyourtrail.com/blog/languages-in-malaysia/</b:URL>
    <b:RefOrder>93</b:RefOrder>
  </b:Source>
  <b:Source>
    <b:Tag>Sar12</b:Tag>
    <b:SourceType>JournalArticle</b:SourceType>
    <b:Guid>{7498B6A7-C27E-4E61-B2E9-113EB5366319}</b:Guid>
    <b:Author>
      <b:Author>
        <b:NameList>
          <b:Person>
            <b:Last>Enxhi</b:Last>
            <b:First>Sarah</b:First>
            <b:Middle>Yong</b:Middle>
          </b:Person>
          <b:Person>
            <b:Last>Hoon</b:Last>
            <b:First>Tan</b:First>
            <b:Middle>Bee</b:Middle>
          </b:Person>
          <b:Person>
            <b:Last>Fung</b:Last>
            <b:First>Yong</b:First>
            <b:Middle>Mei</b:Middle>
          </b:Person>
        </b:NameList>
      </b:Author>
    </b:Author>
    <b:Title>Speech disfluencies and mispronunciations in English oral communication among Malaysian undergraduates</b:Title>
    <b:JournalName>International Journal of Applied Linguistics &amp; English Literature, 1(7)</b:JournalName>
    <b:Year>2012</b:Year>
    <b:Pages>19-32</b:Pages>
    <b:RefOrder>94</b:RefOrder>
  </b:Source>
  <b:Source>
    <b:Tag>Ebe20</b:Tag>
    <b:SourceType>Book</b:SourceType>
    <b:Guid>{A35ED2FC-3FE3-48D7-A1DB-9FE8A353F64E}</b:Guid>
    <b:Title>Ethnologue: Languages of the World. Twenty-third edition</b:Title>
    <b:Year>2020</b:Year>
    <b:City>Dallas, Texas</b:City>
    <b:Publisher>SIL International.</b:Publisher>
    <b:Author>
      <b:Author>
        <b:NameList>
          <b:Person>
            <b:Last>Eberhard</b:Last>
            <b:Middle>M.</b:Middle>
            <b:First>David</b:First>
          </b:Person>
          <b:Person>
            <b:Last>Simons</b:Last>
            <b:Middle>F.</b:Middle>
            <b:First>Gary</b:First>
          </b:Person>
          <b:Person>
            <b:Last>Fennig</b:Last>
            <b:Middle>D.</b:Middle>
            <b:First>Charles</b:First>
          </b:Person>
        </b:NameList>
      </b:Author>
    </b:Author>
    <b:RefOrder>95</b:RefOrder>
  </b:Source>
  <b:Source>
    <b:Tag>Put17</b:Tag>
    <b:SourceType>JournalArticle</b:SourceType>
    <b:Guid>{F1A454FB-2645-4529-BAA5-338017EA2D6C}</b:Guid>
    <b:Title>Production of English Diphthongs: A Speech Study</b:Title>
    <b:Year>2017</b:Year>
    <b:Pages>21-35</b:Pages>
    <b:Author>
      <b:Author>
        <b:NameList>
          <b:Person>
            <b:Last>Dosia</b:Last>
            <b:First>Putri</b:First>
            <b:Middle>Ayu</b:Middle>
          </b:Person>
          <b:Person>
            <b:Last>Rido</b:Last>
            <b:First>Akhyar</b:First>
          </b:Person>
        </b:NameList>
      </b:Author>
    </b:Author>
    <b:JournalName>Teknostatik Volume 15 (1)</b:JournalName>
    <b:RefOrder>96</b:RefOrder>
  </b:Source>
  <b:Source>
    <b:Tag>Dör10</b:Tag>
    <b:SourceType>BookSection</b:SourceType>
    <b:Guid>{B9E74209-4327-4AC3-81D5-1C578CB3B40D}</b:Guid>
    <b:Author>
      <b:Author>
        <b:NameList>
          <b:Person>
            <b:Last>Dörnyei</b:Last>
            <b:First>Zoltán</b:First>
          </b:Person>
        </b:NameList>
      </b:Author>
      <b:BookAuthor>
        <b:NameList>
          <b:Person>
            <b:Last>Dörnyei</b:Last>
            <b:First>Zoltán</b:First>
          </b:Person>
          <b:Person>
            <b:Last>Ushioda</b:Last>
            <b:First>Ema</b:First>
          </b:Person>
        </b:NameList>
      </b:BookAuthor>
    </b:Author>
    <b:Title>The L2 Motivational Self System</b:Title>
    <b:Year>2010</b:Year>
    <b:Pages>9-42</b:Pages>
    <b:Publisher>Bristol (UK): Multilingual Matters</b:Publisher>
    <b:BookTitle>Motivation, language identity and the L2 self</b:BookTitle>
    <b:RefOrder>97</b:RefOrder>
  </b:Source>
  <b:Source>
    <b:Tag>Mir20</b:Tag>
    <b:SourceType>Book</b:SourceType>
    <b:Guid>{E363332B-9BEA-4637-8055-3FDE54187F26}</b:Guid>
    <b:Title>The SAGE Encyclopedia of Higher Education</b:Title>
    <b:Year>2020</b:Year>
    <b:Author>
      <b:Author>
        <b:NameList>
          <b:Person>
            <b:Last>David</b:Last>
            <b:Middle>E.</b:Middle>
            <b:First>Miriam</b:First>
          </b:Person>
          <b:Person>
            <b:Last>Amey</b:Last>
            <b:Middle>J.</b:Middle>
            <b:First>Marilyn</b:First>
          </b:Person>
        </b:NameList>
      </b:Author>
    </b:Author>
    <b:City>London</b:City>
    <b:Publisher>SAGE Publications Ltd</b:Publisher>
    <b:RefOrder>98</b:RefOrder>
  </b:Source>
  <b:Source>
    <b:Tag>Joh13</b:Tag>
    <b:SourceType>Book</b:SourceType>
    <b:Guid>{772E693A-825E-4024-852F-253F9BCA96CE}</b:Guid>
    <b:Title>Qualitative Inquiry and Research Design : Choosing Among Five Approaches</b:Title>
    <b:Year>2013</b:Year>
    <b:Author>
      <b:Author>
        <b:NameList>
          <b:Person>
            <b:Last>Creswell</b:Last>
            <b:First>John</b:First>
            <b:Middle>W.</b:Middle>
          </b:Person>
        </b:NameList>
      </b:Author>
    </b:Author>
    <b:City>e United States of America</b:City>
    <b:Publisher>SAGE Publications</b:Publisher>
    <b:RefOrder>99</b:RefOrder>
  </b:Source>
  <b:Source>
    <b:Tag>Bur18</b:Tag>
    <b:SourceType>Book</b:SourceType>
    <b:Guid>{70EA151F-ECA7-4FBE-BC63-9B4702E5496B}</b:Guid>
    <b:Title>The Cambridge Guide to Learning English as a Second Language</b:Title>
    <b:Year>2018</b:Year>
    <b:Author>
      <b:Author>
        <b:NameList>
          <b:Person>
            <b:Last>Burns</b:Last>
            <b:First>Anne</b:First>
          </b:Person>
          <b:Person>
            <b:Last>Richards</b:Last>
            <b:Middle>C.</b:Middle>
            <b:First>Jack</b:First>
          </b:Person>
        </b:NameList>
      </b:Author>
    </b:Author>
    <b:Publisher>Cambridge University Press</b:Publisher>
    <b:RefOrder>100</b:RefOrder>
  </b:Source>
  <b:Source>
    <b:Tag>Azm16</b:Tag>
    <b:SourceType>JournalArticle</b:SourceType>
    <b:Guid>{19D0B0CB-B38A-469C-81D6-D44AD42794F2}</b:Guid>
    <b:Author>
      <b:Author>
        <b:NameList>
          <b:Person>
            <b:Last>Azmi</b:Last>
            <b:First>Mohd</b:First>
            <b:Middle>Nazri Latiff</b:Middle>
          </b:Person>
          <b:Person>
            <b:Last>Ching</b:Last>
            <b:First>Lidwina</b:First>
            <b:Middle>Teo Pik</b:Middle>
          </b:Person>
          <b:Person>
            <b:Last>Jamaludin</b:Last>
            <b:First>Norbahyah</b:First>
            <b:Middle>Binti</b:Middle>
          </b:Person>
          <b:Person>
            <b:Last>Ramli</b:Last>
            <b:First>Muhammad</b:First>
            <b:Middle>Nur Haziq Bin</b:Middle>
          </b:Person>
          <b:Person>
            <b:Last>Razali</b:Last>
            <b:First>Muhammad</b:First>
            <b:Middle>Habibbullah Bin</b:Middle>
          </b:Person>
          <b:Person>
            <b:Last>Amram</b:Last>
            <b:First>Muhammad</b:First>
            <b:Middle>Ammar Yasser Bin</b:Middle>
          </b:Person>
          <b:Person>
            <b:Last>Jayakumar</b:Last>
            <b:First>Kauselya</b:First>
            <b:Middle>A/P</b:Middle>
          </b:Person>
        </b:NameList>
      </b:Author>
    </b:Author>
    <b:Title>The comparison and contrasts between English and Malay languages</b:Title>
    <b:Year>2016</b:Year>
    <b:JournalName>Journal of English Education Vol. 4, Issue 2</b:JournalName>
    <b:Pages>209-218</b:Pages>
    <b:RefOrder>101</b:RefOrder>
  </b:Source>
  <b:Source>
    <b:Tag>Azi21</b:Tag>
    <b:SourceType>ArticleInAPeriodical</b:SourceType>
    <b:Guid>{9CD9331D-247D-4DF0-9981-956F93D6FB0B}</b:Guid>
    <b:Title>An Error Analysis of English Monophthongs Pronunciation in Speaking</b:Title>
    <b:Year>2021</b:Year>
    <b:Author>
      <b:Author>
        <b:NameList>
          <b:Person>
            <b:Last>Aziz</b:Last>
            <b:First>Muhyiddin</b:First>
          </b:Person>
          <b:Person>
            <b:Last>Rahayu</b:Last>
            <b:First>Titik</b:First>
          </b:Person>
          <b:Person>
            <b:Last>Permatasari </b:Last>
            <b:First>Ita</b:First>
          </b:Person>
          <b:Person>
            <b:Last>Maftuh</b:Last>
            <b:Middle>Farid</b:Middle>
            <b:First>Moh.</b:First>
          </b:Person>
          <b:Person>
            <b:Last>Ridho</b:Last>
            <b:First>Muarief</b:First>
          </b:Person>
        </b:NameList>
      </b:Author>
    </b:Author>
    <b:Publisher>EAI</b:Publisher>
    <b:PeriodicalTitle>Proceedings of the First International Conference on Economics, Business and Social Humanities, ICONEBS 2020</b:PeriodicalTitle>
    <b:Month>February</b:Month>
    <b:Day>4-5</b:Day>
    <b:DOI>10.4108/eai.4-11-2020.2304542</b:DOI>
    <b:RefOrder>102</b:RefOrder>
  </b:Source>
  <b:Source>
    <b:Tag>Sop09</b:Tag>
    <b:SourceType>Book</b:SourceType>
    <b:Guid>{D67ABE15-56C9-4917-841C-BD1DEA3B2A75}</b:Guid>
    <b:Author>
      <b:Author>
        <b:NameList>
          <b:Person>
            <b:Last>Arkoudis</b:Last>
            <b:First>Sophie</b:First>
          </b:Person>
          <b:Person>
            <b:Last>Hawthorne</b:Last>
            <b:First>Lesleyanne</b:First>
          </b:Person>
          <b:Person>
            <b:Last>Baik</b:Last>
            <b:First>Chi</b:First>
          </b:Person>
          <b:Person>
            <b:Last>Hawthorne</b:Last>
            <b:First>Graeme</b:First>
          </b:Person>
          <b:Person>
            <b:Last>O'Loughlin</b:Last>
            <b:First>Kieran</b:First>
          </b:Person>
          <b:Person>
            <b:Last>Leach</b:Last>
            <b:First>Dan</b:First>
          </b:Person>
          <b:Person>
            <b:Last>Bexley</b:Last>
            <b:First>Emmaline</b:First>
          </b:Person>
        </b:NameList>
      </b:Author>
    </b:Author>
    <b:Title>The impact of English language proficiency and workplace readiness on employment outcomes and performance of tertiary international students</b:Title>
    <b:Year>2009</b:Year>
    <b:City>Melbourne</b:City>
    <b:Publisher>The University of Melbourne</b:Publisher>
    <b:RefOrder>103</b:RefOrder>
  </b:Source>
  <b:Source>
    <b:Tag>And18</b:Tag>
    <b:SourceType>Book</b:SourceType>
    <b:Guid>{70227ED8-136A-4607-8C1D-77EA6E58398D}</b:Guid>
    <b:Author>
      <b:Author>
        <b:NameList>
          <b:Person>
            <b:Last>Anderson</b:Last>
            <b:First>Catherine</b:First>
          </b:Person>
        </b:NameList>
      </b:Author>
    </b:Author>
    <b:Title>Essentials of Linguistics Open textbook library</b:Title>
    <b:Year>2018</b:Year>
    <b:Publisher>McMaster University</b:Publisher>
    <b:City>Canada</b:City>
    <b:InternetSiteTitle>Pressbooks</b:InternetSiteTitle>
    <b:RefOrder>104</b:RefOrder>
  </b:Source>
  <b:Source>
    <b:Tag>Amb18</b:Tag>
    <b:SourceType>JournalArticle</b:SourceType>
    <b:Guid>{A50363C8-1A76-480E-A5AB-C77B74E2EBA5}</b:Guid>
    <b:Title>Mother Tongue Affecting the English Vowel Pronounciation of Batak Toba Adults</b:Title>
    <b:JournalName>KnE Social Sciences, 3(4)</b:JournalName>
    <b:Year>2018</b:Year>
    <b:Pages>78-86</b:Pages>
    <b:Author>
      <b:Author>
        <b:NameList>
          <b:Person>
            <b:Last>Ambalegin</b:Last>
          </b:Person>
          <b:Person>
            <b:Last>Suryani</b:Last>
            <b:Middle>Siska</b:Middle>
            <b:First>Melly</b:First>
          </b:Person>
        </b:NameList>
      </b:Author>
    </b:Author>
    <b:RefOrder>105</b:RefOrder>
  </b:Source>
  <b:Source>
    <b:Tag>Sha12</b:Tag>
    <b:SourceType>JournalArticle</b:SourceType>
    <b:Guid>{6A97EF9C-5CD3-4688-8E95-5321AFC1C55C}</b:Guid>
    <b:Author>
      <b:Author>
        <b:NameList>
          <b:Person>
            <b:Last>Aman</b:Last>
            <b:First>Rahim</b:First>
          </b:Person>
          <b:Person>
            <b:Last>Kechot</b:Last>
            <b:First>Ab.Samad</b:First>
          </b:Person>
          <b:Person>
            <b:Last>A.H.</b:Last>
            <b:First>Shahidi</b:First>
          </b:Person>
        </b:NameList>
      </b:Author>
    </b:Author>
    <b:Title>Production And Perception Of English Word Final Stops By Malay Speakers</b:Title>
    <b:JournalName>GEMA Online™ Journal of Language Studies Volume 12(4)</b:JournalName>
    <b:Year>2012</b:Year>
    <b:Pages>1109-1124</b:Pages>
    <b:RefOrder>106</b:RefOrder>
  </b:Source>
  <b:Source>
    <b:Tag>Moh16</b:Tag>
    <b:SourceType>JournalArticle</b:SourceType>
    <b:Guid>{74D92FF5-AFC5-4A90-BE6A-D97786D601EA}</b:Guid>
    <b:Author>
      <b:Author>
        <b:NameList>
          <b:Person>
            <b:Last>Al-Khresheh</b:Last>
            <b:First>Mohammad</b:First>
            <b:Middle>Hamad</b:Middle>
          </b:Person>
        </b:NameList>
      </b:Author>
    </b:Author>
    <b:Title>A Review Study of Error Analysis Theory</b:Title>
    <b:JournalName>International Journal of Humanities and Social Science Research Vol 2</b:JournalName>
    <b:Year>2016</b:Year>
    <b:Pages>49-59</b:Pages>
    <b:RefOrder>107</b:RefOrder>
  </b:Source>
  <b:Source>
    <b:Tag>Jas17</b:Tag>
    <b:SourceType>InternetSite</b:SourceType>
    <b:Guid>{B4E9C62C-319C-4C39-AB2C-B2E3385C6753}</b:Guid>
    <b:Title>The 3 Levels of English Pronunciation Mistakes</b:Title>
    <b:Year>2017</b:Year>
    <b:Author>
      <b:Author>
        <b:NameList>
          <b:Person>
            <b:Last>Alić</b:Last>
            <b:First>Jasmin</b:First>
          </b:Person>
        </b:NameList>
      </b:Author>
    </b:Author>
    <b:InternetSiteTitle>Speechling</b:InternetSiteTitle>
    <b:Month>November</b:Month>
    <b:Day>2</b:Day>
    <b:URL>https://speechling.com/blog/the-3-levels-of-english-pronunciation-mistakes/</b:URL>
    <b:RefOrder>108</b:RefOrder>
  </b:Source>
  <b:Source>
    <b:Tag>Asp14</b:Tag>
    <b:SourceType>InternetSite</b:SourceType>
    <b:Guid>{8523C76A-8560-4ED2-B253-37920CB403C1}</b:Guid>
    <b:Author>
      <b:Author>
        <b:Corporate>Aspiring Minds</b:Corporate>
      </b:Author>
    </b:Author>
    <b:Title>National Spoken English Skills Report</b:Title>
    <b:InternetSiteTitle>Aspiring Minds</b:InternetSiteTitle>
    <b:Year>2014</b:Year>
    <b:URL>http://www.aspiringminds.com/sites/default/files/National%20Spoken%20English%20Skills%20%28NSES%29%20Report.pdf</b:URL>
    <b:RefOrder>109</b:RefOrder>
  </b:Source>
  <b:Source>
    <b:Tag>TEd10</b:Tag>
    <b:SourceType>InternetSite</b:SourceType>
    <b:Guid>{374DFAE9-4078-4D4D-AA74-B819BF431116}</b:Guid>
    <b:Title>Johor Bahru</b:Title>
    <b:Year>2010</b:Year>
    <b:Author>
      <b:Author>
        <b:Corporate>T. Editors of Encyclopaedia</b:Corporate>
      </b:Author>
    </b:Author>
    <b:InternetSiteTitle>Britannica</b:InternetSiteTitle>
    <b:Month>July</b:Month>
    <b:Day>29</b:Day>
    <b:URL> https://www.britannica.com/place/Johor-Bahru</b:URL>
    <b:RefOrder>110</b:RefOrder>
  </b:Source>
  <b:Source>
    <b:Tag>Ism21</b:Tag>
    <b:SourceType>Report</b:SourceType>
    <b:Guid>{CD5B1B0C-536D-4719-A7AB-5ADCF1B34DDF}</b:Guid>
    <b:Author>
      <b:Author>
        <b:NameList>
          <b:Person>
            <b:Last>Ismael</b:Last>
            <b:First>Rekan</b:First>
            <b:Middle>Rashid</b:Middle>
          </b:Person>
        </b:NameList>
      </b:Author>
    </b:Author>
    <b:Title>The Impact of Assimilation and Some Phonetic Patterns on English Language Pronunciation</b:Title>
    <b:Year>2021</b:Year>
    <b:Publisher>Salahaddin University-Erbil</b:Publisher>
    <b:City>Iraq</b:City>
    <b:RefOrder>111</b:RefOrder>
  </b:Source>
  <b:Source>
    <b:Tag>Bha16</b:Tag>
    <b:SourceType>JournalArticle</b:SourceType>
    <b:Guid>{3461CC4B-4038-4BA6-8D57-369BBDC22C10}</b:Guid>
    <b:Title>A Survey of the Empirical Literature on U.S. Unconventional Monetary Policy</b:Title>
    <b:Year>2016</b:Year>
    <b:JournalName>Federal Reserve Bank of St. Louis Working Paper Series No.2016-21</b:JournalName>
    <b:Pages>1-49</b:Pages>
    <b:Author>
      <b:Author>
        <b:NameList>
          <b:Person>
            <b:Last>Bhattarai</b:Last>
            <b:First>Saroj</b:First>
          </b:Person>
          <b:Person>
            <b:Last>Neely</b:Last>
            <b:First>Christopher</b:First>
          </b:Person>
        </b:NameList>
      </b:Author>
    </b:Author>
    <b:RefOrder>112</b:RefOrder>
  </b:Source>
  <b:Source>
    <b:Tag>Placeholder2</b:Tag>
    <b:SourceType>DocumentFromInternetSite</b:SourceType>
    <b:Guid>{6E364FC1-E839-4632-BACD-6BEE50702143}</b:Guid>
    <b:Title>Publication </b:Title>
    <b:InternetSiteTitle>Bank Negara Malaysia</b:InternetSiteTitle>
    <b:Year>2017</b:Year>
    <b:URL>https://www.bnm.gov.my/files/publication/qb/2017/Q2/p5_ba1.pdf</b:URL>
    <b:Author>
      <b:Author>
        <b:NameList>
          <b:Person>
            <b:Last>Abdullah</b:Last>
            <b:Middle>Sabri</b:Middle>
            <b:First>Azizul</b:First>
          </b:Person>
          <b:Person>
            <b:Last> Razali</b:Last>
            <b:Middle> Mohamad</b:Middle>
            <b:First>Norasyikin</b:First>
          </b:Person>
        </b:NameList>
      </b:Author>
    </b:Author>
    <b:RefOrder>1</b:RefOrder>
  </b:Source>
  <b:Source>
    <b:Tag>Ban09</b:Tag>
    <b:SourceType>Report</b:SourceType>
    <b:Guid>{EE0A8D53-89F7-406B-9744-32FCEBCC3073}</b:Guid>
    <b:Title>Bank Negara Annual Report 2009</b:Title>
    <b:Year>2009</b:Year>
    <b:City>Kuala Lumpur </b:City>
    <b:Publisher>Bank Negara Malaysia </b:Publisher>
    <b:Author>
      <b:Author>
        <b:Corporate>Bank Negara Malaysia</b:Corporate>
      </b:Author>
    </b:Author>
    <b:RefOrder>113</b:RefOrder>
  </b:Source>
  <b:Source>
    <b:Tag>Ban14</b:Tag>
    <b:SourceType>Report</b:SourceType>
    <b:Guid>{2C4084A5-2C1F-41AF-AADE-DE1BF60B4900}</b:Guid>
    <b:Author>
      <b:Author>
        <b:Corporate>Bank Negara Malaysia</b:Corporate>
      </b:Author>
    </b:Author>
    <b:Title>Bank Negara Malaysia Annual Report 2014</b:Title>
    <b:Year>2014</b:Year>
    <b:Publisher>Bank Negara Malaysia</b:Publisher>
    <b:City>Kuala Lumpur</b:City>
    <b:RefOrder>114</b:RefOrder>
  </b:Source>
  <b:Source>
    <b:Tag>Boa09</b:Tag>
    <b:SourceType>Report</b:SourceType>
    <b:Guid>{F039EF6F-30D3-45A3-9134-04D1D36BC8CF}</b:Guid>
    <b:Author>
      <b:Author>
        <b:Corporate>Board of Governors of the Federal Reserve System</b:Corporate>
      </b:Author>
    </b:Author>
    <b:Title>96th Annual Report </b:Title>
    <b:Year>2009</b:Year>
    <b:Publisher>Board of Governors of the Federal Reserve System</b:Publisher>
    <b:City>Washington DC</b:City>
    <b:RefOrder>115</b:RefOrder>
  </b:Source>
  <b:Source>
    <b:Tag>Nko16</b:Tag>
    <b:SourceType>JournalArticle</b:SourceType>
    <b:Guid>{12E60885-3D00-4F97-A83E-E38A2493DE3F}</b:Guid>
    <b:Title>Autoregressive Distributed Lag (ARDL) cointegration technique: application and interpretation</b:Title>
    <b:JournalName>Journal of Statistical and Econometric Methods</b:JournalName>
    <b:Year>2016</b:Year>
    <b:Pages>63-91</b:Pages>
    <b:Author>
      <b:Author>
        <b:NameList>
          <b:Person>
            <b:Last>Nkoro</b:Last>
            <b:First>Emeka</b:First>
          </b:Person>
          <b:Person>
            <b:Last>Uko </b:Last>
            <b:First>Kelvin </b:First>
          </b:Person>
        </b:NameList>
      </b:Author>
    </b:Author>
    <b:Volume>5</b:Volume>
    <b:Issue>4</b:Issue>
    <b:RefOrder>116</b:RefOrder>
  </b:Source>
  <b:Source>
    <b:Tag>Ban17</b:Tag>
    <b:SourceType>Report</b:SourceType>
    <b:Guid>{42BB8EBD-8033-4AB9-AEED-9430A408AB85}</b:Guid>
    <b:Author>
      <b:Author>
        <b:Corporate>Bank Negara Malaysia</b:Corporate>
      </b:Author>
    </b:Author>
    <b:Title>Bank Negara Annual Report 2017</b:Title>
    <b:Year>2017</b:Year>
    <b:Publisher>Bank Negara Malaysia</b:Publisher>
    <b:City>Kuala Lumpur</b:City>
    <b:RefOrder>117</b:RefOrder>
  </b:Source>
  <b:Source>
    <b:Tag>Ban86</b:Tag>
    <b:SourceType>Book</b:SourceType>
    <b:Guid>{9572B4C2-BABF-42D8-80F4-581D1FB9A610}</b:Guid>
    <b:Title>Social foundations of thought and action</b:Title>
    <b:Year>1986</b:Year>
    <b:Author>
      <b:Author>
        <b:NameList>
          <b:Person>
            <b:Last>Bandura</b:Last>
            <b:First>A</b:First>
          </b:Person>
        </b:NameList>
      </b:Author>
    </b:Author>
    <b:City> Englewood Cliffs, NJ</b:City>
    <b:Publisher>Prentice Hall</b:Publisher>
    <b:RefOrder>118</b:RefOrder>
  </b:Source>
  <b:Source>
    <b:Tag>Ban03</b:Tag>
    <b:SourceType>Book</b:SourceType>
    <b:Guid>{7B743EA9-3D79-4F02-9C1A-9D4A08299628}</b:Guid>
    <b:Author>
      <b:Author>
        <b:NameList>
          <b:Person>
            <b:Last>Bandura</b:Last>
            <b:First>A</b:First>
          </b:Person>
        </b:NameList>
      </b:Author>
    </b:Author>
    <b:Title>Self efficacy: The exercise of control</b:Title>
    <b:Year>2003</b:Year>
    <b:City>New York</b:City>
    <b:Publisher>Freeman and Company</b:Publisher>
    <b:RefOrder>119</b:RefOrder>
  </b:Source>
  <b:Source>
    <b:Tag>Bet96</b:Tag>
    <b:SourceType>JournalArticle</b:SourceType>
    <b:Guid>{32480B1B-62E9-4A3F-A550-A86D01EBF2A8}</b:Guid>
    <b:Title>Career assessment and the Career Decision-Making SelfEfficacy Scale</b:Title>
    <b:Year>1996</b:Year>
    <b:Author>
      <b:Author>
        <b:NameList>
          <b:Person>
            <b:Last>Betz</b:Last>
            <b:First>N.</b:First>
            <b:Middle>E., &amp; Luzzo, D</b:Middle>
          </b:Person>
        </b:NameList>
      </b:Author>
    </b:Author>
    <b:JournalName>Journal of Career Assessment</b:JournalName>
    <b:Pages> 4, 313-328</b:Pages>
    <b:RefOrder>120</b:RefOrder>
  </b:Source>
  <b:Source>
    <b:Tag>Bou98</b:Tag>
    <b:SourceType>JournalArticle</b:SourceType>
    <b:Guid>{16FC2D66-CBEF-48DE-B5F8-01B3248A2D15}</b:Guid>
    <b:Author>
      <b:Author>
        <b:NameList>
          <b:Person>
            <b:Last>Boundreaux</b:Last>
            <b:First>E.,</b:First>
            <b:Middle>Carmark, C.L., Scarinci, I.C. &amp; Brantley, P.L</b:Middle>
          </b:Person>
        </b:NameList>
      </b:Author>
    </b:Author>
    <b:Year>1998</b:Year>
    <b:Title>Predicting smoking stage of change among sample of low socio-economic status, primary care outpatients: Replication and extension using decisional balance and self-efficacy theories</b:Title>
    <b:JournalName>International Journal of Behavior Medicine </b:JournalName>
    <b:Pages>5: 148-165</b:Pages>
    <b:RefOrder>121</b:RefOrder>
  </b:Source>
  <b:Source>
    <b:Tag>KPM131</b:Tag>
    <b:SourceType>Book</b:SourceType>
    <b:Guid>{61B545D4-2FC3-47F0-9347-985A745485DF}</b:Guid>
    <b:Title>Malaysia Education Blueprint 2013 - 2025</b:Title>
    <b:Year>2013</b:Year>
    <b:Author>
      <b:Author>
        <b:NameList>
          <b:Person>
            <b:Last>KPM</b:Last>
          </b:Person>
        </b:NameList>
      </b:Author>
    </b:Author>
    <b:RefOrder>122</b:RefOrder>
  </b:Source>
  <b:Source>
    <b:Tag>Yah11</b:Tag>
    <b:SourceType>JournalArticle</b:SourceType>
    <b:Guid>{BB2297DE-3CC9-4297-8BD8-0D9DC0EA7F0D}</b:Guid>
    <b:Title>Tahap Kecergasan Emosi Dan Hubungannya dengan Komitmen Guru Dalam Bekerja Dalam Kalangan Guru Mata Pelajaran Teras Tahun Enam</b:Title>
    <b:Year>2011</b:Year>
    <b:Author>
      <b:Author>
        <b:NameList>
          <b:Person>
            <b:Last>Yahzanon Tahir</b:Last>
            <b:First>Yusof</b:First>
            <b:Middle>Boon</b:Middle>
          </b:Person>
        </b:NameList>
      </b:Author>
    </b:Author>
    <b:JournalName>Journal of Edupres Universiti Teknologi Malaysia</b:JournalName>
    <b:Pages>1,187-196</b:Pages>
    <b:RefOrder>123</b:RefOrder>
  </b:Source>
  <b:Source>
    <b:Tag>YuC111</b:Tag>
    <b:SourceType>JournalArticle</b:SourceType>
    <b:Guid>{2AB053F9-4E8A-44DD-997F-9DF20E8FDC53}</b:Guid>
    <b:Author>
      <b:Author>
        <b:NameList>
          <b:Person>
            <b:Last>Yu</b:Last>
            <b:First>C.</b:First>
            <b:Middle>W</b:Middle>
          </b:Person>
        </b:NameList>
      </b:Author>
    </b:Author>
    <b:Title>Job Stress dan Job Performance Among Employees in the Taiwanese Finance Sector: The Role Emotional Intelligence</b:Title>
    <b:Year>2011</b:Year>
    <b:JournalName>Social Behavior and Personality an International Journal </b:JournalName>
    <b:Pages>39 (1):21-31</b:Pages>
    <b:RefOrder>124</b:RefOrder>
  </b:Source>
  <b:Source>
    <b:Tag>Juh20</b:Tag>
    <b:SourceType>JournalArticle</b:SourceType>
    <b:Guid>{A9A13E92-51CF-4D74-87B3-E5CE7506AAB3}</b:Guid>
    <b:Author>
      <b:Author>
        <b:NameList>
          <b:Person>
            <b:Last>Juhumin</b:Last>
            <b:First>H.</b:First>
            <b:Middle>S., Nazarudin, M. N., Noordin, Z., Juati, N. A., &amp; Musa, J</b:Middle>
          </b:Person>
        </b:NameList>
      </b:Author>
    </b:Author>
    <b:Title>Investigating Motivation, Emotional Intelligence, Work Satisfaction and Organizations Commitment among Primary School Islamic Education Teacher</b:Title>
    <b:Year>2020</b:Year>
    <b:JournalName>International Journal of Education, Psychology and Counseling</b:JournalName>
    <b:Pages>5 (35), 225-236</b:Pages>
    <b:RefOrder>125</b:RefOrder>
  </b:Source>
  <b:Source>
    <b:Tag>Roh171</b:Tag>
    <b:SourceType>Book</b:SourceType>
    <b:Guid>{59ECDBBF-9045-4E7C-9B9D-3D5BD3A87B3F}</b:Guid>
    <b:Title>Self-Eficacy Attitude, Readiness And Challenges In Executing The Guidance And Counseling Service With Special Need Clients</b:Title>
    <b:Year>2017</b:Year>
    <b:Author>
      <b:Author>
        <b:NameList>
          <b:Person>
            <b:Last>Bakar</b:Last>
            <b:First>Rohaida</b:First>
          </b:Person>
        </b:NameList>
      </b:Author>
    </b:Author>
    <b:Publisher> Universiti Sultan Zainal Abidin</b:Publisher>
    <b:RefOrder>126</b:RefOrder>
  </b:Source>
  <b:Source>
    <b:Tag>Hop351</b:Tag>
    <b:SourceType>Book</b:SourceType>
    <b:Guid>{8CB8823A-0B67-4024-BC14-8AE5C89DE567}</b:Guid>
    <b:Author>
      <b:Author>
        <b:NameList>
          <b:Person>
            <b:Last>Hoppock</b:Last>
            <b:First>R</b:First>
          </b:Person>
        </b:NameList>
      </b:Author>
    </b:Author>
    <b:Title>Job Satisfaction</b:Title>
    <b:Year>1935</b:Year>
    <b:City>New York</b:City>
    <b:Publisher>Harper &amp; Brothers</b:Publisher>
    <b:RefOrder>127</b:RefOrder>
  </b:Source>
  <b:Source>
    <b:Tag>Vro641</b:Tag>
    <b:SourceType>Book</b:SourceType>
    <b:Guid>{CD484F0D-D43D-4C4F-8DA9-555DF148861F}</b:Guid>
    <b:Author>
      <b:Author>
        <b:NameList>
          <b:Person>
            <b:Last>Vroom</b:Last>
            <b:First>V.H</b:First>
          </b:Person>
        </b:NameList>
      </b:Author>
    </b:Author>
    <b:Title>Work and Motivation</b:Title>
    <b:Year>1964</b:Year>
    <b:City>New York</b:City>
    <b:Publisher>John Willey And Sons</b:Publisher>
    <b:RefOrder>128</b:RefOrder>
  </b:Source>
  <b:Source>
    <b:Tag>Gol951</b:Tag>
    <b:SourceType>Book</b:SourceType>
    <b:Guid>{CBC76DBF-CD12-4204-953A-4A0CC89B00C8}</b:Guid>
    <b:Author>
      <b:Author>
        <b:NameList>
          <b:Person>
            <b:Last>Goleman</b:Last>
            <b:First>D</b:First>
          </b:Person>
        </b:NameList>
      </b:Author>
    </b:Author>
    <b:Title>Emotional Intelligence</b:Title>
    <b:Year>1995</b:Year>
    <b:City>New York</b:City>
    <b:Publisher>Bantam</b:Publisher>
    <b:RefOrder>129</b:RefOrder>
  </b:Source>
  <b:Source>
    <b:Tag>Sta981</b:Tag>
    <b:SourceType>JournalArticle</b:SourceType>
    <b:Guid>{E3D82E74-E9C4-47B0-A4A9-808CCBFF764C}</b:Guid>
    <b:Author>
      <b:Author>
        <b:NameList>
          <b:Person>
            <b:Last>Stajkovic</b:Last>
            <b:First>A.</b:First>
            <b:Middle>D., &amp; Luthans, F</b:Middle>
          </b:Person>
        </b:NameList>
      </b:Author>
    </b:Author>
    <b:Title>Self-efficacy and work-related performance: A meta-analysis Psychological Bulletin</b:Title>
    <b:Year>1998</b:Year>
    <b:Pages>124, 240–261</b:Pages>
    <b:RefOrder>130</b:RefOrder>
  </b:Source>
  <b:Source>
    <b:Tag>Zim951</b:Tag>
    <b:SourceType>Book</b:SourceType>
    <b:Guid>{E1086968-85AB-4858-904A-5B93365C27EE}</b:Guid>
    <b:Title>Self-efficacy and educational development. Dlm. A. Bandura (pnyt.). Self-efficacy in changing societies, hlm. 10-15</b:Title>
    <b:Year>1995</b:Year>
    <b:Author>
      <b:Author>
        <b:NameList>
          <b:Person>
            <b:Last>Zimmerman</b:Last>
            <b:First>B.J</b:First>
          </b:Person>
        </b:NameList>
      </b:Author>
    </b:Author>
    <b:City>New York</b:City>
    <b:Publisher>Cambridge University Press</b:Publisher>
    <b:RefOrder>131</b:RefOrder>
  </b:Source>
  <b:Source>
    <b:Tag>Orp99</b:Tag>
    <b:SourceType>JournalArticle</b:SourceType>
    <b:Guid>{1D9A8E1C-FD8A-403B-8F6A-9F4A98361910}</b:Guid>
    <b:Title>The impact of self-efficacy on the effectiveness of employee training</b:Title>
    <b:Year>1999</b:Year>
    <b:Author>
      <b:Author>
        <b:NameList>
          <b:Person>
            <b:Last>Orpen</b:Last>
            <b:First>C</b:First>
          </b:Person>
        </b:NameList>
      </b:Author>
    </b:Author>
    <b:JournalName>Journal of Workplace Learning</b:JournalName>
    <b:Pages>11, 119-122</b:Pages>
    <b:RefOrder>132</b:RefOrder>
  </b:Source>
  <b:Source>
    <b:Tag>Loc762</b:Tag>
    <b:SourceType>Book</b:SourceType>
    <b:Guid>{6841D180-1758-40E1-AD90-58F5398BF969}</b:Guid>
    <b:Title>What is Job Satisfaction? Organizational Behavior nad Human Performance</b:Title>
    <b:Year>1976</b:Year>
    <b:Author>
      <b:Author>
        <b:NameList>
          <b:Person>
            <b:Last>Locke</b:Last>
            <b:First>E.A</b:First>
          </b:Person>
        </b:NameList>
      </b:Author>
    </b:Author>
    <b:Publisher>4: 309-336</b:Publisher>
    <b:RefOrder>133</b:RefOrder>
  </b:Source>
  <b:Source>
    <b:Tag>Sta791</b:Tag>
    <b:SourceType>Book</b:SourceType>
    <b:Guid>{BB589412-15CF-4564-A41E-8563B8BFCA31}</b:Guid>
    <b:Title>American workers evaluate the quality of their jobs.</b:Title>
    <b:Year>1979</b:Year>
    <b:Publisher>Monthly Labor Review, 102, 3-12</b:Publisher>
    <b:Author>
      <b:Author>
        <b:NameList>
          <b:Person>
            <b:Last>Staines</b:Last>
            <b:First>G.</b:First>
            <b:Middle>L, &amp; Quinn, R. P</b:Middle>
          </b:Person>
        </b:NameList>
      </b:Author>
    </b:Author>
    <b:RefOrder>134</b:RefOrder>
  </b:Source>
  <b:Source>
    <b:Tag>Smi851</b:Tag>
    <b:SourceType>Book</b:SourceType>
    <b:Guid>{E4542E86-BE4D-4203-BC70-1226391664BC}</b:Guid>
    <b:Author>
      <b:Author>
        <b:NameList>
          <b:Person>
            <b:Last>Smith</b:Last>
            <b:First>P.</b:First>
            <b:Middle>C., Kendall, L. M., &amp; Hulin, C. L</b:Middle>
          </b:Person>
        </b:NameList>
      </b:Author>
    </b:Author>
    <b:Title>The Revised Job Descriptive Index. Bowling Green,</b:Title>
    <b:Year>1985</b:Year>
    <b:Publisher>OH: Department of Psychology, Bowling Green State University</b:Publisher>
    <b:RefOrder>135</b:RefOrder>
  </b:Source>
  <b:Source>
    <b:Tag>Lin981</b:Tag>
    <b:SourceType>InternetSite</b:SourceType>
    <b:Guid>{889039E6-40F5-4C1F-AF62-36B6FCBC2B33}</b:Guid>
    <b:Title>Bridging Positivist and Interpretivist Approaches to Qualitative Methods</b:Title>
    <b:Year>1998</b:Year>
    <b:Author>
      <b:Author>
        <b:NameList>
          <b:Person>
            <b:Last>Lin</b:Last>
            <b:First>A.</b:First>
            <b:Middle>C</b:Middle>
          </b:Person>
        </b:NameList>
      </b:Author>
    </b:Author>
    <b:InternetSiteTitle>Policy Studies Journal, 26, 162- 180</b:InternetSiteTitle>
    <b:URL>http://dx.doi.org/10.1111/j.1541-0072.1998.tb01931</b:URL>
    <b:RefOrder>136</b:RefOrder>
  </b:Source>
  <b:Source>
    <b:Tag>UNI19</b:Tag>
    <b:SourceType>InternetSite</b:SourceType>
    <b:Guid>{C2E45585-5852-4526-BB93-545C1254A1C8}</b:Guid>
    <b:Title>Investing in Early Childhood Development as an imperative for every society</b:Title>
    <b:InternetSiteTitle>United Nations International Children's Emergency Fund (UNICEF)</b:InternetSiteTitle>
    <b:Year>2019</b:Year>
    <b:Month>October</b:Month>
    <b:Day>22</b:Day>
    <b:URL>https://www.unicef.org/montenegro/en/stories/investing-early-childhood-development-imperative-every-society</b:URL>
    <b:Author>
      <b:Author>
        <b:NameList>
          <b:Person>
            <b:Last>UNICEF</b:Last>
          </b:Person>
        </b:NameList>
      </b:Author>
    </b:Author>
    <b:RefOrder>137</b:RefOrder>
  </b:Source>
  <b:Source>
    <b:Tag>Bar17</b:Tag>
    <b:SourceType>JournalArticle</b:SourceType>
    <b:Guid>{13879F43-6A9E-4A37-B262-63C9AC36F602}</b:Guid>
    <b:Title>Parental involvement in the Philippines: A review of lieratures.</b:Title>
    <b:Year>2017</b:Year>
    <b:JournalName>International journal of Early Childhood Education Care,</b:JournalName>
    <b:Author>
      <b:Author>
        <b:NameList>
          <b:Person>
            <b:Last>Bartolome</b:Last>
            <b:Middle>T</b:Middle>
            <b:First>Melissa </b:First>
          </b:Person>
          <b:Person>
            <b:Last>Mamat</b:Last>
            <b:First>Nordin </b:First>
          </b:Person>
          <b:Person>
            <b:Last>Masnan</b:Last>
            <b:Middle>Halim</b:Middle>
            <b:First>Abdul</b:First>
          </b:Person>
        </b:NameList>
      </b:Author>
    </b:Author>
    <b:RefOrder>138</b:RefOrder>
  </b:Source>
  <b:Source>
    <b:Tag>Rah211</b:Tag>
    <b:SourceType>JournalArticle</b:SourceType>
    <b:Guid>{29DF4507-8053-401C-80CF-7A7A2B91A496}</b:Guid>
    <b:Title>Overview of early childhood care and education in Malaysia</b:Title>
    <b:JournalName>Hungarian Educational Research Journal 11 (4)</b:JournalName>
    <b:Year>2021</b:Year>
    <b:Pages>396-412</b:Pages>
    <b:Author>
      <b:Author>
        <b:NameList>
          <b:Person>
            <b:Last>Rahmatullah</b:Last>
            <b:First>Bahbibi</b:First>
          </b:Person>
          <b:Person>
            <b:Last>Rawai</b:Last>
            <b:Middle>Muhamad</b:Middle>
            <b:First>Norshakila</b:First>
          </b:Person>
          <b:Person>
            <b:Last>Samuri</b:Last>
            <b:Middle>Mohamad</b:Middle>
            <b:First>Suzani</b:First>
          </b:Person>
          <b:Person>
            <b:Last>Yassin</b:Last>
            <b:Middle>MD</b:Middle>
            <b:First>Sopia</b:First>
          </b:Person>
        </b:NameList>
      </b:Author>
    </b:Author>
    <b:RefOrder>139</b:RefOrder>
  </b:Source>
  <b:Source>
    <b:Tag>Bro74</b:Tag>
    <b:SourceType>JournalArticle</b:SourceType>
    <b:Guid>{AAB765DC-E2E7-433C-ACDC-559F23D0B673}</b:Guid>
    <b:Title>Developmental research, public policy, and the ecology of childhood.</b:Title>
    <b:JournalName>Child Development</b:JournalName>
    <b:Year>1974</b:Year>
    <b:Author>
      <b:Author>
        <b:NameList>
          <b:Person>
            <b:Last>Bronfenbrenner</b:Last>
            <b:First>Uri</b:First>
          </b:Person>
        </b:NameList>
      </b:Author>
    </b:Author>
    <b:RefOrder>140</b:RefOrder>
  </b:Source>
  <b:Source>
    <b:Tag>Yam17</b:Tag>
    <b:SourceType>JournalArticle</b:SourceType>
    <b:Guid>{94324B59-5DBA-4B79-B8ED-C099361605EB}</b:Guid>
    <b:Title>Theoretical and Conceptual Frameworks Used in Research on Family-School Partnerships.</b:Title>
    <b:JournalName>School Community Journal. Vol.27, No.2</b:JournalName>
    <b:Year>2017</b:Year>
    <b:Author>
      <b:Author>
        <b:NameList>
          <b:Person>
            <b:Last>Yamauchi</b:Last>
            <b:First>Louis</b:First>
            <b:Middle>A.</b:Middle>
          </b:Person>
          <b:Person>
            <b:Last>Ponte</b:Last>
            <b:First>Eva</b:First>
          </b:Person>
          <b:Person>
            <b:Last>Ratliffe</b:Last>
            <b:First>Katherine</b:First>
            <b:Middle>T</b:Middle>
          </b:Person>
          <b:Person>
            <b:Last>Traynor</b:Last>
            <b:First>Kevin</b:First>
          </b:Person>
        </b:NameList>
      </b:Author>
    </b:Author>
    <b:RefOrder>141</b:RefOrder>
  </b:Source>
  <b:Source>
    <b:Tag>Ros13</b:Tag>
    <b:SourceType>JournalArticle</b:SourceType>
    <b:Guid>{9AE42B67-2CC0-42A3-92DF-325A22A4F280}</b:Guid>
    <b:Title>Urie Bronfenbrenner's theory of human development: Is evolution from ecology to bioecology.</b:Title>
    <b:JournalName>Journal of Family Theory &amp; Review</b:JournalName>
    <b:Year>2013</b:Year>
    <b:Pages>5(4), 243-258</b:Pages>
    <b:Author>
      <b:Author>
        <b:NameList>
          <b:Person>
            <b:Last>Rosa</b:Last>
            <b:Middle>Maria</b:Middle>
            <b:First>Edinete </b:First>
          </b:Person>
          <b:Person>
            <b:Last>Tudge</b:Last>
            <b:First>Jonathan</b:First>
          </b:Person>
        </b:NameList>
      </b:Author>
    </b:Author>
    <b:RefOrder>142</b:RefOrder>
  </b:Source>
  <b:Source>
    <b:Tag>She19</b:Tag>
    <b:SourceType>Book</b:SourceType>
    <b:Guid>{F0C3FD5A-D6FB-4F4F-A905-DF8C99805350}</b:Guid>
    <b:Title>The Bronfenbrenner Primer A Guide to Develecology</b:Title>
    <b:Year>2019</b:Year>
    <b:City>New York &amp; London</b:City>
    <b:Publisher>Routledge Taylor &amp; Francis Group</b:Publisher>
    <b:Author>
      <b:Author>
        <b:NameList>
          <b:Person>
            <b:Last>Shelton</b:Last>
            <b:Middle>G</b:Middle>
            <b:First>Lawrence</b:First>
          </b:Person>
        </b:NameList>
      </b:Author>
    </b:Author>
    <b:RefOrder>143</b:RefOrder>
  </b:Source>
  <b:Source>
    <b:Tag>Zaa22</b:Tag>
    <b:SourceType>JournalArticle</b:SourceType>
    <b:Guid>{D55C309F-15E4-4589-8F86-CC26227C1F1A}</b:Guid>
    <b:Title>How the Bronfenbrenner Bio-ecological System Theory Explains the Development of Students' Sense of Belonging to School?</b:Title>
    <b:JournalName>Sage</b:JournalName>
    <b:Year>2022</b:Year>
    <b:Pages>1-18</b:Pages>
    <b:Author>
      <b:Author>
        <b:NameList>
          <b:Person>
            <b:Last>Zaatari</b:Last>
            <b:Middle>El</b:Middle>
            <b:First>Wafaa</b:First>
          </b:Person>
          <b:Person>
            <b:Last>Maalouf</b:Last>
            <b:First>Imad</b:First>
          </b:Person>
        </b:NameList>
      </b:Author>
    </b:Author>
    <b:RefOrder>144</b:RefOrder>
  </b:Source>
  <b:Source>
    <b:Tag>Des19</b:Tag>
    <b:SourceType>JournalArticle</b:SourceType>
    <b:Guid>{E3DD6758-EAFF-48EC-8768-70AA2E77AA2B}</b:Guid>
    <b:Title>A framework for school-family collaboration integrating some relevant factors and processes</b:Title>
    <b:Year>2019</b:Year>
    <b:JournalName>University of Oviedo</b:JournalName>
    <b:Author>
      <b:Author>
        <b:NameList>
          <b:Person>
            <b:Last>Deslandes</b:Last>
            <b:First>Rollande</b:First>
          </b:Person>
        </b:NameList>
      </b:Author>
    </b:Author>
    <b:RefOrder>145</b:RefOrder>
  </b:Source>
  <b:Source>
    <b:Tag>Ott20</b:Tag>
    <b:SourceType>JournalArticle</b:SourceType>
    <b:Guid>{727AE227-FC49-4134-A434-4AE92EC7BA0E}</b:Guid>
    <b:Title>Parental Involvement</b:Title>
    <b:JournalName>Oxford Research Encyclopedias, Education</b:JournalName>
    <b:Year>2020</b:Year>
    <b:Pages>1-22</b:Pages>
    <b:Author>
      <b:Author>
        <b:NameList>
          <b:Person>
            <b:Last>Otto</b:Last>
            <b:First>Barbara</b:First>
          </b:Person>
          <b:Person>
            <b:Last>Landau</b:Last>
            <b:First>Koblenz</b:First>
          </b:Person>
          <b:Person>
            <b:Last>Karbach</b:Last>
            <b:First>Julai</b:First>
          </b:Person>
        </b:NameList>
      </b:Author>
    </b:Author>
    <b:RefOrder>146</b:RefOrder>
  </b:Source>
  <b:Source>
    <b:Tag>San09</b:Tag>
    <b:SourceType>Book</b:SourceType>
    <b:Guid>{55D4650A-EBCB-45FA-8A6C-E42A8A7AEBCB}</b:Guid>
    <b:Title>Principals matter. A guide to school, family, and community partnerships.</b:Title>
    <b:Year>2009</b:Year>
    <b:Publisher>Corwin</b:Publisher>
    <b:Author>
      <b:Author>
        <b:NameList>
          <b:Person>
            <b:Last>Sanders</b:Last>
            <b:Middle>G.</b:Middle>
            <b:First>Mavis</b:First>
          </b:Person>
          <b:Person>
            <b:Last>Sheldon</b:Last>
            <b:Middle>B.</b:Middle>
            <b:First>Steven</b:First>
          </b:Person>
        </b:NameList>
      </b:Author>
    </b:Author>
    <b:RefOrder>147</b:RefOrder>
  </b:Source>
  <b:Source>
    <b:Tag>Whi19</b:Tag>
    <b:SourceType>JournalArticle</b:SourceType>
    <b:Guid>{BCA93BE0-05ED-4A63-86F8-1B09ACE01DD6}</b:Guid>
    <b:Title>The Hoover-Dempsey and Sandler Model of the Parent Involvement Process</b:Title>
    <b:JournalName>The Wiley Handbook of Family, School, and Community Relationships in Education, First Edition.</b:JournalName>
    <b:Year>2019</b:Year>
    <b:Author>
      <b:Author>
        <b:NameList>
          <b:Person>
            <b:Last>Whitaker</b:Last>
            <b:Middle>C.</b:Middle>
            <b:First>Manya</b:First>
          </b:Person>
        </b:NameList>
      </b:Author>
    </b:Author>
    <b:RefOrder>148</b:RefOrder>
  </b:Source>
  <b:Source>
    <b:Tag>Aud17</b:Tag>
    <b:SourceType>JournalArticle</b:SourceType>
    <b:Guid>{6107C10D-464D-49C0-9327-E0828B0F08B1}</b:Guid>
    <b:Author>
      <b:Author>
        <b:NameList>
          <b:Person>
            <b:Last>Newchurch</b:Last>
            <b:First>Audric</b:First>
          </b:Person>
        </b:NameList>
      </b:Author>
    </b:Author>
    <b:Title>"THE IMPACT OF PARENTAL INVOLVEMENT ON STUDENT SUCCESS: SCHOOL AND FAMILY PARTNERSHOP FROM THE PERSPECTIVE OF PARNES AND TEACHERS'</b:Title>
    <b:JournalName>Doctor of Education in Teacher Leadership Dissetations. 21</b:JournalName>
    <b:Year>2017</b:Year>
    <b:RefOrder>149</b:RefOrder>
  </b:Source>
  <b:Source>
    <b:Tag>Eps16</b:Tag>
    <b:SourceType>JournalArticle</b:SourceType>
    <b:Guid>{F297C180-C12F-4FB9-B963-599857CE9A3F}</b:Guid>
    <b:Title>Necessary but not sufficient: The role of policy for advancing programs of school, family, and community partnerships</b:Title>
    <b:JournalName>Russell Sage Foundation Journal of the Social Sciences 2(5)</b:JournalName>
    <b:Year>2016</b:Year>
    <b:Pages>202-219</b:Pages>
    <b:Author>
      <b:Author>
        <b:NameList>
          <b:Person>
            <b:Last>Epstein</b:Last>
            <b:Middle>L.</b:Middle>
            <b:First>Joyce</b:First>
          </b:Person>
          <b:Person>
            <b:Last>Sheldon</b:Last>
            <b:Middle>B.</b:Middle>
            <b:First>S.</b:First>
          </b:Person>
        </b:NameList>
      </b:Author>
    </b:Author>
    <b:RefOrder>150</b:RefOrder>
  </b:Source>
  <b:Source>
    <b:Tag>Nay16</b:Tag>
    <b:SourceType>JournalArticle</b:SourceType>
    <b:Guid>{FA555E27-35DD-4BCE-A7C6-4D0AE8EB4FEE}</b:Guid>
    <b:Title>Teacher-Parent Collaboration in Two Primary Schools' Special Education Integrated Programmes: Application of Epstein's Framework</b:Title>
    <b:JournalName>Doctoral Dissertation</b:JournalName>
    <b:Year>2016</b:Year>
    <b:Author>
      <b:Author>
        <b:NameList>
          <b:Person>
            <b:Last>Nayor</b:Last>
            <b:First>Girija</b:First>
          </b:Person>
        </b:NameList>
      </b:Author>
    </b:Author>
    <b:RefOrder>151</b:RefOrder>
  </b:Source>
  <b:Source>
    <b:Tag>Eps02</b:Tag>
    <b:SourceType>Book</b:SourceType>
    <b:Guid>{7BB49E21-64DA-44AC-8153-8168CFADC0FA}</b:Guid>
    <b:Title>School, Family and Community Partnerships Your Handbook for Action</b:Title>
    <b:Year>2002</b:Year>
    <b:City>California</b:City>
    <b:Publisher>Corwin Press, Inc</b:Publisher>
    <b:Author>
      <b:Author>
        <b:NameList>
          <b:Person>
            <b:Last>Epstein</b:Last>
            <b:Middle>L</b:Middle>
            <b:First>Joyce</b:First>
          </b:Person>
          <b:Person>
            <b:Last>Sanders</b:Last>
            <b:Middle>G</b:Middle>
            <b:First>Mavis</b:First>
          </b:Person>
          <b:Person>
            <b:Last>Simon</b:Last>
            <b:Middle>S.</b:Middle>
            <b:First>Beth</b:First>
          </b:Person>
          <b:Person>
            <b:Last>Salinas</b:Last>
            <b:Middle>Clark</b:Middle>
            <b:First>Karen</b:First>
          </b:Person>
          <b:Person>
            <b:Last>Jansorn</b:Last>
            <b:Middle>Rodrihuez</b:Middle>
            <b:First>Natalie</b:First>
          </b:Person>
          <b:Person>
            <b:Last>Voorhis</b:Last>
            <b:Middle>L. Van</b:Middle>
            <b:First>Frances</b:First>
          </b:Person>
        </b:NameList>
      </b:Author>
    </b:Author>
    <b:RefOrder>152</b:RefOrder>
  </b:Source>
  <b:Source>
    <b:Tag>Bel22</b:Tag>
    <b:SourceType>JournalArticle</b:SourceType>
    <b:Guid>{F9322681-ACF7-44BB-ACEE-7C4749C6AFDD}</b:Guid>
    <b:Title>Parental involvement in their children's education</b:Title>
    <b:Year>2022</b:Year>
    <b:JournalName>Professional Paper</b:JournalName>
    <b:Pages>95-113</b:Pages>
    <b:Author>
      <b:Author>
        <b:NameList>
          <b:Person>
            <b:Last>Belaic</b:Last>
            <b:First>Zlatka</b:First>
            <b:Middle>Gregorovic</b:Middle>
          </b:Person>
        </b:NameList>
      </b:Author>
    </b:Author>
    <b:RefOrder>153</b:RefOrder>
  </b:Source>
  <b:Source>
    <b:Tag>Ora22</b:Tag>
    <b:SourceType>JournalArticle</b:SourceType>
    <b:Guid>{8AAD4098-0F68-4B69-BFDA-8D8136AF0DA6}</b:Guid>
    <b:Title>Barriers to Parental Involvement in the Education of Learners with Intellectual Disabilities</b:Title>
    <b:JournalName>Open Journal of Social Science, Vol.10, No.2</b:JournalName>
    <b:Year>2022</b:Year>
    <b:Author>
      <b:Author>
        <b:NameList>
          <b:Person>
            <b:Last>Oranga</b:Last>
            <b:First>Jospehine </b:First>
          </b:Person>
          <b:Person>
            <b:Last>Obuba</b:Last>
            <b:First>Enock</b:First>
          </b:Person>
          <b:Person>
            <b:Last>Boinett</b:Last>
            <b:Middle>J.</b:Middle>
            <b:First>Florence</b:First>
          </b:Person>
        </b:NameList>
      </b:Author>
    </b:Author>
    <b:RefOrder>154</b:RefOrder>
  </b:Source>
  <b:Source>
    <b:Tag>Oli19</b:Tag>
    <b:SourceType>JournalArticle</b:SourceType>
    <b:Guid>{992D8FE6-48B5-45DF-92EE-B755B03C7EE4}</b:Guid>
    <b:Title>Parental Engagement in Children's Learning: A Holistic Approach to Teacher-Parents' Partnerships</b:Title>
    <b:JournalName>IntechOpen</b:JournalName>
    <b:Year>2019</b:Year>
    <b:Pages>1-15</b:Pages>
    <b:Author>
      <b:Author>
        <b:NameList>
          <b:Person>
            <b:Last>Kuusisto</b:Last>
            <b:First>Elina</b:First>
          </b:Person>
          <b:Person>
            <b:Last>Lima</b:Last>
            <b:Middle>Levinthal De Oliveira</b:Middle>
            <b:First>Christiana </b:First>
          </b:Person>
        </b:NameList>
      </b:Author>
    </b:Author>
    <b:RefOrder>155</b:RefOrder>
  </b:Source>
  <b:Source>
    <b:Tag>Pan19</b:Tag>
    <b:SourceType>JournalArticle</b:SourceType>
    <b:Guid>{888F9C6E-1C9D-4E7D-B4AA-783B21AF7E5C}</b:Guid>
    <b:Title>Case Study Research</b:Title>
    <b:JournalName>ResearchGate</b:JournalName>
    <b:Year>2019</b:Year>
    <b:Pages>1-18</b:Pages>
    <b:Author>
      <b:Author>
        <b:NameList>
          <b:Person>
            <b:Last>Pandey</b:Last>
            <b:Middle>C</b:Middle>
            <b:First>Satyendra</b:First>
          </b:Person>
        </b:NameList>
      </b:Author>
    </b:Author>
    <b:RefOrder>156</b:RefOrder>
  </b:Source>
  <b:Source>
    <b:Tag>Lau19</b:Tag>
    <b:SourceType>JournalArticle</b:SourceType>
    <b:Guid>{7A9679B7-558A-4042-B73D-DD82562A8292}</b:Guid>
    <b:Title>Are they ready for home-school partnership? Perspectives of kindergarten principlals, teachers and parents</b:Title>
    <b:JournalName>Children and Youth Services Review 99 </b:JournalName>
    <b:Year>2019</b:Year>
    <b:Pages>10-17</b:Pages>
    <b:Author>
      <b:Author>
        <b:NameList>
          <b:Person>
            <b:Last>Lau</b:Last>
            <b:Middle>Yi Hung</b:Middle>
            <b:First>Eva</b:First>
          </b:Person>
          <b:Person>
            <b:Last>Ng</b:Last>
            <b:Middle>Lee</b:Middle>
            <b:First>Mei </b:First>
          </b:Person>
        </b:NameList>
      </b:Author>
    </b:Author>
    <b:RefOrder>157</b:RefOrder>
  </b:Source>
  <b:Source>
    <b:Tag>Ged21</b:Tag>
    <b:SourceType>JournalArticle</b:SourceType>
    <b:Guid>{7827E981-6F65-4CB5-85C8-CDD6C43F8D9A}</b:Guid>
    <b:Title>Promoting a Traditional Home-School Partnership: A Teacher's efforts to Involve Families in a Turkish Urban School</b:Title>
    <b:JournalName>School Community Journal, 2021, Vol.31, No.1</b:JournalName>
    <b:Year>2021</b:Year>
    <b:Pages>283-312</b:Pages>
    <b:Author>
      <b:Author>
        <b:NameList>
          <b:Person>
            <b:Last>Gedik</b:Last>
            <b:First>Serafettin</b:First>
          </b:Person>
        </b:NameList>
      </b:Author>
    </b:Author>
    <b:RefOrder>158</b:RefOrder>
  </b:Source>
  <b:Source>
    <b:Tag>Sch21</b:Tag>
    <b:SourceType>JournalArticle</b:SourceType>
    <b:Guid>{9ED2573B-8ED4-4E85-A7C9-C3540E605973}</b:Guid>
    <b:Title>Parental Involvement in Education</b:Title>
    <b:Year>2021</b:Year>
    <b:Author>
      <b:Author>
        <b:NameList>
          <b:Person>
            <b:Last>Schnekloth</b:Last>
            <b:First>Molly</b:First>
          </b:Person>
        </b:NameList>
      </b:Author>
    </b:Author>
    <b:JournalName>Northwestern College-Orange City</b:JournalName>
    <b:Pages>1-29</b:Pages>
    <b:RefOrder>159</b:RefOrder>
  </b:Source>
  <b:Source>
    <b:Tag>Här02</b:Tag>
    <b:SourceType>JournalArticle</b:SourceType>
    <b:Guid>{8074EC9C-393E-4167-83BE-2BBB87935496}</b:Guid>
    <b:Author>
      <b:Author>
        <b:NameList>
          <b:Person>
            <b:Last>Härkönen</b:Last>
            <b:First>Ulla</b:First>
          </b:Person>
        </b:NameList>
      </b:Author>
    </b:Author>
    <b:Title>DEFINING EARLY CHILDHOOD EDUCATION THROUGH SYSTEMS THEORY</b:Title>
    <b:JournalName>University of Joensuu, Finland</b:JournalName>
    <b:Year>2002</b:Year>
    <b:Pages>1-10</b:Pages>
    <b:RefOrder>160</b:RefOrder>
  </b:Source>
  <b:Source>
    <b:Tag>Web21</b:Tag>
    <b:SourceType>JournalArticle</b:SourceType>
    <b:Guid>{E58B69DE-8979-45BD-B931-C5F141CE079A}</b:Guid>
    <b:Title>The Benefit of Inclusion in Early Childhood Classrooms</b:Title>
    <b:Year>2021</b:Year>
    <b:Pages>1-37</b:Pages>
    <b:Author>
      <b:Author>
        <b:NameList>
          <b:Person>
            <b:Last>Webb</b:Last>
            <b:First>Taylor</b:First>
          </b:Person>
        </b:NameList>
      </b:Author>
    </b:Author>
    <b:JournalName>Northwestern College, Iowa </b:JournalName>
    <b:RefOrder>161</b:RefOrder>
  </b:Source>
  <b:Source>
    <b:Tag>Tya16</b:Tag>
    <b:SourceType>JournalArticle</b:SourceType>
    <b:Guid>{58DE5BF5-37E4-4808-A866-7C0756A3821D}</b:Guid>
    <b:Author>
      <b:Author>
        <b:NameList>
          <b:Person>
            <b:Last>Tyagi</b:Last>
            <b:First>Gunjan</b:First>
          </b:Person>
        </b:NameList>
      </b:Author>
    </b:Author>
    <b:Title>Role of Teacher in Inclusive Education</b:Title>
    <b:JournalName>International Journal of Education and applied research</b:JournalName>
    <b:Year>2016</b:Year>
    <b:Pages>115-116</b:Pages>
    <b:RefOrder>162</b:RefOrder>
  </b:Source>
  <b:Source>
    <b:Tag>Dor18</b:Tag>
    <b:SourceType>Report</b:SourceType>
    <b:Guid>{16ADA79F-8045-4A13-882A-8455035AC4EE}</b:Guid>
    <b:Title>Challenges Faced by Teachers in Implementing Inclusive Education: A Case from Changangkha Middle Secondary School, Thimphu.</b:Title>
    <b:Year>2018</b:Year>
    <b:Author>
      <b:Author>
        <b:NameList>
          <b:Person>
            <b:Last>Dorji</b:Last>
            <b:First>Sonam</b:First>
          </b:Person>
        </b:NameList>
      </b:Author>
    </b:Author>
    <b:Publisher>Royal Institute of Management</b:Publisher>
    <b:City>Thimpu, Bhutan</b:City>
    <b:RefOrder>163</b:RefOrder>
  </b:Source>
  <b:Source>
    <b:Tag>Ton22</b:Tag>
    <b:SourceType>InternetSite</b:SourceType>
    <b:Guid>{EB9B5FC1-DFA2-4C9F-879C-B629483876FC}</b:Guid>
    <b:Title>https://wehavekids.com/@tonimarieramos</b:Title>
    <b:Year>2022</b:Year>
    <b:Author>
      <b:Author>
        <b:NameList>
          <b:Person>
            <b:Last>Ramos</b:Last>
            <b:First>Toni-Marie</b:First>
          </b:Person>
        </b:NameList>
      </b:Author>
    </b:Author>
    <b:InternetSiteTitle>wehavekids.com</b:InternetSiteTitle>
    <b:Month>March</b:Month>
    <b:Day>8</b:Day>
    <b:URL>https://wehavekids.com/@tonimarieramos</b:URL>
    <b:RefOrder>164</b:RefOrder>
  </b:Source>
  <b:Source>
    <b:Tag>Thw15</b:Tag>
    <b:SourceType>JournalArticle</b:SourceType>
    <b:Guid>{C6419B0E-163E-4B6E-A727-1C879D8045EC}</b:Guid>
    <b:Title>Challenges Encountered by Teachers in Managing Inclusive Classrooms in Swaziland</b:Title>
    <b:Year>2015</b:Year>
    <b:Author>
      <b:Author>
        <b:NameList>
          <b:Person>
            <b:Last>Thwala</b:Last>
            <b:First>S’lungile</b:First>
          </b:Person>
        </b:NameList>
      </b:Author>
    </b:Author>
    <b:JournalName>Mediterranean Journal of Social Sciences</b:JournalName>
    <b:Pages>495-500</b:Pages>
    <b:Volume>6</b:Volume>
    <b:Issue>1</b:Issue>
    <b:DOI>Doi:10.5901/mjss.2015.v6n1p495</b:DOI>
    <b:RefOrder>165</b:RefOrder>
  </b:Source>
  <b:Source>
    <b:Tag>Anw21</b:Tag>
    <b:SourceType>InternetSite</b:SourceType>
    <b:Guid>{7C378D57-9DE9-41F3-8716-AEF369599B04}</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166</b:RefOrder>
  </b:Source>
  <b:Source>
    <b:Tag>Par18</b:Tag>
    <b:SourceType>JournalArticle</b:SourceType>
    <b:Guid>{7C3777C8-4316-4E52-A531-3E828DDC1EFB}</b:Guid>
    <b:Title>Inclusive education and the challenges</b:Title>
    <b:Year>2018</b:Year>
    <b:URL>https://www.researchgate.net/publication/339302326_Inclusive_education_and_the_challenges</b:URL>
    <b:Author>
      <b:Author>
        <b:NameList>
          <b:Person>
            <b:Last>Parveen</b:Last>
            <b:First>Amina</b:First>
          </b:Person>
          <b:Person>
            <b:Last>Qounsar</b:Last>
            <b:First>Tamheeda</b:First>
          </b:Person>
        </b:NameList>
      </b:Author>
    </b:Author>
    <b:JournalName>National Journal of Multidisciplinary Research and Development</b:JournalName>
    <b:Pages>64-68</b:Pages>
    <b:RefOrder>167</b:RefOrder>
  </b:Source>
  <b:Source>
    <b:Tag>She20</b:Tag>
    <b:SourceType>JournalArticle</b:SourceType>
    <b:Guid>{620A1923-988B-4690-854F-5D5CEFAACDBC}</b:Guid>
    <b:Title>The Role of Teachers in the Organization of Inclusive Education of Primary School Pupils</b:Title>
    <b:Year>2020</b:Year>
    <b:Author>
      <b:Author>
        <b:NameList>
          <b:Person>
            <b:Last>Shevchenko</b:Last>
            <b:First>Yuliia</b:First>
            <b:Middle>M</b:Middle>
          </b:Person>
          <b:Person>
            <b:Last>Dubiaha</b:Last>
            <b:First>Svitlana</b:First>
            <b:Middle>M</b:Middle>
          </b:Person>
          <b:Person>
            <b:Last>Melash</b:Last>
            <b:First>Valentyna</b:First>
            <b:Middle>D</b:Middle>
          </b:Person>
          <b:Person>
            <b:Last>Fefilova</b:Last>
            <b:First>Tetyana</b:First>
            <b:Middle>V</b:Middle>
          </b:Person>
          <b:Person>
            <b:Last>Saenko</b:Last>
            <b:First>Yulia</b:First>
            <b:Middle>О.</b:Middle>
          </b:Person>
        </b:NameList>
      </b:Author>
    </b:Author>
    <b:JournalName>International Journal of Higher Education</b:JournalName>
    <b:Pages>207-216</b:Pages>
    <b:Volume>Vol. 9</b:Volume>
    <b:Issue>No. 7</b:Issue>
    <b:URL>https://doi.org/10.5430/ijhe.v9n7p207</b:URL>
    <b:DOI>10.5430/ijhe.v9n7p207</b:DOI>
    <b:RefOrder>168</b:RefOrder>
  </b:Source>
  <b:Source>
    <b:Tag>Uta17</b:Tag>
    <b:SourceType>DocumentFromInternetSite</b:SourceType>
    <b:Guid>{3A3432AD-24E8-4E45-9856-FFBCBBAAAD35}</b:Guid>
    <b:Title>Utah Valley University</b:Title>
    <b:Year>2017</b:Year>
    <b:Author>
      <b:Author>
        <b:NameList>
          <b:Person>
            <b:Last>University</b:Last>
            <b:First>Utah</b:First>
            <b:Middle>Valley</b:Middle>
          </b:Person>
        </b:NameList>
      </b:Author>
    </b:Author>
    <b:InternetSiteTitle>UVU</b:InternetSiteTitle>
    <b:URL>https://www.uvu.edu/otl/docs/inclusion_tips_and_strategies_to_create_an_inclusive_classroom.pdf</b:URL>
    <b:RefOrder>169</b:RefOrder>
  </b:Source>
  <b:Source>
    <b:Tag>Pol15</b:Tag>
    <b:SourceType>JournalArticle</b:SourceType>
    <b:Guid>{430B1B11-DD3A-47C6-B0EF-09461670A485}</b:Guid>
    <b:Title>Classroom Management Strategies for Inclusive Classrooms</b:Title>
    <b:Year>2015</b:Year>
    <b:Author>
      <b:Author>
        <b:NameList>
          <b:Person>
            <b:Last>Polirstok</b:Last>
            <b:First>Susan</b:First>
          </b:Person>
        </b:NameList>
      </b:Author>
    </b:Author>
    <b:JournalName>Creative Education</b:JournalName>
    <b:Pages>927-933</b:Pages>
    <b:RefOrder>170</b:RefOrder>
  </b:Source>
  <b:Source>
    <b:Tag>Gre19</b:Tag>
    <b:SourceType>JournalArticle</b:SourceType>
    <b:Guid>{745121AF-C322-4610-A6E7-36BE0B5E158F}</b:Guid>
    <b:Title>Phenomenological Research Methodology</b:Title>
    <b:Year>2019</b:Year>
    <b:Author>
      <b:Author>
        <b:NameList>
          <b:Person>
            <b:Last>Greening</b:Last>
            <b:First>Neville</b:First>
          </b:Person>
        </b:NameList>
      </b:Author>
    </b:Author>
    <b:JournalName>Scientific Research Journal (SCIRJ)</b:JournalName>
    <b:Pages>88-92</b:Pages>
    <b:RefOrder>171</b:RefOrder>
  </b:Source>
  <b:Source>
    <b:Tag>Nad17</b:Tag>
    <b:SourceType>JournalArticle</b:SourceType>
    <b:Guid>{E3FC7523-F88D-4115-9D13-4130C879FEA0}</b:Guid>
    <b:Author>
      <b:Author>
        <b:NameList>
          <b:Person>
            <b:Last>Naderifar</b:Last>
            <b:First>Mahin</b:First>
          </b:Person>
          <b:Person>
            <b:Last>Goli</b:Last>
            <b:First>Hamideh</b:First>
          </b:Person>
          <b:Person>
            <b:Last>Ghaljaie</b:Last>
            <b:First>Fereshteh</b:First>
          </b:Person>
        </b:NameList>
      </b:Author>
    </b:Author>
    <b:Title>Snowball Sampling: A Purposeful Method of Sampling in Qualitative Research</b:Title>
    <b:JournalName>Strides Dev Med Educ.</b:JournalName>
    <b:Year>2017</b:Year>
    <b:Pages>1-4</b:Pages>
    <b:DOI>doi: 10.5812/sdme.67670</b:DOI>
    <b:RefOrder>172</b:RefOrder>
  </b:Source>
  <b:Source>
    <b:Tag>Fat18</b:Tag>
    <b:SourceType>JournalArticle</b:SourceType>
    <b:Guid>{CD5E9FFE-A26E-4BF2-987D-2229C4860AA2}</b:Guid>
    <b:Author>
      <b:Author>
        <b:NameList>
          <b:Person>
            <b:Last>Nishan</b:Last>
            <b:First>Fathmah</b:First>
          </b:Person>
        </b:NameList>
      </b:Author>
    </b:Author>
    <b:Title>CHALLENGES OF REGULAR TEACHERS IN IMPLEMENTING INCLUSIVE EDUCATION IN SCHOOLS OF MALDIVES</b:Title>
    <b:JournalName>International Journal of Education, Psychology and Counseling</b:JournalName>
    <b:Year>2018</b:Year>
    <b:Pages>88-102</b:Pages>
    <b:RefOrder>173</b:RefOrder>
  </b:Source>
  <b:Source>
    <b:Tag>Ric17</b:Tag>
    <b:SourceType>JournalArticle</b:SourceType>
    <b:Guid>{CE3E479D-0140-44A9-9B5D-E5B3814F489D}</b:Guid>
    <b:Author>
      <b:Author>
        <b:NameList>
          <b:Person>
            <b:Last>Ricardo</b:Last>
            <b:First>Moreno-Rodríguez</b:First>
          </b:Person>
          <b:Person>
            <b:Last>José</b:Last>
            <b:First>Luis</b:First>
            <b:Middle>Lopez</b:Middle>
          </b:Person>
          <b:Person>
            <b:Last>José</b:Last>
            <b:First>David</b:First>
            <b:Middle>Carnicero</b:Middle>
          </b:Person>
          <b:Person>
            <b:Last>Inmaculada</b:Last>
            <b:First>Garrote</b:First>
          </b:Person>
          <b:Person>
            <b:Last>Sergio</b:Last>
            <b:First>Sánchez</b:First>
          </b:Person>
        </b:NameList>
      </b:Author>
    </b:Author>
    <b:Title>Teachers’ Perception on the Inclusion of Students with Disabilities in the Regular Education Classroom in Ecuador</b:Title>
    <b:JournalName>Journal of Education and Training Studies</b:JournalName>
    <b:Year>2017</b:Year>
    <b:Pages>45-53</b:Pages>
    <b:RefOrder>174</b:RefOrder>
  </b:Source>
  <b:Source>
    <b:Tag>ANW21</b:Tag>
    <b:SourceType>InternetSite</b:SourceType>
    <b:Guid>{72F16F12-0004-48B9-8505-E1B92B901823}</b:Guid>
    <b:Title>Educare</b:Title>
    <b:Year>2021</b:Year>
    <b:Author>
      <b:Author>
        <b:NameList>
          <b:Person>
            <b:Last>GULZAR</b:Last>
            <b:First>ANWAAR</b:First>
            <b:Middle>AHMAD</b:Middle>
          </b:Person>
        </b:NameList>
      </b:Author>
    </b:Author>
    <b:InternetSiteTitle>educarepk.com</b:InternetSiteTitle>
    <b:Month>February</b:Month>
    <b:Day>27</b:Day>
    <b:URL>https://educarepk.com/challenges-and-barriers-to-inclusive-education.html</b:URL>
    <b:RefOrder>175</b:RefOrder>
  </b:Source>
  <b:Source>
    <b:Tag>Mas17</b:Tag>
    <b:SourceType>JournalArticle</b:SourceType>
    <b:Guid>{99ED99D5-A6DF-424F-AF06-EEFBE7F192D3}</b:Guid>
    <b:Title>New Preschool Teachers and Implementation of Inclusive Classes Issues in Malaysia</b:Title>
    <b:Year>2017</b:Year>
    <b:Author>
      <b:Author>
        <b:NameList>
          <b:Person>
            <b:Last>Masnan</b:Last>
            <b:First>Abdul</b:First>
            <b:Middle>Halim</b:Middle>
          </b:Person>
          <b:Person>
            <b:Last>Che Mustafa</b:Last>
            <b:First>Masliza</b:First>
          </b:Person>
          <b:Person>
            <b:Last>Hosshan</b:Last>
            <b:First>Hasrul</b:First>
          </b:Person>
        </b:NameList>
      </b:Author>
    </b:Author>
    <b:JournalName>International Journal of Academic Research in Business and Social Sciences</b:JournalName>
    <b:Pages>644-652</b:Pages>
    <b:RefOrder>176</b:RefOrder>
  </b:Source>
  <b:Source>
    <b:Tag>NAO</b:Tag>
    <b:SourceType>Report</b:SourceType>
    <b:Guid>{BDC68D3C-0768-4EDF-B842-DB9208ECF5BD}</b:Guid>
    <b:Title>OVERCOMING INCLUSIVE CLASSROOM CHALLENGES FOR TEACHERS: A LESOTHO CASE-STUDY</b:Title>
    <b:Author>
      <b:Author>
        <b:NameList>
          <b:Person>
            <b:Last>NAONG</b:Last>
            <b:First>M.N</b:First>
          </b:Person>
          <b:Person>
            <b:Last>MATEUSI</b:Last>
            <b:First>C.M.</b:First>
          </b:Person>
        </b:NameList>
      </b:Author>
    </b:Author>
    <b:Publisher>Journal for New Generation Sciences</b:Publisher>
    <b:City>Lesotho</b:City>
    <b:RefOrder>177</b:RefOrder>
  </b:Source>
  <b:Source>
    <b:Tag>Gro13</b:Tag>
    <b:SourceType>JournalArticle</b:SourceType>
    <b:Guid>{964D17E8-BECE-40BF-9253-D9447E54D62D}</b:Guid>
    <b:Title>Parental involvement in learning. In J.Hattie &amp; E.M. Andermas (Eds.)</b:Title>
    <b:JournalName>International guide to student achievement</b:JournalName>
    <b:Year>2013</b:Year>
    <b:Pages>101-103</b:Pages>
    <b:Author>
      <b:Author>
        <b:NameList>
          <b:Person>
            <b:Last>Grolnick</b:Last>
            <b:Middle>S.</b:Middle>
            <b:First>W.</b:First>
          </b:Person>
          <b:Person>
            <b:Last>Kurowski</b:Last>
            <b:Middle>O.</b:Middle>
            <b:First>C.</b:First>
          </b:Person>
          <b:Person>
            <b:Last>Dunlap</b:Last>
            <b:Middle>G.</b:Middle>
            <b:First>K.</b:First>
          </b:Person>
          <b:Person>
            <b:Last>Hevey</b:Last>
            <b:First>C.</b:First>
          </b:Person>
        </b:NameList>
      </b:Author>
    </b:Author>
    <b:RefOrder>178</b:RefOrder>
  </b:Source>
  <b:Source>
    <b:Tag>htt1</b:Tag>
    <b:SourceType>JournalArticle</b:SourceType>
    <b:Guid>{0C9ED541-35B5-4BA2-814F-260E8536B30D}</b:Guid>
    <b:DOI>https://doi.org/10.1016/j.ecresq.2011.05.004</b:DOI>
    <b:Title>School and Home Connections and Children's Kindergarten Achievement Gains: The Mediating Role of Family Involvement</b:Title>
    <b:JournalName>Early Childhood Research Quarterly</b:JournalName>
    <b:Year>2012</b:Year>
    <b:Pages>90-103</b:Pages>
    <b:Author>
      <b:Author>
        <b:NameList>
          <b:Person>
            <b:Last>Galindo</b:Last>
            <b:First>C.</b:First>
          </b:Person>
          <b:Person>
            <b:Last>Sheldon</b:Last>
            <b:First>S.B.</b:First>
          </b:Person>
        </b:NameList>
      </b:Author>
    </b:Author>
    <b:Volume>27</b:Volume>
    <b:Issue>1</b:Issue>
    <b:RefOrder>179</b:RefOrder>
  </b:Source>
  <b:Source>
    <b:Tag>Moo99</b:Tag>
    <b:SourceType>JournalArticle</b:SourceType>
    <b:Guid>{1AF24774-454F-4DB4-B575-CF4F965FEDFC}</b:Guid>
    <b:Title>Parents Involvement in Education: Models, Strategies and Contexts.</b:Title>
    <b:JournalName>Building Bridges between Home and School, 9</b:JournalName>
    <b:Year>1999</b:Year>
    <b:Pages>13-18</b:Pages>
    <b:Author>
      <b:Author>
        <b:NameList>
          <b:Person>
            <b:Last>Moore</b:Last>
            <b:First>S.</b:First>
          </b:Person>
          <b:Person>
            <b:Last>Lasky</b:Last>
            <b:First>S.</b:First>
          </b:Person>
        </b:NameList>
      </b:Author>
    </b:Author>
    <b:RefOrder>180</b:RefOrder>
  </b:Source>
  <b:Source>
    <b:Tag>Placeholder3</b:Tag>
    <b:SourceType>JournalArticle</b:SourceType>
    <b:Guid>{17B1B9E5-D297-4FB6-B3D2-35288C7179C3}</b:Guid>
    <b:Title>Snowball Sampling: A Purposeful Method of Sampling in Qualitative Research</b:Title>
    <b:JournalName>Strides in Development of Medicine Education</b:JournalName>
    <b:Year>2017</b:Year>
    <b:Author>
      <b:Author>
        <b:NameList>
          <b:Person>
            <b:Last>Naderifar</b:Last>
            <b:First>Mahin</b:First>
          </b:Person>
          <b:Person>
            <b:Last>Goli</b:Last>
            <b:First>Hamideh</b:First>
          </b:Person>
          <b:Person>
            <b:Last>Ghalijaie</b:Last>
            <b:First>Fereshteh</b:First>
          </b:Person>
        </b:NameList>
      </b:Author>
    </b:Author>
    <b:RefOrder>181</b:RefOrder>
  </b:Source>
  <b:Source>
    <b:Tag>Eps91</b:Tag>
    <b:SourceType>JournalArticle</b:SourceType>
    <b:Guid>{C9DE922A-FD1C-4610-897C-1316A75744DE}</b:Guid>
    <b:Title>School Programs and Teacher Practices of Parent Involvement in Inner-City Elementary and Middle Schools.</b:Title>
    <b:Year>1991</b:Year>
    <b:Author>
      <b:Author>
        <b:NameList>
          <b:Person>
            <b:Last>Epstein</b:Last>
            <b:First>J.</b:First>
            <b:Middle>L</b:Middle>
          </b:Person>
          <b:Person>
            <b:Last>Dauber</b:Last>
            <b:First>S.</b:First>
            <b:Middle>L</b:Middle>
          </b:Person>
        </b:NameList>
      </b:Author>
    </b:Author>
    <b:Pages>289-305</b:Pages>
    <b:JournalName>The Elementary School Journal</b:JournalName>
    <b:RefOrder>182</b:RefOrder>
  </b:Source>
  <b:Source>
    <b:Tag>Dur171</b:Tag>
    <b:SourceType>JournalArticle</b:SourceType>
    <b:Guid>{08F20238-6EA0-4136-9CEA-F53B445C73BF}</b:Guid>
    <b:Title>Parental Involvement as an Important Factor for Successful Education</b:Title>
    <b:JournalName>C.E.P.S Journal Vol.7</b:JournalName>
    <b:Year>2017</b:Year>
    <b:Author>
      <b:Author>
        <b:NameList>
          <b:Person>
            <b:Last>Durisic</b:Last>
            <b:First>Masa</b:First>
          </b:Person>
          <b:Person>
            <b:Last>Bunijevac</b:Last>
            <b:First>Mila </b:First>
          </b:Person>
        </b:NameList>
      </b:Author>
    </b:Author>
    <b:RefOrder>183</b:RefOrder>
  </b:Source>
  <b:Source>
    <b:Tag>Hin</b:Tag>
    <b:SourceType>ArticleInAPeriodical</b:SourceType>
    <b:Guid>{FEC2CC49-4121-41DE-9993-2C5B6E369161}</b:Guid>
    <b:Title>Journal of Instructional Pedagogies</b:Title>
    <b:PeriodicalTitle>An overview of Head Start Program studies</b:PeriodicalTitle>
    <b:Author>
      <b:Author>
        <b:NameList>
          <b:Person>
            <b:Last>Hines</b:Last>
            <b:Middle>Morris</b:Middle>
            <b:First>Jeanne</b:First>
          </b:Person>
        </b:NameList>
      </b:Author>
    </b:Author>
    <b:Year>2017</b:Year>
    <b:Month>March</b:Month>
    <b:RefOrder>184</b:RefOrder>
  </b:Source>
  <b:Source>
    <b:Tag>Hay17</b:Tag>
    <b:SourceType>Book</b:SourceType>
    <b:Guid>{F51DAE6D-A3EA-4DC7-BECD-1393B891C1DF}</b:Guid>
    <b:Title>Introducing Bronfenbrenner a Guide for Practitioners and Students in Early Years Education</b:Title>
    <b:Year>2017</b:Year>
    <b:Publisher>Routledge</b:Publisher>
    <b:Author>
      <b:Author>
        <b:NameList>
          <b:Person>
            <b:Last>Hayes</b:Last>
            <b:First>Noirin</b:First>
          </b:Person>
          <b:Person>
            <b:Last>O'Toole</b:Last>
            <b:First>Leah</b:First>
          </b:Person>
          <b:Person>
            <b:Last>Halpenny</b:Last>
            <b:Middle>Marie</b:Middle>
            <b:First>Ann </b:First>
          </b:Person>
        </b:NameList>
      </b:Author>
    </b:Author>
    <b:RefOrder>185</b:RefOrder>
  </b:Source>
  <b:Source>
    <b:Tag>New19</b:Tag>
    <b:SourceType>JournalArticle</b:SourceType>
    <b:Guid>{DE4C25A2-E5A5-49EA-A374-291AC6132741}</b:Guid>
    <b:Title>Epstein’s Model of Parental Involvement: Parent Perceptions in Urban Schools</b:Title>
    <b:JournalName>Language Teaching and Educational Research (LATER)</b:JournalName>
    <b:Year>2019</b:Year>
    <b:Pages>81-100</b:Pages>
    <b:Author>
      <b:Author>
        <b:NameList>
          <b:Person>
            <b:Last>Newman</b:Last>
            <b:First>Nicole </b:First>
          </b:Person>
          <b:Person>
            <b:Last>Northcutt</b:Last>
            <b:First>Alesha </b:First>
          </b:Person>
          <b:Person>
            <b:Last>Farmer</b:Last>
            <b:First>Aarek </b:First>
          </b:Person>
          <b:Person>
            <b:Last>Black</b:Last>
            <b:First>Bryan </b:First>
          </b:Person>
        </b:NameList>
      </b:Author>
    </b:Author>
    <b:Volume>2</b:Volume>
    <b:Issue>2</b:Issue>
    <b:URL>https://dergipark.org.tr/en/download/article-file/897553</b:URL>
    <b:DOI>10.35207/later.559732</b:DOI>
    <b:RefOrder>186</b:RefOrder>
  </b:Source>
  <b:Source>
    <b:Tag>Stu19</b:Tag>
    <b:SourceType>JournalArticle</b:SourceType>
    <b:Guid>{0350C05B-1D2B-432D-9E88-C351BFF4F835}</b:Guid>
    <b:Title>Impact of Parental Involvement on Literacy Skills in Early Childhood</b:Title>
    <b:JournalName>NWCommons: Institutional Repository of Northwestern College</b:JournalName>
    <b:Year>2019</b:Year>
    <b:Pages>1-34</b:Pages>
    <b:Author>
      <b:Author>
        <b:NameList>
          <b:Person>
            <b:Last>Stutzel</b:Last>
            <b:First>Megan</b:First>
          </b:Person>
        </b:NameList>
      </b:Author>
    </b:Author>
    <b:RefOrder>187</b:RefOrder>
  </b:Source>
  <b:Source>
    <b:Tag>Ban97</b:Tag>
    <b:SourceType>Book</b:SourceType>
    <b:Guid>{57673EA9-EAFF-4397-A42A-48D7A55F3C50}</b:Guid>
    <b:Title>Self-efficacy: The exercise of control.</b:Title>
    <b:Year>1997</b:Year>
    <b:Author>
      <b:Author>
        <b:NameList>
          <b:Person>
            <b:Last>Bandura</b:Last>
            <b:First>A.</b:First>
          </b:Person>
        </b:NameList>
      </b:Author>
    </b:Author>
    <b:City>New York</b:City>
    <b:Publisher>W.H.Freeman</b:Publisher>
    <b:RefOrder>188</b:RefOrder>
  </b:Source>
  <b:Source>
    <b:Tag>Kou22</b:Tag>
    <b:SourceType>JournalArticle</b:SourceType>
    <b:Guid>{2C25E744-E94A-403A-A9A5-BDB7A3AA92F4}</b:Guid>
    <b:Title>Bandura's Social Learning Theory and Its Importance in the Organizational Psychology Context</b:Title>
    <b:JournalName>Psychology Research, Vol.12, No.6</b:JournalName>
    <b:Year>2022</b:Year>
    <b:Pages>315-322</b:Pages>
    <b:Author>
      <b:Author>
        <b:NameList>
          <b:Person>
            <b:Last>Koutroubas</b:Last>
            <b:First>Virginia</b:First>
          </b:Person>
          <b:Person>
            <b:Last>Galanakis</b:Last>
            <b:First>Michael</b:First>
          </b:Person>
        </b:NameList>
      </b:Author>
    </b:Author>
    <b:RefOrder>189</b:RefOrder>
  </b:Source>
  <b:Source>
    <b:Tag>Bar20</b:Tag>
    <b:SourceType>JournalArticle</b:SourceType>
    <b:Guid>{DD416067-4449-4B66-ABCE-A24E6E97AFD6}</b:Guid>
    <b:Title>Exploring Parental Involvement in Early Childhood Education in Philippines: A Case Study</b:Title>
    <b:Year>2020</b:Year>
    <b:JournalName>The Normal Lights, 14(2)</b:JournalName>
    <b:Pages>1-23</b:Pages>
    <b:Author>
      <b:Author>
        <b:NameList>
          <b:Person>
            <b:Last>Bartolome</b:Last>
            <b:Middle>T.</b:Middle>
            <b:First>Melissa</b:First>
          </b:Person>
          <b:Person>
            <b:Last>Mamat</b:Last>
            <b:Middle>bin</b:Middle>
            <b:First>Nordin</b:First>
          </b:Person>
        </b:NameList>
      </b:Author>
    </b:Author>
    <b:RefOrder>190</b:RefOrder>
  </b:Source>
  <b:Source>
    <b:Tag>Sap14</b:Tag>
    <b:SourceType>JournalArticle</b:SourceType>
    <b:Guid>{E2886172-41A6-4AB0-B292-4610D84CDBB9}</b:Guid>
    <b:Title>Parental involvement in child's education: Importance, barriers and benefits.</b:Title>
    <b:JournalName>Asian Journal of Management Sciences &amp; Education 3(2)</b:JournalName>
    <b:Year>2014</b:Year>
    <b:Pages>42-48</b:Pages>
    <b:Author>
      <b:Author>
        <b:NameList>
          <b:Person>
            <b:Last>Sapungan</b:Last>
            <b:Middle>M.</b:Middle>
            <b:First>G.</b:First>
          </b:Person>
          <b:Person>
            <b:Last>Sapungan</b:Last>
            <b:Middle>M</b:Middle>
            <b:First>R.</b:First>
          </b:Person>
        </b:NameList>
      </b:Author>
    </b:Author>
    <b:RefOrder>191</b:RefOrder>
  </b:Source>
  <b:Source>
    <b:Tag>Kim94</b:Tag>
    <b:SourceType>JournalArticle</b:SourceType>
    <b:Guid>{F85947D1-F22C-42DB-A805-5EE63AF00F0C}</b:Guid>
    <b:Title>Minority parental involvemetn and schoo barriers: Moving the focus away from deficieincies of parents.</b:Title>
    <b:JournalName>Educational Research Review</b:JournalName>
    <b:Year>2009</b:Year>
    <b:Pages>80-102</b:Pages>
    <b:Author>
      <b:Author>
        <b:NameList>
          <b:Person>
            <b:Last>Kim</b:Last>
            <b:First>Yanghee</b:First>
          </b:Person>
        </b:NameList>
      </b:Author>
    </b:Author>
    <b:RefOrder>192</b:RefOrder>
  </b:Source>
  <b:Source>
    <b:Tag>Ram20</b:Tag>
    <b:SourceType>JournalArticle</b:SourceType>
    <b:Guid>{9457E57D-522C-4E9A-90E7-341A791152CC}</b:Guid>
    <b:Title>Teachers' Perspective on the Improtance of Parents' Roles in Students' Academic Achievement Using School ad Family Partnership Model (Epstein): A Qualitative Study</b:Title>
    <b:JournalName>Universal Journal of Educational Research 8(8)</b:JournalName>
    <b:Year>2020</b:Year>
    <b:Pages>2246-3354</b:Pages>
    <b:Author>
      <b:Author>
        <b:NameList>
          <b:Person>
            <b:Last>Ramanlingam</b:Last>
            <b:First>Shanti</b:First>
          </b:Person>
          <b:Person>
            <b:Last>Maniam</b:Last>
            <b:First>Mahendran</b:First>
          </b:Person>
        </b:NameList>
      </b:Author>
    </b:Author>
    <b:RefOrder>193</b:RefOrder>
  </b:Source>
  <b:Source>
    <b:Tag>Gra19</b:Tag>
    <b:SourceType>JournalArticle</b:SourceType>
    <b:Guid>{8AD99E60-0890-4640-BCB9-8D15E758518E}</b:Guid>
    <b:Title>Home, school, and community collaboration 4th edition.</b:Title>
    <b:Year>2019</b:Year>
    <b:Author>
      <b:Author>
        <b:NameList>
          <b:Person>
            <b:Last>Grant</b:Last>
            <b:Middle>B.</b:Middle>
            <b:First>K.</b:First>
          </b:Person>
          <b:Person>
            <b:Last>Ray</b:Last>
            <b:Middle>A.</b:Middle>
            <b:First>J.</b:First>
          </b:Person>
        </b:NameList>
      </b:Author>
    </b:Author>
    <b:JournalName>SAGE Publications, Inc</b:JournalName>
    <b:RefOrder>194</b:RefOrder>
  </b:Source>
  <b:Source>
    <b:Tag>Jan21</b:Tag>
    <b:SourceType>InternetSite</b:SourceType>
    <b:Guid>{53126F09-F54E-4801-A42D-1E6DAD76D1B4}</b:Guid>
    <b:Title>What Iis the Role of a Teacher?</b:Title>
    <b:Year>2021</b:Year>
    <b:Author>
      <b:Author>
        <b:NameList>
          <b:Person>
            <b:Last>Cox</b:Last>
            <b:First>Janelle</b:First>
          </b:Person>
        </b:NameList>
      </b:Author>
    </b:Author>
    <b:InternetSiteTitle>thoughtco.com</b:InternetSiteTitle>
    <b:Month>July</b:Month>
    <b:Day>31</b:Day>
    <b:URL>https://www.thoughtco.com/what-is-the-role-of-a-teacher-2081511</b:URL>
    <b:RefOrder>195</b:RefOrder>
  </b:Source>
  <b:Source>
    <b:Tag>Ecc96</b:Tag>
    <b:SourceType>JournalArticle</b:SourceType>
    <b:Guid>{6BA348E5-1B1A-4091-9303-6513772477AB}</b:Guid>
    <b:Title>Family involvement in children's and adolescents' schooling.</b:Title>
    <b:JournalName>Family-school links: How do they affect educational outcomes?</b:JournalName>
    <b:Year>1996</b:Year>
    <b:Pages>3-34</b:Pages>
    <b:Author>
      <b:Author>
        <b:NameList>
          <b:Person>
            <b:Last>Eccles</b:Last>
            <b:Middle>S.</b:Middle>
            <b:First>J.</b:First>
          </b:Person>
          <b:Person>
            <b:Last>Harold</b:Last>
            <b:Middle>D.</b:Middle>
            <b:First>R.</b:First>
          </b:Person>
        </b:NameList>
      </b:Author>
    </b:Author>
    <b:RefOrder>196</b:RefOrder>
  </b:Source>
  <b:Source>
    <b:Tag>Poy14</b:Tag>
    <b:SourceType>JournalArticle</b:SourceType>
    <b:Guid>{496202C6-6A16-4A71-A42B-D8183A40EB53}</b:Guid>
    <b:Title>Oraganizational training and relationship building for increasing public participation in a public school district.</b:Title>
    <b:JournalName>Administrative Issues Journal: Education, Practice, and Research, 4(1)</b:JournalName>
    <b:Year>2014</b:Year>
    <b:Author>
      <b:Author>
        <b:NameList>
          <b:Person>
            <b:Last>Poynton</b:Last>
            <b:First>John</b:First>
          </b:Person>
          <b:Person>
            <b:Last>Makela</b:Last>
            <b:First>Carole </b:First>
          </b:Person>
          <b:Person>
            <b:Last>Haddad</b:Last>
            <b:First>Dan</b:First>
          </b:Person>
        </b:NameList>
      </b:Author>
    </b:Author>
    <b:RefOrder>197</b:RefOrder>
  </b:Source>
  <b:Source>
    <b:Tag>Can18</b:Tag>
    <b:SourceType>JournalArticle</b:SourceType>
    <b:Guid>{DC81DBA1-CC4D-416A-8C37-143AB4879EEB}</b:Guid>
    <b:Title>Teacher Preparation for Home-School Partnerships in an International School Community</b:Title>
    <b:JournalName>DigitalCommon@CSP Concordia University St. Paul</b:JournalName>
    <b:Year>2018</b:Year>
    <b:Pages>1-166</b:Pages>
    <b:Author>
      <b:Author>
        <b:NameList>
          <b:Person>
            <b:Last>Canadine</b:Last>
            <b:First>Sharon</b:First>
          </b:Person>
        </b:NameList>
      </b:Author>
    </b:Author>
    <b:RefOrder>198</b:RefOrder>
  </b:Source>
  <b:Source>
    <b:Tag>Mut12</b:Tag>
    <b:SourceType>JournalArticle</b:SourceType>
    <b:Guid>{B5C54776-FCE3-4F35-9967-748CE7E9157D}</b:Guid>
    <b:Title>Partners in learning: Schools' engagement with parents, families, and communities in New Zealand.</b:Title>
    <b:JournalName>School Community Journal, 22(1)</b:JournalName>
    <b:Year>2012</b:Year>
    <b:Pages>167-187</b:Pages>
    <b:Author>
      <b:Author>
        <b:NameList>
          <b:Person>
            <b:Last>Mutch</b:Last>
            <b:First>Carol</b:First>
          </b:Person>
          <b:Person>
            <b:Last>Collins</b:Last>
            <b:First>Sandra</b:First>
          </b:Person>
        </b:NameList>
      </b:Author>
    </b:Author>
    <b:RefOrder>199</b:RefOrder>
  </b:Source>
  <b:Source>
    <b:Tag>Dur172</b:Tag>
    <b:SourceType>JournalArticle</b:SourceType>
    <b:Guid>{54973AE5-0DE8-4ECE-BE12-F775A829DD08}</b:Guid>
    <b:Title>Parental Involvement as an Important Factor for Successful Education</b:Title>
    <b:JournalName>C.E.P.S Journal Vol.7</b:JournalName>
    <b:Year>2017</b:Year>
    <b:Pages>137-153</b:Pages>
    <b:Author>
      <b:Author>
        <b:NameList>
          <b:Person>
            <b:Last>Durisic</b:Last>
            <b:First>Masa</b:First>
          </b:Person>
          <b:Person>
            <b:Last>Bunijevac</b:Last>
            <b:First>Mila</b:First>
          </b:Person>
        </b:NameList>
      </b:Author>
    </b:Author>
    <b:RefOrder>200</b:RefOrder>
  </b:Source>
  <b:Source>
    <b:Tag>Eps19</b:Tag>
    <b:SourceType>JournalArticle</b:SourceType>
    <b:Guid>{5DC2A6DD-3E11-4B69-9AE4-BF4752E791B2}</b:Guid>
    <b:Title>The importance of evaluating programs of school, family and community partnerships</b:Title>
    <b:JournalName>Aula Abierta</b:JournalName>
    <b:Year>2019</b:Year>
    <b:Author>
      <b:Author>
        <b:NameList>
          <b:Person>
            <b:Last>Epstein</b:Last>
            <b:Middle>L.</b:Middle>
            <b:First>Joyce</b:First>
          </b:Person>
          <b:Person>
            <b:Last>Sheldon</b:Last>
            <b:Middle>B.</b:Middle>
            <b:First>Steven</b:First>
          </b:Person>
        </b:NameList>
      </b:Author>
    </b:Author>
    <b:Volume>48</b:Volume>
    <b:Issue>1</b:Issue>
    <b:URL>https://reunido.uniovi.es/index.php/AA/article/view/13094/12016</b:URL>
    <b:DOI>0.17811/rifie.48.1.2019.31-42</b:DOI>
    <b:RefOrder>201</b:RefOrder>
  </b:Source>
  <b:Source>
    <b:Tag>Hal20</b:Tag>
    <b:SourceType>JournalArticle</b:SourceType>
    <b:Guid>{3D82E857-90DC-4740-AB3D-F9775717C71F}</b:Guid>
    <b:Title>Teacher-Parent Partnership on Early Childhood Education Curriculum Development</b:Title>
    <b:JournalName>Advances in Social Science, Education and Humanities Research, Volume 487</b:JournalName>
    <b:Year>2020</b:Year>
    <b:Pages>212-222</b:Pages>
    <b:Author>
      <b:Author>
        <b:NameList>
          <b:Person>
            <b:Last>Halimah</b:Last>
            <b:First>Leli</b:First>
          </b:Person>
          <b:Person>
            <b:Last>SY</b:Last>
            <b:First>Margeretha </b:First>
          </b:Person>
          <b:Person>
            <b:Last>Mirawati</b:Last>
          </b:Person>
        </b:NameList>
      </b:Author>
    </b:Author>
    <b:RefOrder>202</b:RefOrder>
  </b:Source>
  <b:Source>
    <b:Tag>Eps04</b:Tag>
    <b:SourceType>JournalArticle</b:SourceType>
    <b:Guid>{DB1BD759-1B11-4E71-B059-8949E2F29CEF}</b:Guid>
    <b:Title>Partnering with families and communities.</b:Title>
    <b:JournalName>School as Learning Communities, 61(8),12-18</b:JournalName>
    <b:Year>2004</b:Year>
    <b:Pages>12-18</b:Pages>
    <b:Author>
      <b:Author>
        <b:NameList>
          <b:Person>
            <b:Last>Epstein</b:Last>
            <b:Middle>L</b:Middle>
            <b:First>Joyce</b:First>
          </b:Person>
          <b:Person>
            <b:Last>Salinas</b:Last>
            <b:Middle>Clark</b:Middle>
            <b:First>Karen</b:First>
          </b:Person>
        </b:NameList>
      </b:Author>
    </b:Author>
    <b:RefOrder>203</b:RefOrder>
  </b:Source>
  <b:Source>
    <b:Tag>Goo22</b:Tag>
    <b:SourceType>JournalArticle</b:SourceType>
    <b:Guid>{5DF23918-3F71-49A7-8CB6-1B7013D05E23}</b:Guid>
    <b:Title>A framework for family engagement: Going beyond the Epstein Framework</b:Title>
    <b:JournalName>Wales Journal of Education</b:JournalName>
    <b:Year>2022</b:Year>
    <b:Pages>74-96</b:Pages>
    <b:Author>
      <b:Author>
        <b:NameList>
          <b:Person>
            <b:Last>Goodall</b:Last>
            <b:First>Janet</b:First>
          </b:Person>
        </b:NameList>
      </b:Author>
    </b:Author>
    <b:RefOrder>204</b:RefOrder>
  </b:Source>
  <b:Source>
    <b:Tag>Lar03</b:Tag>
    <b:SourceType>JournalArticle</b:SourceType>
    <b:Guid>{64AEC453-8AB8-4919-86C4-FEAB9B0FF4AF}</b:Guid>
    <b:Title>Cultural capital in educational research: A critical assessment</b:Title>
    <b:JournalName>Theory and society, 32(5-6)</b:JournalName>
    <b:Year>2003</b:Year>
    <b:Pages>567-606</b:Pages>
    <b:Author>
      <b:Author>
        <b:NameList>
          <b:Person>
            <b:Last>Lareau</b:Last>
            <b:First>Annette </b:First>
          </b:Person>
          <b:Person>
            <b:Last>Weininger</b:Last>
            <b:Middle>B</b:Middle>
            <b:First>Elliot</b:First>
          </b:Person>
        </b:NameList>
      </b:Author>
    </b:Author>
    <b:RefOrder>205</b:RefOrder>
  </b:Source>
  <b:Source>
    <b:Tag>Day18</b:Tag>
    <b:SourceType>JournalArticle</b:SourceType>
    <b:Guid>{4F67FEBF-1CF7-4C42-B1FD-F7390A3793B1}</b:Guid>
    <b:Title>Parental Involvement  and Adolescent Academic Outcomes: Exploring Differences in Beneficial Strategies across Racial/Ethnic Groups</b:Title>
    <b:JournalName>Journal of Youth and Adolescene, 47(6)</b:JournalName>
    <b:Year>2018</b:Year>
    <b:Pages>1132-49</b:Pages>
    <b:Author>
      <b:Author>
        <b:NameList>
          <b:Person>
            <b:Last>Day</b:Last>
            <b:First>Elizabeth </b:First>
          </b:Person>
          <b:Person>
            <b:Last>Dotterer</b:Last>
            <b:Middle>M</b:Middle>
            <b:First>Aryn</b:First>
          </b:Person>
        </b:NameList>
      </b:Author>
    </b:Author>
    <b:RefOrder>206</b:RefOrder>
  </b:Source>
  <b:Source>
    <b:Tag>Faz12</b:Tag>
    <b:SourceType>JournalArticle</b:SourceType>
    <b:Guid>{90BDB40E-4A2E-4490-B9EA-65F3CCE81B49}</b:Guid>
    <b:Title>The Perception of Teachers and Refugee Parents Regarding Refugee Children's Education: A Parent Involvement Study</b:Title>
    <b:JournalName>Educational Doctoral Paper 22</b:JournalName>
    <b:Year>2012</b:Year>
    <b:Author>
      <b:Author>
        <b:NameList>
          <b:Person>
            <b:Last>Fazily</b:Last>
            <b:First>Fawzia</b:First>
          </b:Person>
        </b:NameList>
      </b:Author>
    </b:Author>
    <b:RefOrder>207</b:RefOrder>
  </b:Source>
  <b:Source>
    <b:Tag>Hoo52</b:Tag>
    <b:SourceType>JournalArticle</b:SourceType>
    <b:Guid>{AB6BE82A-324C-4B04-9C2E-E8697AF8020C}</b:Guid>
    <b:Title>Explorations in parent-school relations. </b:Title>
    <b:JournalName>Journal of Educational Research</b:JournalName>
    <b:Year>1992; 85(2)</b:Year>
    <b:Pages>287-294</b:Pages>
    <b:Author>
      <b:Author>
        <b:NameList>
          <b:Person>
            <b:Last>Hoover-Dempsey</b:Last>
            <b:First>K</b:First>
          </b:Person>
          <b:Person>
            <b:Last>Bassler </b:Last>
            <b:First>O</b:First>
          </b:Person>
          <b:Person>
            <b:Last>Brissie</b:Last>
            <b:First>J</b:First>
          </b:Person>
        </b:NameList>
      </b:Author>
    </b:Author>
    <b:RefOrder>208</b:RefOrder>
  </b:Source>
  <b:Source>
    <b:Tag>Mur92</b:Tag>
    <b:SourceType>JournalArticle</b:SourceType>
    <b:Guid>{E5D5B525-6B84-43E1-8C29-A4798C46F376}</b:Guid>
    <b:Title>Constructing the child: Relations between parents' belief and child outcomes.</b:Title>
    <b:JournalName>Developmental Review, 12(2)</b:JournalName>
    <b:Year>1992</b:Year>
    <b:Pages>199-232</b:Pages>
    <b:Author>
      <b:Author>
        <b:NameList>
          <b:Person>
            <b:Last>Murphey</b:Last>
            <b:Middle>A.</b:Middle>
            <b:First>D.</b:First>
          </b:Person>
        </b:NameList>
      </b:Author>
    </b:Author>
    <b:RefOrder>209</b:RefOrder>
  </b:Source>
  <b:Source>
    <b:Tag>Ard01</b:Tag>
    <b:SourceType>JournalArticle</b:SourceType>
    <b:Guid>{2566AB93-5C1E-40EC-B8B0-C00D988AD086}</b:Guid>
    <b:Title>Effects of mothers' parental efficacy beliefs and promotive parenting strategies on inner-city youth.</b:Title>
    <b:Year>2001</b:Year>
    <b:JournalName>Journal of Family Issues 22(8)</b:JournalName>
    <b:Pages>944-972</b:Pages>
    <b:Author>
      <b:Author>
        <b:NameList>
          <b:Person>
            <b:Last>Ardelt</b:Last>
            <b:First>M.</b:First>
          </b:Person>
          <b:Person>
            <b:Last>Eccles</b:Last>
            <b:Middle>S.</b:Middle>
            <b:First>J.</b:First>
          </b:Person>
        </b:NameList>
      </b:Author>
    </b:Author>
    <b:RefOrder>210</b:RefOrder>
  </b:Source>
  <b:Source>
    <b:Tag>Ban96</b:Tag>
    <b:SourceType>JournalArticle</b:SourceType>
    <b:Guid>{D04F9639-D31D-4BF3-919F-105EB4802C68}</b:Guid>
    <b:Title>Multifaceted impact of self-efficacy beliefs on academic functioning.</b:Title>
    <b:JournalName>Child Development 67(3)</b:JournalName>
    <b:Year>1996</b:Year>
    <b:Pages>1206-1222</b:Pages>
    <b:Author>
      <b:Author>
        <b:NameList>
          <b:Person>
            <b:Last>Bandura</b:Last>
            <b:First>A.</b:First>
          </b:Person>
          <b:Person>
            <b:Last>Barbaranelli</b:Last>
            <b:First>C.</b:First>
          </b:Person>
          <b:Person>
            <b:Last>Caprara</b:Last>
            <b:Middle>V.</b:Middle>
            <b:First>G.</b:First>
          </b:Person>
          <b:Person>
            <b:Last>Pastorelli</b:Last>
            <b:First>C.</b:First>
          </b:Person>
        </b:NameList>
      </b:Author>
    </b:Author>
    <b:RefOrder>211</b:RefOrder>
  </b:Source>
  <b:Source>
    <b:Tag>Oli91</b:Tag>
    <b:SourceType>JournalArticle</b:SourceType>
    <b:Guid>{D5EF842E-8F44-4546-9F28-BC2711E23766}</b:Guid>
    <b:Title>Predicting postpartum dysphoria in primiparious mothers: Roles of perceived parenting self-efficacy and self-esteem.</b:Title>
    <b:JournalName>Journal of Cognitive Psychotherapy 5(1)</b:JournalName>
    <b:Year>1991</b:Year>
    <b:Pages>3-14</b:Pages>
    <b:Author>
      <b:Author>
        <b:NameList>
          <b:Person>
            <b:Last>Olioff</b:Last>
            <b:First>M.</b:First>
          </b:Person>
          <b:Person>
            <b:Last>Aboud</b:Last>
            <b:Middle>E.</b:Middle>
            <b:First>F.</b:First>
          </b:Person>
        </b:NameList>
      </b:Author>
    </b:Author>
    <b:RefOrder>212</b:RefOrder>
  </b:Source>
  <b:Source>
    <b:Tag>Hoo62</b:Tag>
    <b:SourceType>JournalArticle</b:SourceType>
    <b:Guid>{25CB679D-3922-44B0-B37D-839E54B30A01}</b:Guid>
    <b:Title>Why do parents become involved? Research findings and implications.</b:Title>
    <b:JournalName>Elementary Schools Journal</b:JournalName>
    <b:Year>2005; 106(2)</b:Year>
    <b:Pages>105-130</b:Pages>
    <b:Author>
      <b:Author>
        <b:NameList>
          <b:Person>
            <b:Last>Hoover-Dempsey</b:Last>
            <b:First>KV</b:First>
          </b:Person>
          <b:Person>
            <b:Last>Walker</b:Last>
            <b:First>JMT</b:First>
          </b:Person>
          <b:Person>
            <b:Last>Sandler</b:Last>
            <b:First>HM</b:First>
          </b:Person>
          <b:Person>
            <b:Last>Whetsel</b:Last>
            <b:First>D</b:First>
          </b:Person>
          <b:Person>
            <b:Last>Greem</b:Last>
            <b:First>CL</b:First>
          </b:Person>
          <b:Person>
            <b:Last>Wilkins</b:Last>
            <b:First>AS</b:First>
          </b:Person>
          <b:Person>
            <b:Last>Closson</b:Last>
            <b:First>Kristen</b:First>
          </b:Person>
        </b:NameList>
      </b:Author>
    </b:Author>
    <b:RefOrder>213</b:RefOrder>
  </b:Source>
  <b:Source>
    <b:Tag>Ber19</b:Tag>
    <b:SourceType>JournalArticle</b:SourceType>
    <b:Guid>{1B3C70D1-334B-4401-9C42-D075FA192BF7}</b:Guid>
    <b:Title>Barriers to Parental Involvement</b:Title>
    <b:JournalName>Scholar Works University of Maine Farmington</b:JournalName>
    <b:Year>2019</b:Year>
    <b:Pages>1-29</b:Pages>
    <b:Author>
      <b:Author>
        <b:NameList>
          <b:Person>
            <b:Last>Berry</b:Last>
            <b:Middle>J.</b:Middle>
            <b:First>Emily</b:First>
          </b:Person>
        </b:NameList>
      </b:Author>
    </b:Author>
    <b:RefOrder>214</b:RefOrder>
  </b:Source>
  <b:Source>
    <b:Tag>Hor11</b:Tag>
    <b:SourceType>JournalArticle</b:SourceType>
    <b:Guid>{F12A5956-242C-42F7-9687-78A9E0C92532}</b:Guid>
    <b:Title>Barriers to parental involvement in education: An explanatory</b:Title>
    <b:JournalName>Educational Review 63(1)</b:JournalName>
    <b:Year>2011</b:Year>
    <b:Pages>37-52</b:Pages>
    <b:Author>
      <b:Author>
        <b:NameList>
          <b:Person>
            <b:Last>Hornby</b:Last>
            <b:First>G</b:First>
          </b:Person>
          <b:Person>
            <b:Last>Lafaele</b:Last>
            <b:First>R</b:First>
          </b:Person>
        </b:NameList>
      </b:Author>
    </b:Author>
    <b:RefOrder>215</b:RefOrder>
  </b:Source>
  <b:Source>
    <b:Tag>XuJ17</b:Tag>
    <b:SourceType>JournalArticle</b:SourceType>
    <b:Guid>{12A0DD9D-CDE0-4D1B-BF64-E6CBCB7EC261}</b:Guid>
    <b:Title>The multideimensional factor structure of parental involvement with adolescent children.</b:Title>
    <b:JournalName>Pscyhology Research, 7(12)</b:JournalName>
    <b:Year>2017</b:Year>
    <b:Pages>605-6019</b:Pages>
    <b:Author>
      <b:Author>
        <b:NameList>
          <b:Person>
            <b:Last>Xu</b:Last>
            <b:First>J.</b:First>
          </b:Person>
        </b:NameList>
      </b:Author>
    </b:Author>
    <b:RefOrder>216</b:RefOrder>
  </b:Source>
  <b:Source>
    <b:Tag>Nik22</b:Tag>
    <b:SourceType>DocumentFromInternetSite</b:SourceType>
    <b:Guid>{D2014C5F-1ACF-40A2-BACE-36E93F873AB4}</b:Guid>
    <b:Title>What is Conveniene Sampling? Definition &amp; Examples</b:Title>
    <b:InternetSiteTitle>Scribbr.com</b:InternetSiteTitle>
    <b:Year>2022</b:Year>
    <b:Month>December</b:Month>
    <b:Day>1</b:Day>
    <b:URL>https://www.scribbr.com/methodology/convenience-sampling/</b:URL>
    <b:Author>
      <b:Author>
        <b:NameList>
          <b:Person>
            <b:Last>Nikolopoulou</b:Last>
            <b:First>Kassiani</b:First>
          </b:Person>
        </b:NameList>
      </b:Author>
    </b:Author>
    <b:RefOrder>217</b:RefOrder>
  </b:Source>
  <b:Source>
    <b:Tag>Sob22</b:Tag>
    <b:SourceType>JournalArticle</b:SourceType>
    <b:Guid>{39688C8E-14F9-4DE6-8923-5EC8706991C2}</b:Guid>
    <b:Title>The Importance of Parental Involvement in Early Childhood Education for Children Under 4-Year Old</b:Title>
    <b:JournalName>Journal of Education and Literacy Studies, Volume 1 (No.1)</b:JournalName>
    <b:Year>2022</b:Year>
    <b:Pages>13-20</b:Pages>
    <b:Author>
      <b:Author>
        <b:NameList>
          <b:Person>
            <b:Last>Sobri</b:Last>
            <b:Middle>Naqiyuddin Ahmad</b:Middle>
            <b:First>Mohd Nizam</b:First>
          </b:Person>
          <b:Person>
            <b:Last>Che Soh</b:Last>
            <b:Middle>Ain</b:Middle>
            <b:First>Nur Farah</b:First>
          </b:Person>
          <b:Person>
            <b:Last>Roziman</b:Last>
            <b:Middle>Liyana Mohd</b:Middle>
            <b:First>Nur Atiqah</b:First>
          </b:Person>
        </b:NameList>
      </b:Author>
    </b:Author>
    <b:RefOrder>218</b:RefOrder>
  </b:Source>
  <b:Source>
    <b:Tag>Mag17</b:Tag>
    <b:SourceType>JournalArticle</b:SourceType>
    <b:Guid>{6928115E-7103-4452-8AFE-7AC41CA99B68}</b:Guid>
    <b:Title>Doing a Thematic Analysis: A Practical, Step-by-Step Guide for Learning and Teaching Scholars</b:Title>
    <b:JournalName>AISHE-J, Volume 3</b:JournalName>
    <b:Year>2017</b:Year>
    <b:Pages>1-14</b:Pages>
    <b:Author>
      <b:Author>
        <b:NameList>
          <b:Person>
            <b:Last>Maguire</b:Last>
            <b:First>Moira</b:First>
          </b:Person>
          <b:Person>
            <b:Last>Delanunt</b:Last>
            <b:First>Brid</b:First>
          </b:Person>
        </b:NameList>
      </b:Author>
    </b:Author>
    <b:RefOrder>219</b:RefOrder>
  </b:Source>
  <b:Source>
    <b:Tag>DrS20</b:Tag>
    <b:SourceType>InternetSite</b:SourceType>
    <b:Guid>{85802845-B529-4745-B030-3B2FE3B06099}</b:Guid>
    <b:Author>
      <b:Author>
        <b:NameList>
          <b:Person>
            <b:Last>Kurt</b:Last>
            <b:First>Dr</b:First>
            <b:Middle>Serhat</b:Middle>
          </b:Person>
        </b:NameList>
      </b:Author>
    </b:Author>
    <b:Title>Lev Vygotsky – Sociocultural Theory of Cognitive Development</b:Title>
    <b:InternetSiteTitle>Educational Technology</b:InternetSiteTitle>
    <b:Year>2020</b:Year>
    <b:Month>July</b:Month>
    <b:Day>11</b:Day>
    <b:URL>https://educationaltechnology.net/lev-vygotsky-sociocultural-theory-of-cognitive-development/</b:URL>
    <b:RefOrder>220</b:RefOrder>
  </b:Source>
  <b:Source>
    <b:Tag>Ler</b:Tag>
    <b:SourceType>JournalArticle</b:SourceType>
    <b:Guid>{689EB5A7-0E0F-48C6-A552-218CCF3FF894}</b:Guid>
    <b:Title>Parental Trust in Teachers and Children's Interest in Reading and Math: A Longitudinal Study</b:Title>
    <b:JournalName>European Education, 53(3-4)</b:JournalName>
    <b:Pages>152-167</b:Pages>
    <b:Author>
      <b:Author>
        <b:NameList>
          <b:Person>
            <b:Last>Lerkkanen</b:Last>
            <b:First>Marja-Kristiina</b:First>
          </b:Person>
          <b:Person>
            <b:Last>Pakarinen</b:Last>
            <b:First>Eija</b:First>
          </b:Person>
        </b:NameList>
      </b:Author>
    </b:Author>
    <b:Year>2022</b:Year>
    <b:RefOrder>221</b:RefOrder>
  </b:Source>
  <b:Source>
    <b:Tag>Sil22</b:Tag>
    <b:SourceType>JournalArticle</b:SourceType>
    <b:Guid>{2FD8C4C0-AA59-4693-AC29-3B9266BD0379}</b:Guid>
    <b:Title>Patterns of children's relationships wih parents and teachers in Grade 1: Links to task persistence and performance</b:Title>
    <b:JournalName>Frontiers in Psychology, Volume 13</b:JournalName>
    <b:Year>2022</b:Year>
    <b:Pages>1-18</b:Pages>
    <b:Author>
      <b:Author>
        <b:NameList>
          <b:Person>
            <b:Last>Silinskas</b:Last>
            <b:First>Gintautas</b:First>
          </b:Person>
          <b:Person>
            <b:Last>Kikas</b:Last>
            <b:First>Eve</b:First>
          </b:Person>
        </b:NameList>
      </b:Author>
    </b:Author>
    <b:RefOrder>222</b:RefOrder>
  </b:Source>
  <b:Source>
    <b:Tag>Onu22</b:Tag>
    <b:SourceType>JournalArticle</b:SourceType>
    <b:Guid>{48045967-6206-487D-B462-0DD938BF8EA5}</b:Guid>
    <b:Title>Home-school Collaboration on the Development of Value Education of Primary School Pupils in Ondo West Local Government Area</b:Title>
    <b:JournalName>West Local Government Area, British Journal of Education, Vol.10, Issue 4</b:JournalName>
    <b:Year>2022</b:Year>
    <b:Pages>22-34</b:Pages>
    <b:Author>
      <b:Author>
        <b:NameList>
          <b:Person>
            <b:Last>Ijeoma E.</b:Last>
            <b:First>Onuegbu </b:First>
          </b:Person>
          <b:Person>
            <b:Last>Monisola O.</b:Last>
            <b:First>Olotu </b:First>
          </b:Person>
          <b:Person>
            <b:Last>Okoroafor N.O.</b:Last>
          </b:Person>
        </b:NameList>
      </b:Author>
    </b:Author>
    <b:RefOrder>223</b:RefOrder>
  </b:Source>
  <b:Source>
    <b:Tag>Maj11</b:Tag>
    <b:SourceType>JournalArticle</b:SourceType>
    <b:Guid>{05E3E123-A25F-4DAF-9729-3D00CC6A62C6}</b:Guid>
    <b:Title>Parental Involvement in selected private preschools in Tangerang, Indonesia</b:Title>
    <b:JournalName>Procedia-Social and Behavioral Sciences, </b:JournalName>
    <b:Year>2011</b:Year>
    <b:Pages>15</b:Pages>
    <b:Author>
      <b:Author>
        <b:NameList>
          <b:Person>
            <b:Last>Majzub</b:Last>
            <b:Middle>Mohd</b:Middle>
            <b:First>Rohaty</b:First>
          </b:Person>
          <b:Person>
            <b:Last>Salim</b:Last>
            <b:Middle>Johannes Hendry</b:Middle>
            <b:First>Elis</b:First>
          </b:Person>
        </b:NameList>
      </b:Author>
    </b:Author>
    <b:RefOrder>224</b:RefOrder>
  </b:Source>
  <b:Source>
    <b:Tag>Eps01</b:Tag>
    <b:SourceType>JournalArticle</b:SourceType>
    <b:Guid>{DA89B70E-2E41-42A3-9A2F-FB2306D4F545}</b:Guid>
    <b:Title>School, Family, and Community Partnerships: Preparing Educators and Improving Schools</b:Title>
    <b:JournalName>Boulder: Westview Press</b:JournalName>
    <b:Year>2001</b:Year>
    <b:Pages>624</b:Pages>
    <b:Author>
      <b:Author>
        <b:NameList>
          <b:Person>
            <b:Last>Epstein</b:Last>
            <b:First>Joyce</b:First>
            <b:Middle>L.</b:Middle>
          </b:Person>
        </b:NameList>
      </b:Author>
    </b:Author>
    <b:RefOrder>225</b:RefOrder>
  </b:Source>
  <b:Source>
    <b:Tag>Des61</b:Tag>
    <b:SourceType>JournalArticle</b:SourceType>
    <b:Guid>{4CEDF732-588A-4918-B03F-57F8A217EF09}</b:Guid>
    <b:Title>Designing and Implementing School, Family, and Community Collaboration Programs in Quebec, Canada</b:Title>
    <b:JournalName>The School Community Journal</b:JournalName>
    <b:Year>2006;16 (1)</b:Year>
    <b:Pages>81-106</b:Pages>
    <b:Author>
      <b:Author>
        <b:NameList>
          <b:Person>
            <b:Last>Deslandes</b:Last>
            <b:First>Rollandes</b:First>
          </b:Person>
        </b:NameList>
      </b:Author>
    </b:Author>
    <b:RefOrder>226</b:RefOrder>
  </b:Source>
  <b:Source>
    <b:Tag>Mor08</b:Tag>
    <b:SourceType>JournalArticle</b:SourceType>
    <b:Guid>{71C9E319-6BC7-4D48-B82B-109134E5DCA6}</b:Guid>
    <b:Title>The need to distinguish between quantity and quality in research on parental involvement: The example of parental help with homework.</b:Title>
    <b:JournalName>Journal of Educational Research</b:JournalName>
    <b:Year>2015;108</b:Year>
    <b:Pages>417-431</b:Pages>
    <b:Author>
      <b:Author>
        <b:NameList>
          <b:Person>
            <b:Last>Moroni</b:Last>
            <b:First>S</b:First>
          </b:Person>
          <b:Person>
            <b:Last>Dumont</b:Last>
            <b:First>H</b:First>
          </b:Person>
          <b:Person>
            <b:Last>Trautwein</b:Last>
            <b:First>U</b:First>
          </b:Person>
          <b:Person>
            <b:Last>Niggli</b:Last>
            <b:First>A</b:First>
          </b:Person>
          <b:Person>
            <b:Last>Baeriswyl</b:Last>
            <b:First>F</b:First>
          </b:Person>
        </b:NameList>
      </b:Author>
    </b:Author>
    <b:RefOrder>227</b:RefOrder>
  </b:Source>
  <b:Source>
    <b:Tag>Nat17</b:Tag>
    <b:SourceType>InternetSite</b:SourceType>
    <b:Guid>{A5972A0C-685F-4881-BAC9-B9A33DA7C171}</b:Guid>
    <b:Title>National Parent Forum of Scotland</b:Title>
    <b:Year>2017</b:Year>
    <b:Author>
      <b:Author>
        <b:NameList>
          <b:Person>
            <b:Last>Scotland</b:Last>
            <b:First>National</b:First>
            <b:Middle>Parent Forum of</b:Middle>
          </b:Person>
        </b:NameList>
      </b:Author>
    </b:Author>
    <b:InternetSiteTitle>Review of the impact of the Scottish Schools (Parental Involvement) Act 2006</b:InternetSiteTitle>
    <b:URL>https://www.npfs.org.uk/downloads/review-of-the-impact-of-the-2009-parental-involvement-act/</b:URL>
    <b:RefOrder>228</b:RefOrder>
  </b:Source>
  <b:Source>
    <b:Tag>Muh18</b:Tag>
    <b:SourceType>JournalArticle</b:SourceType>
    <b:Guid>{4078CBAF-9533-43B7-B85E-F74A53A39C77}</b:Guid>
    <b:Title>TAHAP PEMAHAMAN DAN KESEDIAAN PELAKSANAAN KEMAHIRAN GURU PENDIDIKAN ISLAM TERHADAP PENERAPAN KEMAHIRAN BERFIKIR ARAS TINGGI (KBAT) DALAM PENGAJARAN DI NEGERI SELANGOR</b:Title>
    <b:Year>2018</b:Year>
    <b:Author>
      <b:Author>
        <b:NameList>
          <b:Person>
            <b:Last>Muhammad Talhah Ajmain</b:Last>
            <b:First>Mohd</b:First>
            <b:Middle>Aderi Che Noh,Ahmad Marzuki Mohamad</b:Middle>
          </b:Person>
        </b:NameList>
      </b:Author>
    </b:Author>
    <b:JournalName>Prosiding Seminar Kebangsaan Penyelidikan Pendidikan </b:JournalName>
    <b:Pages>30</b:Pages>
    <b:RefOrder>229</b:RefOrder>
  </b:Source>
  <b:Source>
    <b:Tag>Nor18</b:Tag>
    <b:SourceType>JournalArticle</b:SourceType>
    <b:Guid>{2C6331C0-B14E-4065-B97F-40E610829F2C}</b:Guid>
    <b:Author>
      <b:Author>
        <b:NameList>
          <b:Person>
            <b:Last>Norfariza Binti Mohd Radzi</b:Last>
            <b:First>Nur</b:First>
            <b:Middle>Fadhillah binti Muzammil</b:Middle>
          </b:Person>
        </b:NameList>
      </b:Author>
    </b:Author>
    <b:Title>TAHAP KOMPETENSI GURU DALAM PELAKSANAAN KEMAHIRAN BERFIKIR ARASTINGGI DI SEKOLAH KEBANGSAAN DAERAH SEPANG, SELANGOR</b:Title>
    <b:JournalName>JURNAL KURIKULUM &amp; PENGAJARAN ASIA PASIFIK</b:JournalName>
    <b:Year>2018</b:Year>
    <b:Pages>12-28</b:Pages>
    <b:RefOrder>230</b:RefOrder>
  </b:Source>
  <b:Source>
    <b:Tag>Nur21</b:Tag>
    <b:SourceType>JournalArticle</b:SourceType>
    <b:Guid>{39770DB5-6713-4382-9A6C-6C67D0910B57}</b:Guid>
    <b:Author>
      <b:Author>
        <b:NameList>
          <b:Person>
            <b:Last>Nur Shahirah Mat Isa</b:Last>
            <b:First>Zamri</b:First>
            <b:Middle>Mahamod</b:Middle>
          </b:Person>
        </b:NameList>
      </b:Author>
    </b:Author>
    <b:Title>TAHAP PENGETAHUAN, SIKAP DAN MASALAH GURU BAHASA MELAYU TERHADAP PENERAPAN KEMAHIRAN BERFIKIR ARAS TINGGI DALAM PENGAJARAN DAN PEMBELAJARAN KOMSAS</b:Title>
    <b:JournalName>ASIAN PEOPLE JOURNAL </b:JournalName>
    <b:Year>2021</b:Year>
    <b:Pages>93-107</b:Pages>
    <b:RefOrder>231</b:RefOrder>
  </b:Source>
  <b:Source>
    <b:Tag>Moh17</b:Tag>
    <b:SourceType>JournalArticle</b:SourceType>
    <b:Guid>{EF6E192E-3076-4DD7-9CD9-18063638E6DA}</b:Guid>
    <b:Title>Pengetahuan Kandungan Dan Kemahiran Pedagogi Guru Dalam Kurikulum Reka BentukDan Teknologi (RBT): Analisis Kajian Rintis</b:Title>
    <b:JournalName>GRADUATE RESEARCH IN EDUCATION SEMINAR (GREduc) </b:JournalName>
    <b:Year>2017</b:Year>
    <b:Pages>296-301</b:Pages>
    <b:Author>
      <b:Author>
        <b:NameList>
          <b:Person>
            <b:Last>Mohamad Nurul Azmi Mat Nor</b:Last>
            <b:First>Nurzatulshima</b:First>
            <b:Middle>Kamarudin, Umi Kalthom Abdul Manaf, Mohd. Hazwan Mohd Puad</b:Middle>
          </b:Person>
        </b:NameList>
      </b:Author>
    </b:Author>
    <b:RefOrder>232</b:RefOrder>
  </b:Source>
  <b:Source>
    <b:Tag>Kem13</b:Tag>
    <b:SourceType>Book</b:SourceType>
    <b:Guid>{AD233497-CBC5-4B20-A394-6AD0AC433761}</b:Guid>
    <b:Title>Pelan Pembangunan Pendidikan Malaysia (PPPM) 2013 - – 2025 (Pendidikan Prasekolah hingga Lepas Menengah).</b:Title>
    <b:Year>2013</b:Year>
    <b:Author>
      <b:Author>
        <b:NameList>
          <b:Person>
            <b:Last>Kementerian Pendidikan Malaysia</b:Last>
            <b:First>(2013a)</b:First>
          </b:Person>
        </b:NameList>
      </b:Author>
    </b:Author>
    <b:City>Putrajaya</b:City>
    <b:Publisher>Kementerian Pendidikan Malaysia</b:Publisher>
    <b:RefOrder>233</b:RefOrder>
  </b:Source>
  <b:Source>
    <b:Tag>Placeholder4</b:Tag>
    <b:SourceType>JournalArticle</b:SourceType>
    <b:Guid>{13BB8588-18E9-42A0-B17A-59AD3D77A8A0}</b:Guid>
    <b:Title>Penyebatian kemahiran berfikir aras tinggi (KBAT) dalam proses pengajaran dan pembelajaran di Institut Pendidikan Guru (IPG)</b:Title>
    <b:Year>2016</b:Year>
    <b:Author>
      <b:Author>
        <b:NameList>
          <b:Person>
            <b:Last>Kamarudin</b:Last>
            <b:First>Mohamad</b:First>
            <b:Middle>Nurul Azmi Mat Nor &amp; Nurzatulshima</b:Middle>
          </b:Person>
        </b:NameList>
      </b:Author>
    </b:Author>
    <b:JournalName>Malaysian Journal Of Higher Order Thinking Skills In Education, 2</b:JournalName>
    <b:Pages>199-214</b:Pages>
    <b:RefOrder>234</b:RefOrder>
  </b:Source>
  <b:Source>
    <b:Tag>Moh161</b:Tag>
    <b:SourceType>JournalArticle</b:SourceType>
    <b:Guid>{CCFFC373-9132-43B8-B988-04FD8D9EC4E5}</b:Guid>
    <b:Author>
      <b:Author>
        <b:NameList>
          <b:Person>
            <b:Last>Mohamad Nurul Azmi Mat Nor</b:Last>
            <b:First>Nurzatulshima</b:First>
            <b:Middle>Kamarudin, Umi Kalthom Abd Manaf &amp; Abdullah Mat Rashid</b:Middle>
          </b:Person>
        </b:NameList>
      </b:Author>
    </b:Author>
    <b:Title>Integrasi kemahiran berfikir aras tinggi (KBAT) dalam pengajaran dan pembelajaran Reka Bentuk dan Teknologi (RBT) sekolah rendah</b:Title>
    <b:JournalName>Proceeding Graduate Research in Education (GREduc) </b:JournalName>
    <b:Year>2016</b:Year>
    <b:Pages>200-216</b:Pages>
    <b:RefOrder>235</b:RefOrder>
  </b:Source>
  <b:Source>
    <b:Tag>Moh171</b:Tag>
    <b:SourceType>JournalArticle</b:SourceType>
    <b:Guid>{1982A832-C040-40C7-BCFA-113437414EFD}</b:Guid>
    <b:Author>
      <b:Author>
        <b:NameList>
          <b:Person>
            <b:Last>Mohd. Nazri Hassan</b:Last>
            <b:First>Ramlee</b:First>
            <b:Middle>Mustapha, Nik Azimah Nik Yusuff &amp; Rosnidar Mansor</b:Middle>
          </b:Person>
        </b:NameList>
      </b:Author>
    </b:Author>
    <b:Title>Pembangunan modul kemahiran berfikir aras tinggi di dalam mata pelajaran sains sekolah rendah: Analisis keperluan guru</b:Title>
    <b:JournalName> Sains Humanika 9: 1-5</b:JournalName>
    <b:Year>2017</b:Year>
    <b:Pages>119-125</b:Pages>
    <b:RefOrder>236</b:RefOrder>
  </b:Source>
  <b:Source>
    <b:Tag>Suh14</b:Tag>
    <b:SourceType>JournalArticle</b:SourceType>
    <b:Guid>{1387CC1B-D079-4911-9676-9C86F3CCD7F3}</b:Guid>
    <b:Author>
      <b:Author>
        <b:NameList>
          <b:Person>
            <b:Last>Hassan</b:Last>
            <b:First>Suhaimi</b:First>
            <b:Middle>Muhamad &amp; Razali</b:Middle>
          </b:Person>
        </b:NameList>
      </b:Author>
    </b:Author>
    <b:Title>Pelaksanan kemahiran berfikir aras tinggi (KBAT) dalam pengajaran Pendidikan Islam berasaskan kaedah simulasi</b:Title>
    <b:JournalName>Prosiding Wacana Pendidikan Islam Peringkat Kebangsaan Siri ke-10, Universiti Kebangsaan Malaysia</b:JournalName>
    <b:Year>2014</b:Year>
    <b:Pages>665 - 677</b:Pages>
    <b:RefOrder>237</b:RefOrder>
  </b:Source>
  <b:Source>
    <b:Tag>Suk12</b:Tag>
    <b:SourceType>JournalArticle</b:SourceType>
    <b:Guid>{8F574368-5D63-425E-98D0-A86B858E9CAA}</b:Guid>
    <b:Author>
      <b:Author>
        <b:NameList>
          <b:Person>
            <b:Last>Sukiman Saad</b:Last>
            <b:First>Noor</b:First>
            <b:Middle>Shah Saad, &amp; Mohd Uzi Dollah</b:Middle>
          </b:Person>
        </b:NameList>
      </b:Author>
    </b:Author>
    <b:Title>Pengajaran kemahiran berfikir aras tinggi:Persepsi dan amalan guru matematik semasa pengajaran dan pembelajaran di bilik darjah</b:Title>
    <b:JournalName>Jurnal Pendidikan Sains &amp; Matematik Malaysia, 2(1)</b:JournalName>
    <b:Year>2012</b:Year>
    <b:Pages>18-36</b:Pages>
    <b:RefOrder>238</b:RefOrder>
  </b:Source>
  <b:Source>
    <b:Tag>Seb20</b:Tag>
    <b:SourceType>JournalArticle</b:SourceType>
    <b:Guid>{E0F1A3CE-3474-479A-B16F-DA2A711659FB}</b:Guid>
    <b:Author>
      <b:Author>
        <b:NameList>
          <b:Person>
            <b:Last>Sebestian Kalang William</b:Last>
            <b:First>Siti</b:First>
            <b:Middle>Mistima Maat</b:Middle>
          </b:Person>
        </b:NameList>
      </b:Author>
    </b:Author>
    <b:Title>Sorotan Literatur Bersistematik Terhadap Pengetahuan Pedagogi Isi Kandungan Guru Matematik</b:Title>
    <b:JournalName>Jurnal Dunia Pendidikan</b:JournalName>
    <b:Year>2020</b:Year>
    <b:Pages>82-94</b:Pages>
    <b:RefOrder>239</b:RefOrder>
  </b:Source>
  <b:Source>
    <b:Tag>Haz20</b:Tag>
    <b:SourceType>JournalArticle</b:SourceType>
    <b:Guid>{C973A21D-E5AD-4AD6-8D25-168F85752332}</b:Guid>
    <b:Author>
      <b:Author>
        <b:NameList>
          <b:Person>
            <b:Last>Hazram Ismail</b:Last>
            <b:First>Nurulain</b:First>
            <b:Middle>Nabilah Hamzu</b:Middle>
          </b:Person>
        </b:NameList>
      </b:Author>
    </b:Author>
    <b:Title>Pengintegrasian KBAT dalam Pengajaran Matematik semasa Praktikum dalam Kalangan Bakal Guru Sekolah Rendah</b:Title>
    <b:JournalName>Journal of Advanced Research in Social and Behavioural Sciences 19, Issue 1</b:JournalName>
    <b:Year>2020</b:Year>
    <b:Pages>80-89</b:Pages>
    <b:RefOrder>240</b:RefOrder>
  </b:Source>
  <b:Source>
    <b:Tag>Moh20</b:Tag>
    <b:SourceType>JournalArticle</b:SourceType>
    <b:Guid>{8734FFEF-B035-4AE8-9AB7-430AF08962B4}</b:Guid>
    <b:Author>
      <b:Author>
        <b:NameList>
          <b:Person>
            <b:Last>Mohamed Faizul Mat Som</b:Last>
            <b:First>Muhammad</b:First>
            <b:Middle>Faizal A. Ghani, Shahrir Jamaluddin, Syed Kamaruzaman Syed Ali, Mohamad Seman</b:Middle>
          </b:Person>
        </b:NameList>
      </b:Author>
    </b:Author>
    <b:Title>MODEL AMALAN PENAAKULAN PEDAGOGI DAN TINDAKAN PENGAJARAN: SATU KAJIAN GURU PENDIDIKAN JASMANI SEKOLAH MENENGAH</b:Title>
    <b:JournalName>JURNAL KEPIMPINAN PENDIDIKAN</b:JournalName>
    <b:Year>2020</b:Year>
    <b:Pages>71-93</b:Pages>
    <b:RefOrder>241</b:RefOrder>
  </b:Source>
  <b:Source>
    <b:Tag>Noo19</b:Tag>
    <b:SourceType>JournalArticle</b:SourceType>
    <b:Guid>{8C0860C6-AD99-468F-BFAA-4F53D1FA212D}</b:Guid>
    <b:Author>
      <b:Author>
        <b:NameList>
          <b:Person>
            <b:Last>Saad</b:Last>
            <b:First>Noor</b:First>
            <b:Middle>Shah</b:Middle>
          </b:Person>
        </b:NameList>
      </b:Author>
    </b:Author>
    <b:Title>Pengintegrasian Komponen Pengetahuan Pedagogi Isi Kandungan (PCK) dalam Pengajaran  Pembelajaran Trigonometri</b:Title>
    <b:JournalName>Jurnal Sains dan Matematik, Vol. 1, No. 1 </b:JournalName>
    <b:Year>2019</b:Year>
    <b:Pages>72-83</b:Pages>
    <b:RefOrder>242</b:RefOrder>
  </b:Source>
  <b:Source>
    <b:Tag>Kem19</b:Tag>
    <b:SourceType>Book</b:SourceType>
    <b:Guid>{20BC69C6-0179-45F8-9031-830B27771FA4}</b:Guid>
    <b:Author>
      <b:Author>
        <b:NameList>
          <b:Person>
            <b:Last>Malaysia</b:Last>
            <b:First>Kementerian</b:First>
            <b:Middle>Pendidikan</b:Middle>
          </b:Person>
        </b:NameList>
      </b:Author>
    </b:Author>
    <b:Title>Buku Panduan Kemahiran Insaniah: Instutut Pendidikan Guru Malaysia</b:Title>
    <b:Year>2019</b:Year>
    <b:Publisher>IPGM</b:Publisher>
    <b:RefOrder>243</b:RefOrder>
  </b:Source>
  <b:Source>
    <b:Tag>Nor15</b:Tag>
    <b:SourceType>JournalArticle</b:SourceType>
    <b:Guid>{B8C0F4FA-2FA7-434D-A951-1AB6FC842FF7}</b:Guid>
    <b:Author>
      <b:Author>
        <b:NameList>
          <b:Person>
            <b:Last>Norakma</b:Last>
            <b:First>Abdul</b:First>
            <b:Middle>Razak Dan Noriamunirah</b:Middle>
          </b:Person>
        </b:NameList>
      </b:Author>
    </b:Author>
    <b:Title>Pembelajaran berteraskan kemahiran berfikir aras tinggi (KBAT) di dalam pengajaran dan pembelajaran matapelajaran sejarah </b:Title>
    <b:Year>2015</b:Year>
    <b:JournalName>7th International Seminar on Regional Education,Vol 1</b:JournalName>
    <b:Pages>6</b:Pages>
    <b:RefOrder>244</b:RefOrder>
  </b:Source>
  <b:Source>
    <b:Tag>Nas16</b:Tag>
    <b:SourceType>JournalArticle</b:SourceType>
    <b:Guid>{730040A2-3C13-458F-9F8F-1D8F21F97173}</b:Guid>
    <b:Author>
      <b:Author>
        <b:NameList>
          <b:Person>
            <b:Last>Mahamod</b:Last>
            <b:First>Nasyimah</b:First>
            <b:Middle>dan Zamri</b:Middle>
          </b:Person>
        </b:NameList>
      </b:Author>
    </b:Author>
    <b:Title>Sikap Dan Kesediaan Pelajar Sekolah Menengah Terhadap Kemahiran Berfikir Aras Tinggi Dalam Pembelajaran Komsas Bahasa Melayu </b:Title>
    <b:JournalName> Jurnal Pendidikan Bahasa Melayu.</b:JournalName>
    <b:Year>2016</b:Year>
    <b:Pages>Vol: 6 (2), 59-67 </b:Pages>
    <b:RefOrder>245</b:RefOrder>
  </b:Source>
  <b:Source>
    <b:Tag>Noo15</b:Tag>
    <b:SourceType>JournalArticle</b:SourceType>
    <b:Guid>{5BD64147-F070-4058-B1DE-D2255130EBB7}</b:Guid>
    <b:Author>
      <b:Author>
        <b:NameList>
          <b:Person>
            <b:Last>Effandi</b:Last>
            <b:First>Nooriza</b:First>
            <b:Middle>Dan</b:Middle>
          </b:Person>
        </b:NameList>
      </b:Author>
    </b:Author>
    <b:Title> Integrasi Kemahiran Berfikir Aras Tinggi Dalam Pengajaran Dan Pembelajaran Matematik: Analisis Keperluan Guru. Jurnal Pendidikan Matematik</b:Title>
    <b:JournalName> Jurnal Pendidikan Matematik</b:JournalName>
    <b:Year>2015</b:Year>
    <b:Pages> Vol: 3 (1), 1-12</b:Pages>
    <b:RefOrder>246</b:RefOrder>
  </b:Source>
  <b:Source>
    <b:Tag>Sur24</b:Tag>
    <b:SourceType>JournalArticle</b:SourceType>
    <b:Guid>{F3DD7480-1F1F-4B77-8EB8-BE4401F94395}</b:Guid>
    <b:Author>
      <b:Author>
        <b:Corporate>Suryanto, S., Habiburrahim, H., Akmal., S., Zainuddin, Z., Safrul, M.S., &amp; Hanani, F</b:Corporate>
      </b:Author>
    </b:Author>
    <b:Title>SCRUTINIZING THE IMPACTS OF GRAMMARLY APPLICATION ON STUDENTS’ WRITING PERFORMANCE AND PERCEPTION</b:Title>
    <b:JournalName>Jurnal Ilmiah Peuradeun</b:JournalName>
    <b:Year>2024</b:Year>
    <b:Pages>465-490</b:Pages>
    <b:Volume>12</b:Volume>
    <b:Issue>2</b:Issue>
    <b:DOI>https://doi.org/10.26811/peuradeun.v12i2.1235</b:DOI>
    <b:RefOrder>247</b:RefOrder>
  </b:Source>
  <b:Source>
    <b:Tag>Moh24</b:Tag>
    <b:SourceType>JournalArticle</b:SourceType>
    <b:Guid>{4DEBABFC-7D9D-4CE0-9572-4BBE1F441ABD}</b:Guid>
    <b:Author>
      <b:Author>
        <b:Corporate>Mohammed Nour Abu Guba, Asma Awad &amp; Abdallah Abu Qub'a</b:Corporate>
      </b:Author>
    </b:Author>
    <b:Title>Grammarly in Teaching Writing to EFL Learners at Low Levels: How Useful Is It?</b:Title>
    <b:JournalName>World Journal of English Language</b:JournalName>
    <b:Year>2024</b:Year>
    <b:Pages>1-13</b:Pages>
    <b:Volume>14</b:Volume>
    <b:Issue>3</b:Issue>
    <b:URL> https://doi.org/10.5430/wjel.v14n3p1</b:URL>
    <b:RefOrder>248</b:RefOrder>
  </b:Source>
  <b:Source>
    <b:Tag>Rab24</b:Tag>
    <b:SourceType>JournalArticle</b:SourceType>
    <b:Guid>{708BCE06-8631-4EEE-B5F2-2299265DD659}</b:Guid>
    <b:Author>
      <b:Author>
        <b:Corporate>Rababah, L.M &amp; Talafha, D.K</b:Corporate>
      </b:Author>
    </b:Author>
    <b:Title>Unlocking Writing Potential: Assessing the Impact of Grammarly on Jordanian EFL Students' Writing Proficiency</b:Title>
    <b:JournalName>Theory and Practice in Language Studies</b:JournalName>
    <b:Year>2024</b:Year>
    <b:Pages>1486 - 1492</b:Pages>
    <b:Volume>14</b:Volume>
    <b:Issue>5</b:Issue>
    <b:DOI>10.17507/tpls.1405.21z</b:DOI>
    <b:RefOrder>249</b:RefOrder>
  </b:Source>
  <b:Source>
    <b:Tag>San24</b:Tag>
    <b:SourceType>JournalArticle</b:SourceType>
    <b:Guid>{D1208A8B-CF64-4570-9F9B-3F38F3FD13F1}</b:Guid>
    <b:Author>
      <b:Author>
        <b:Corporate>Sanosi, A,B &amp; Mohammed, M.O.M</b:Corporate>
      </b:Author>
    </b:Author>
    <b:Title>The effectiveness of automated writing evaluation: a structural analysis approach</b:Title>
    <b:JournalName>International Journal of Evaluation and Research in Education</b:JournalName>
    <b:Year>2024</b:Year>
    <b:Pages>1216 - 1226</b:Pages>
    <b:Volume>13</b:Volume>
    <b:Issue>2</b:Issue>
    <b:DOI>10.11591/ijere.v13i2.25372</b:DOI>
    <b:RefOrder>250</b:RefOrder>
  </b:Source>
  <b:Source>
    <b:Tag>Mat24</b:Tag>
    <b:SourceType>JournalArticle</b:SourceType>
    <b:Guid>{6B06795E-6BBB-4832-9E5E-6AA94E07F85C}</b:Guid>
    <b:Author>
      <b:Author>
        <b:Corporate>Mat, A.C., Zulornain, L.H &amp; Rahman, M.A.A.</b:Corporate>
      </b:Author>
    </b:Author>
    <b:Title>Automated Writing Evaluation: Users’ Perception and Expectations</b:Title>
    <b:JournalName>International Journal of Information and Education Technology</b:JournalName>
    <b:Year>2024</b:Year>
    <b:Pages>183 - 192</b:Pages>
    <b:Volume>14</b:Volume>
    <b:Issue>2</b:Issue>
    <b:DOI>10.18178/ijiet.2024.14.2.2039</b:DOI>
    <b:RefOrder>251</b:RefOrder>
  </b:Source>
  <b:Source>
    <b:Tag>Luo24</b:Tag>
    <b:SourceType>JournalArticle</b:SourceType>
    <b:Guid>{F432069E-D1E8-45E8-8773-F0A7BBB4AAB3}</b:Guid>
    <b:Author>
      <b:Author>
        <b:Corporate>Luo, W.A., Murtisari, E.T &amp; Isharyanti, N.</b:Corporate>
      </b:Author>
    </b:Author>
    <b:Title>Lower-proficiency EFL students’ use of Grammarly in writing: Behavior, cognition, and affect</b:Title>
    <b:JournalName>JALT CALL Journal</b:JournalName>
    <b:Year>2024</b:Year>
    <b:Pages>1-25</b:Pages>
    <b:Volume>20</b:Volume>
    <b:Issue>1</b:Issue>
    <b:DOI>10.29140/jaltcall.v20n1.1089</b:DOI>
    <b:RefOrder>252</b:RefOrder>
  </b:Source>
  <b:Source>
    <b:Tag>Kol23</b:Tag>
    <b:SourceType>JournalArticle</b:SourceType>
    <b:Guid>{EB29E889-74FF-48F3-A136-0C2F397E63C6}</b:Guid>
    <b:Title>Postsecondary L2 writing teachers' use and perceptions of Grammarly as a complement to their feedback</b:Title>
    <b:JournalName>ReCALL</b:JournalName>
    <b:Year>2023</b:Year>
    <b:Pages>290-304</b:Pages>
    <b:Author>
      <b:Author>
        <b:NameList>
          <b:Person>
            <b:Last>Koltovskaia</b:Last>
            <b:First>S.</b:First>
          </b:Person>
        </b:NameList>
      </b:Author>
    </b:Author>
    <b:Volume>35</b:Volume>
    <b:Issue>3</b:Issue>
    <b:DOI>10.1017/S0958344022000179</b:DOI>
    <b:RefOrder>253</b:RefOrder>
  </b:Source>
  <b:Source>
    <b:Tag>Mar23</b:Tag>
    <b:SourceType>JournalArticle</b:SourceType>
    <b:Guid>{4B872B36-C0F0-49F1-9DC5-757AA9B06065}</b:Guid>
    <b:Author>
      <b:Author>
        <b:Corporate>Martínez-Carrasco, R. &amp; Chabert, A.</b:Corporate>
      </b:Author>
    </b:Author>
    <b:Title>Writing on steroids? Accuracy of automatic corrective feedback in L2 competence development</b:Title>
    <b:JournalName>Bellaterra Journal of Teaching and Learning Language and Literature</b:JournalName>
    <b:Year>2023</b:Year>
    <b:Volume>16</b:Volume>
    <b:Issue>3</b:Issue>
    <b:DOI>10.5565/rev/jtl3.1142</b:DOI>
    <b:RefOrder>254</b:RefOrder>
  </b:Source>
  <b:Source>
    <b:Tag>Stu23</b:Tag>
    <b:SourceType>JournalArticle</b:SourceType>
    <b:Guid>{C03FAC94-D138-4C86-A098-6CA63D297F0D}</b:Guid>
    <b:Title>Student perceptions of Grammarly, teacher’s indirect and direct feedback: Possibility of machine feedback</b:Title>
    <b:JournalName>JALT CALL Journal</b:JournalName>
    <b:Year>2023</b:Year>
    <b:Pages>113-139</b:Pages>
    <b:Volume>19</b:Volume>
    <b:Issue>1</b:Issue>
    <b:Author>
      <b:Author>
        <b:NameList>
          <b:Person>
            <b:Last>Kawashima</b:Last>
            <b:First>T.</b:First>
          </b:Person>
        </b:NameList>
      </b:Author>
    </b:Author>
    <b:DOI>10.29140/jaltcall.v19n1.1017</b:DOI>
    <b:RefOrder>255</b:RefOrder>
  </b:Source>
  <b:Source>
    <b:Tag>Eba23</b:Tag>
    <b:SourceType>JournalArticle</b:SourceType>
    <b:Guid>{1F233971-E5D8-4D77-A15E-96CCD8DEE314}</b:Guid>
    <b:Author>
      <b:Author>
        <b:NameList>
          <b:Person>
            <b:Last>Ebadi</b:Last>
            <b:First>S.,</b:First>
            <b:Middle>Gholami, M.,&amp; Vakili, S</b:Middle>
          </b:Person>
        </b:NameList>
      </b:Author>
    </b:Author>
    <b:Title>Investigating the Effects of Using Grammarly in EFL Writing: The Case of Articles</b:Title>
    <b:JournalName>Computers in the Schools</b:JournalName>
    <b:Year>2023</b:Year>
    <b:Pages>85-105</b:Pages>
    <b:Volume>40</b:Volume>
    <b:Issue>1</b:Issue>
    <b:DOI>10.1080/07380569.2022.2150067</b:DOI>
    <b:RefOrder>256</b:RefOrder>
  </b:Source>
  <b:Source>
    <b:Tag>Bar23</b:Tag>
    <b:SourceType>JournalArticle</b:SourceType>
    <b:Guid>{366BE9FA-6B93-4150-AB21-48D803544431}</b:Guid>
    <b:Title>Using automated written corrective feedback in the writing classrooms: effects on L2 writing accuracy</b:Title>
    <b:Year>2023</b:Year>
    <b:Pages>584 - 60</b:Pages>
    <b:Author>
      <b:Author>
        <b:NameList>
          <b:Person>
            <b:Last>Barrot</b:Last>
            <b:First>J.S.</b:First>
          </b:Person>
        </b:NameList>
      </b:Author>
    </b:Author>
    <b:Volume>36</b:Volume>
    <b:Issue>4</b:Issue>
    <b:DOI>10.1080/09588221.2021.1936071</b:DOI>
    <b:RefOrder>257</b:RefOrder>
  </b:Source>
  <b:Source>
    <b:Tag>Thi22</b:Tag>
    <b:SourceType>JournalArticle</b:SourceType>
    <b:Guid>{80B2CFB5-0BED-4674-A421-55BFB84D4B96}</b:Guid>
    <b:Author>
      <b:Author>
        <b:Corporate>Thi, N.k.,&amp; Nikolov, M.</b:Corporate>
      </b:Author>
    </b:Author>
    <b:Title>How Teacher and Grammarly Feedback Complement One Another in Myanmar EFL Students’ Writing</b:Title>
    <b:JournalName>Asia-Pacific Education Researcher</b:JournalName>
    <b:Year>2022</b:Year>
    <b:Pages>767 - 779</b:Pages>
    <b:Volume>31</b:Volume>
    <b:Issue>6</b:Issue>
    <b:DOI>10.1007/s40299-021-00625-2</b:DOI>
    <b:RefOrder>258</b:RefOrder>
  </b:Source>
  <b:Source>
    <b:Tag>Gin221</b:Tag>
    <b:SourceType>JournalArticle</b:SourceType>
    <b:Guid>{6F1498CB-D2FC-470A-8329-76EADCCFD222}</b:Guid>
    <b:Author>
      <b:Author>
        <b:Corporate>Ginting, R.S.B &amp; Fithrani,R.</b:Corporate>
      </b:Author>
    </b:Author>
    <b:Title>PEER AND AUTOMATED WRITING EVALUATION (AWE): INDONESIAN EFL COLLEGE STUDENTS’ PREFERENCE FOR ESSAY EVALUATION</b:Title>
    <b:JournalName>LLT Journal: Journal on Language and Language Teaching</b:JournalName>
    <b:Year>2022</b:Year>
    <b:Pages>461 - 473</b:Pages>
    <b:Volume>25</b:Volume>
    <b:Issue>2</b:Issue>
    <b:DOI>10.24071/llt.v25i2.4879</b:DOI>
    <b:RefOrder>259</b:RefOrder>
  </b:Source>
  <b:Source>
    <b:Tag>You22</b:Tag>
    <b:SourceType>JournalArticle</b:SourceType>
    <b:Guid>{8C25EB10-69C5-481F-94A4-5A4A1565D928}</b:Guid>
    <b:Author>
      <b:Author>
        <b:NameList>
          <b:Person>
            <b:Last>Yousofi</b:Last>
            <b:First>R.</b:First>
          </b:Person>
        </b:NameList>
      </b:Author>
    </b:Author>
    <b:Title>Grammarly deployment (in)efficacy within EFL academic writing classrooms: an attitudinal report from Afghanistan</b:Title>
    <b:JournalName>Cogent Education</b:JournalName>
    <b:Year>2022</b:Year>
    <b:Volume>9</b:Volume>
    <b:Issue>1</b:Issue>
    <b:DOI>10.1080/2331186X.2022.2142446</b:DOI>
    <b:RefOrder>260</b:RefOrder>
  </b:Source>
  <b:Source>
    <b:Tag>San221</b:Tag>
    <b:SourceType>JournalArticle</b:SourceType>
    <b:Guid>{2B68F008-9952-455C-AE1B-37FBDA9A0AFD}</b:Guid>
    <b:Author>
      <b:Author>
        <b:NameList>
          <b:Person>
            <b:Last>Sanosi</b:Last>
            <b:First>A.B.</b:First>
          </b:Person>
        </b:NameList>
      </b:Author>
    </b:Author>
    <b:Title>THE IMPACT OF AUTOMATED WRITTEN CORRECTIVE FEEDBACK ON EFL LEARNERS’ ACADEMIC WRITING ACCURACY</b:Title>
    <b:JournalName>Journal of Teaching English for Specific and Academic Purposes</b:JournalName>
    <b:Year>2022</b:Year>
    <b:Pages>301-307</b:Pages>
    <b:DOI>10.22190/JTESAP2202301S</b:DOI>
    <b:RefOrder>261</b:RefOrder>
  </b:Source>
  <b:Source>
    <b:Tag>Tam22</b:Tag>
    <b:SourceType>JournalArticle</b:SourceType>
    <b:Guid>{0E294476-BA41-4CCE-B18F-2200E8A61BE0}</b:Guid>
    <b:Author>
      <b:Author>
        <b:Corporate>Tambunan,A.T.S., Andayani, W., Sari, W.S &amp; Lubis, F.K</b:Corporate>
      </b:Author>
    </b:Author>
    <b:Title>Investigating EFL students’ linguistic problems using Grammarly as automated writing evaluation feedback</b:Title>
    <b:JournalName>Indonesian Journal of Applied Linguistics</b:JournalName>
    <b:Year>2022</b:Year>
    <b:Pages>16 - 27</b:Pages>
    <b:Volume>12</b:Volume>
    <b:Issue>1</b:Issue>
    <b:DOI>10.17509/IJAL.V12I1.46428</b:DOI>
    <b:RefOrder>262</b:RefOrder>
  </b:Source>
  <b:Source>
    <b:Tag>Don21</b:Tag>
    <b:SourceType>JournalArticle</b:SourceType>
    <b:Guid>{80BAFEC9-375C-4F93-B7B1-AB6735BC5550}</b:Guid>
    <b:Author>
      <b:Author>
        <b:Corporate>Dong, Y. &amp; Shi, L.</b:Corporate>
      </b:Author>
    </b:Author>
    <b:Title>Using Grammarly to support students’ source-based writing practices</b:Title>
    <b:JournalName>Assessing Writing</b:JournalName>
    <b:Year>2021</b:Year>
    <b:Volume>50</b:Volume>
    <b:DOI>10.1016/j.asw.2021.100564</b:DOI>
    <b:RefOrder>263</b:RefOrder>
  </b:Source>
  <b:Source>
    <b:Tag>Kol20</b:Tag>
    <b:SourceType>JournalArticle</b:SourceType>
    <b:Guid>{FF95BD79-110D-4A34-8F30-E2B8BC24F15D}</b:Guid>
    <b:Author>
      <b:Author>
        <b:NameList>
          <b:Person>
            <b:Last>Koltovskaia</b:Last>
            <b:First>S.</b:First>
          </b:Person>
        </b:NameList>
      </b:Author>
    </b:Author>
    <b:Title>Student engagement with automated written corrective feedback (AWCF) provided by Grammarly: A multiple case study</b:Title>
    <b:JournalName>Assessing Writing</b:JournalName>
    <b:Year>2020</b:Year>
    <b:Volume>44</b:Volume>
    <b:DOI>10.1016/j.asw.2020.100450</b:DOI>
    <b:RefOrder>264</b:RefOrder>
  </b:Source>
  <b:Source>
    <b:Tag>ONe19</b:Tag>
    <b:SourceType>JournalArticle</b:SourceType>
    <b:Guid>{C675D782-9535-4FBC-83E0-F02BEA02CE9A}</b:Guid>
    <b:Author>
      <b:Author>
        <b:Corporate>O'Neil, R. &amp; Rusell, A.M.T</b:Corporate>
      </b:Author>
    </b:Author>
    <b:Title>Stop! Grammar time: University students' perceptions of the automated feedback program Grammarly</b:Title>
    <b:JournalName>Australasian Journal of Educational Technology</b:JournalName>
    <b:Year>2019</b:Year>
    <b:Pages>42 - 56</b:Pages>
    <b:Volume>35</b:Volume>
    <b:Issue>1</b:Issue>
    <b:URL>10.14742/ajet.3795</b:URL>
    <b:RefOrder>265</b:RefOrder>
  </b:Source>
  <b:Source>
    <b:Tag>Klo</b:Tag>
    <b:SourceType>JournalArticle</b:SourceType>
    <b:Guid>{B4DFE00E-2EBB-4F1D-9770-2257C3DEADB7}</b:Guid>
    <b:Author>
      <b:Author>
        <b:NameList>
          <b:Person>
            <b:Last>Kloppers</b:Last>
            <b:First>J</b:First>
          </b:Person>
        </b:NameList>
      </b:Author>
    </b:Author>
    <b:Title>Erros in Errors: An Exploration of Grammary's Corrective Feedback</b:Title>
    <b:JournalName>International Journal of Computer-Assisted Language Learning and Teaching (IJCALLT)</b:JournalName>
    <b:Pages>1-16</b:Pages>
    <b:Volume>13</b:Volume>
    <b:Issue>1</b:Issue>
    <b:DOI> 10.4018/IJCALLT.325792</b:DOI>
    <b:Year>2023</b:Year>
    <b:RefOrder>266</b:RefOrder>
  </b:Source>
  <b:Source>
    <b:Tag>Uta23</b:Tag>
    <b:SourceType>JournalArticle</b:SourceType>
    <b:Guid>{2CCFF3F0-648D-44A9-AC49-7F8CC6B0D661}</b:Guid>
    <b:Author>
      <b:Author>
        <b:Corporate>Utami, I.G.A.L.P &amp; Mahardika, I.G.N.A.W</b:Corporate>
      </b:Author>
    </b:Author>
    <b:Title>Grammarly and Grammatical Errors Reduction: A Case for Non-Native English Teachers’ Professional Learning</b:Title>
    <b:JournalName>IJOLE</b:JournalName>
    <b:Year>2023</b:Year>
    <b:Pages>227-440</b:Pages>
    <b:Volume>7</b:Volume>
    <b:Issue>2</b:Issue>
    <b:DOI>10.26858/ijole.v7i2.46431</b:DOI>
    <b:RefOrder>267</b:RefOrder>
  </b:Source>
  <b:Source>
    <b:Tag>Ngo22</b:Tag>
    <b:SourceType>JournalArticle</b:SourceType>
    <b:Guid>{71BD5F48-CD8C-4D95-ABA1-E7C46690F4B4}</b:Guid>
    <b:Author>
      <b:Author>
        <b:Corporate>Calma, A., Cotronei-Baird,V., &amp; Chia,A.</b:Corporate>
      </b:Author>
    </b:Author>
    <b:Title>Grammarly: An instructional intervention for writing enhancement in management education</b:Title>
    <b:JournalName>The iNternational Journal of Management Education</b:JournalName>
    <b:Year>2022</b:Year>
    <b:Pages>727-744</b:Pages>
    <b:DOI>https://doi-org.eresourcesptsl.ukm.remotexs.co/10.1016/j.ijme.2022.100704</b:DOI>
    <b:Volume>20</b:Volume>
    <b:Issue>3</b:Issue>
    <b:RefOrder>268</b:RefOrder>
  </b:Source>
  <b:Source>
    <b:Tag>Ran22</b:Tag>
    <b:SourceType>JournalArticle</b:SourceType>
    <b:Guid>{21594F69-6BED-4123-A671-B03F00D0821F}</b:Guid>
    <b:Author>
      <b:Author>
        <b:Corporate>Ranalli, J. &amp; Yamashita, T.</b:Corporate>
      </b:Author>
    </b:Author>
    <b:Title>Automated written corrective feedback: Error-correction performance and timing of delivery</b:Title>
    <b:JournalName>LANGUAGE LEARNING &amp; TECHNOLOGY</b:JournalName>
    <b:Year>2022</b:Year>
    <b:Volume>26</b:Volume>
    <b:Issue>1</b:Issue>
    <b:URL>https://www-webofscience-com.eresourcesptsl.ukm.remotexs.co/wos/woscc/full-record/WOS:000835512300001</b:URL>
    <b:RefOrder>269</b:RefOrder>
  </b:Source>
  <b:Source>
    <b:Tag>Placeholder5</b:Tag>
    <b:SourceType>JournalArticle</b:SourceType>
    <b:Guid>{971E1C29-77D0-47E9-975B-23FB845952A3}</b:Guid>
    <b:Title>TO ERR IS HUMAN: COMPARING HUMAN AND AUTOMATED CORRECTIVE FEEDBACK</b:Title>
    <b:JournalName>INFORMATION TECHNOLOGIES AND LEARNING TOOLS</b:JournalName>
    <b:Year>2022</b:Year>
    <b:Pages>149-161</b:Pages>
    <b:Volume>90</b:Volume>
    <b:Issue>4</b:Issue>
    <b:DOI>10.33407/itlt.v90i4.4980</b:DOI>
    <b:RefOrder>270</b:RefOrder>
  </b:Source>
  <b:Source>
    <b:Tag>Ran21</b:Tag>
    <b:SourceType>JournalArticle</b:SourceType>
    <b:Guid>{58315B39-AC6E-427A-B758-A88114F64348}</b:Guid>
    <b:Author>
      <b:Author>
        <b:NameList>
          <b:Person>
            <b:Last>Ranalli</b:Last>
            <b:First>J.</b:First>
          </b:Person>
        </b:NameList>
      </b:Author>
    </b:Author>
    <b:Title>L2 student engagement with automated feedback on writing: Potential for learning and issues of trust</b:Title>
    <b:JournalName>JOURNAL OF SECOND LANGUAGE WRITING</b:JournalName>
    <b:Year>2021</b:Year>
    <b:Volume>52</b:Volume>
    <b:DOI>10.1016/j.jslw.2021.100816</b:DOI>
    <b:RefOrder>271</b:RefOrder>
  </b:Source>
  <b:Source>
    <b:Tag>Guo21</b:Tag>
    <b:SourceType>JournalArticle</b:SourceType>
    <b:Guid>{26512411-B325-43FD-8013-89C8EFF8B976}</b:Guid>
    <b:Author>
      <b:Author>
        <b:Corporate>Guo, Q., Feng R.L., &amp; Hua, Y.F</b:Corporate>
      </b:Author>
    </b:Author>
    <b:Title>How effectively can EFL students use automated written corrective feedback (AWCF) in research writing?</b:Title>
    <b:JournalName>COMPUTER ASSISSTED LANGUAGE LEARNING</b:JournalName>
    <b:Year>2021</b:Year>
    <b:Pages>2312-2331</b:Pages>
    <b:Volume>35</b:Volume>
    <b:DOI>10.1080/09588221.2021.1879161</b:DOI>
    <b:RefOrder>272</b:RefOrder>
  </b:Source>
  <b:Source>
    <b:Tag>Aut21</b:Tag>
    <b:SourceType>JournalArticle</b:SourceType>
    <b:Guid>{6DC4F1C1-9930-496E-9EAE-90AD6CD1D1E9}</b:Guid>
    <b:Title>Automated Writing Evaluation (AWE) in Higher Education: Indonesian EFL Students' Perceptions about Grammarly Use across Student Cohorts</b:Title>
    <b:JournalName>PEGEM EGITM OGRETIM DERGISI</b:JournalName>
    <b:Year>2021</b:Year>
    <b:Pages>126-137</b:Pages>
    <b:Volume>11</b:Volume>
    <b:Issue>4</b:Issue>
    <b:DOI>10.47750/pegegog.11.04.12</b:DOI>
    <b:Author>
      <b:Author>
        <b:Corporate>Miranty, D &amp; Widiati, U</b:Corporate>
      </b:Author>
    </b:Author>
    <b:RefOrder>273</b:RefOrder>
  </b:Source>
  <b:Source>
    <b:Tag>Dar22</b:Tag>
    <b:SourceType>JournalArticle</b:SourceType>
    <b:Guid>{5C22DF94-4389-4096-8218-C5C75598BFEB}</b:Guid>
    <b:Author>
      <b:Author>
        <b:NameList>
          <b:Person>
            <b:Last>Darren</b:Last>
            <b:First>R.J</b:First>
          </b:Person>
        </b:NameList>
      </b:Author>
    </b:Author>
    <b:Title>App Review Using Tech Tools for Academic Writing: Grammarly as a Pedagogical Tool</b:Title>
    <b:JournalName>MEXTESOL Journal</b:JournalName>
    <b:Year>2022</b:Year>
    <b:Pages>1-3</b:Pages>
    <b:Volume>46</b:Volume>
    <b:Issue>2</b:Issue>
    <b:URL>https://files.eric.ed.gov/fulltext/EJ1357805.pdf</b:URL>
    <b:RefOrder>274</b:RefOrder>
  </b:Source>
  <b:Source>
    <b:Tag>Gra23</b:Tag>
    <b:SourceType>InternetSite</b:SourceType>
    <b:Guid>{6E1B6ADE-EDD1-4F67-82FF-644D1A5466CE}</b:Guid>
    <b:Title>What Is a Complex Sentence?</b:Title>
    <b:Year>2023</b:Year>
    <b:Author>
      <b:Author>
        <b:NameList>
          <b:Person>
            <b:Last>Grammarly</b:Last>
          </b:Person>
        </b:NameList>
      </b:Author>
    </b:Author>
    <b:InternetSiteTitle>Grammarly</b:InternetSiteTitle>
    <b:Month>May</b:Month>
    <b:Day>30</b:Day>
    <b:URL>https://www.grammarly.com/blog/complex-sentence/</b:URL>
    <b:RefOrder>275</b:RefOrder>
  </b:Source>
  <b:Source>
    <b:Tag>Uti23</b:Tag>
    <b:SourceType>JournalArticle</b:SourceType>
    <b:Guid>{C8003A26-696D-49D1-BF35-EF4B197CCC00}</b:Guid>
    <b:Title>Utilizing Grammarly in an Academic Writing Process: Higher-Education Students’ Perceived Views</b:Title>
    <b:Year>2023</b:Year>
    <b:URL>https://jeltl.org/index.php/jeltl/article/view/1006</b:URL>
    <b:JournalName>Journal of English Language Teaching and Linguistics</b:JournalName>
    <b:Volume>8</b:Volume>
    <b:Issue>1</b:Issue>
    <b:Author>
      <b:Author>
        <b:Corporate>Faisal, F.&amp; Carabella, P.A</b:Corporate>
      </b:Author>
    </b:Author>
    <b:RefOrder>276</b:RefOrder>
  </b:Source>
  <b:Source>
    <b:Tag>Placeholder6</b:Tag>
    <b:SourceType>JournalArticle</b:SourceType>
    <b:Guid>{988076D7-7C3E-4C40-BB74-2C703489EA4A}</b:Guid>
    <b:Author>
      <b:Author>
        <b:Corporate>Green, D., &amp; Lindquist, A.</b:Corporate>
      </b:Author>
    </b:Author>
    <b:Title>Evaluating automated writing feedback: Student perceptions and the role of writing tools.</b:Title>
    <b:JournalName>Journal of Educational Technology</b:JournalName>
    <b:Year>2019</b:Year>
    <b:Pages>302-317</b:Pages>
    <b:Volume>15</b:Volume>
    <b:Issue>4</b:Issue>
    <b:RefOrder>277</b:RefOrder>
  </b:Source>
  <b:Source>
    <b:Tag>Par212</b:Tag>
    <b:SourceType>JournalArticle</b:SourceType>
    <b:Guid>{AB533379-CF03-456C-BAD6-A45D618353F1}</b:Guid>
    <b:Author>
      <b:Author>
        <b:NameList>
          <b:Person>
            <b:Last>Park</b:Last>
            <b:First>J.</b:First>
          </b:Person>
        </b:NameList>
      </b:Author>
    </b:Author>
    <b:Title>The double-edged sword of Grammarly: Advantages and limitations for academic writing</b:Title>
    <b:JournalName>Writing &amp; Pedagogy</b:JournalName>
    <b:Year>2021</b:Year>
    <b:Pages>47-66</b:Pages>
    <b:Volume>13</b:Volume>
    <b:Issue>1</b:Issue>
    <b:RefOrder>278</b:RefOrder>
  </b:Source>
  <b:Source>
    <b:Tag>Rob20</b:Tag>
    <b:SourceType>JournalArticle</b:SourceType>
    <b:Guid>{ED095C9A-8BFD-4919-A799-44D13718154D}</b:Guid>
    <b:Author>
      <b:Author>
        <b:Corporate>Roberts, T., &amp; Cook, J.</b:Corporate>
      </b:Author>
    </b:Author>
    <b:Title>User satisfaction with automated writing tools: A survey on Grammarly</b:Title>
    <b:JournalName>Journal of Writing Research</b:JournalName>
    <b:Year>2020</b:Year>
    <b:Pages>327-345</b:Pages>
    <b:Volume>12</b:Volume>
    <b:Issue>4</b:Issue>
    <b:RefOrder>279</b:RefOrder>
  </b:Source>
  <b:Source>
    <b:Tag>Wil19</b:Tag>
    <b:SourceType>JournalArticle</b:SourceType>
    <b:Guid>{1E138F02-9B86-4C99-B551-521416056564}</b:Guid>
    <b:Author>
      <b:Author>
        <b:Corporate>Wil, C. S. C., Yunus, M. M., &amp; Suliman, A.</b:Corporate>
      </b:Author>
    </b:Author>
    <b:Title>he use of social media to assist writing skills among secondary pupils</b:Title>
    <b:JournalName>International Journal of Academic Research in Progressive Education and Development</b:JournalName>
    <b:Year>2019</b:Year>
    <b:Pages>224-236</b:Pages>
    <b:Volume>8</b:Volume>
    <b:Issue>3</b:Issue>
    <b:RefOrder>280</b:RefOrder>
  </b:Source>
  <b:Source>
    <b:Tag>Lub11</b:Tag>
    <b:SourceType>JournalArticle</b:SourceType>
    <b:Guid>{AFD576E1-18CB-46BC-80DF-F2C9A2013651}</b:Guid>
    <b:Author>
      <b:Author>
        <b:Corporate>Lubis, M. A., Abdullah Awang Lampoh, M. M. Y., Shahar, S. N., Ishak, N. M., &amp; Muhamad, T. A.</b:Corporate>
      </b:Author>
    </b:Author>
    <b:Title>The use of ICT in teaching Islamic subjects in Brunei Darussalam</b:Title>
    <b:JournalName>International Journal of education and Information technologies</b:JournalName>
    <b:Year>2011</b:Year>
    <b:Pages>79-86</b:Pages>
    <b:Volume>1</b:Volume>
    <b:Issue>5</b:Issue>
    <b:RefOrder>281</b:RefOrder>
  </b:Source>
  <b:Source>
    <b:Tag>Yun11</b:Tag>
    <b:SourceType>JournalArticle</b:SourceType>
    <b:Guid>{6735D9D2-95FB-43F1-82AE-0709E15459F2}</b:Guid>
    <b:Author>
      <b:Author>
        <b:Corporate>Yunus, M. M., &amp; Abdullah, N. R. K. R. B.</b:Corporate>
      </b:Author>
    </b:Author>
    <b:Title>Motivation and attitudes for learning English among year six students in primary rural school.</b:Title>
    <b:JournalName>Procedia-Social and Behavioral Sciences</b:JournalName>
    <b:Year>2011</b:Year>
    <b:Pages>2631-2636</b:Pages>
    <b:Volume>15</b:Volume>
    <b:RefOrder>282</b:RefOrder>
  </b:Source>
  <b:Source>
    <b:Tag>Nor10</b:Tag>
    <b:SourceType>JournalArticle</b:SourceType>
    <b:Guid>{E625C9AC-D990-48BC-89BB-8A8E4AF171FC}</b:Guid>
    <b:Author>
      <b:Author>
        <b:Corporate>Nordin, N. M., Hamzah, M. I., Yunus, M. M., &amp; Embi, M. A.</b:Corporate>
      </b:Author>
    </b:Author>
    <b:Title>The mobile learning environment for the in-service school administrators</b:Title>
    <b:JournalName>Procedia-Social and Behavioral Sciences</b:JournalName>
    <b:Year>2010</b:Year>
    <b:Pages>671-679</b:Pages>
    <b:Volume>7</b:Volume>
    <b:RefOrder>283</b:RefOrder>
  </b:Source>
  <b:Source>
    <b:Tag>Jer21</b:Tag>
    <b:SourceType>JournalArticle</b:SourceType>
    <b:Guid>{7BC6FA98-B85B-4538-8D53-369B7FC192FE}</b:Guid>
    <b:Author>
      <b:Author>
        <b:Corporate>Jerry, M., &amp; Yunus, M. M</b:Corporate>
      </b:Author>
    </b:Author>
    <b:Title>Blended learning in rural primary ESL classroom: Do or don't</b:Title>
    <b:JournalName>International Journal of Learning, Teaching and Educational Research</b:JournalName>
    <b:Year>2021</b:Year>
    <b:Pages>152-173</b:Pages>
    <b:Volume>20</b:Volume>
    <b:Issue>2</b:Issue>
    <b:RefOrder>284</b:RefOrder>
  </b:Source>
  <b:Source>
    <b:Tag>Bay19</b:Tag>
    <b:SourceType>JournalArticle</b:SourceType>
    <b:Guid>{945563B9-4386-482A-B4C5-EEF626A29402}</b:Guid>
    <b:Author>
      <b:Author>
        <b:Corporate>Bayuong, P. D., Hashim, H., &amp; Yunus, M. M.</b:Corporate>
      </b:Author>
    </b:Author>
    <b:Title>Identifying language learning strategies used by ESL learners in a rural primary school</b:Title>
    <b:JournalName>International Journal of Academic Research in Progressive Education and Developmen</b:JournalName>
    <b:Year>2019</b:Year>
    <b:Pages>151-165</b:Pages>
    <b:Volume>8</b:Volume>
    <b:Issue>3</b:Issue>
    <b:RefOrder>285</b:RefOrder>
  </b:Source>
  <b:Source>
    <b:Tag>Raj21</b:Tag>
    <b:SourceType>JournalArticle</b:SourceType>
    <b:Guid>{826E5D37-29EA-4B9A-8EE6-838EDFF83569}</b:Guid>
    <b:Author>
      <b:Author>
        <b:Corporate>Rajendran, T., &amp; Yunus, M. M.</b:Corporate>
      </b:Author>
    </b:Author>
    <b:Title>A systematic literature review on the use of mobile-assisted language Learning (MALL) for enhancing speaking skills among ESL and EFL learners.</b:Title>
    <b:JournalName>International Journal of Academic Research in Progressive Education and Development</b:JournalName>
    <b:Year>2021</b:Year>
    <b:Pages>586-609</b:Pages>
    <b:Volume>10</b:Volume>
    <b:Issue>1</b:Issue>
    <b:RefOrder>286</b:RefOrder>
  </b:Source>
  <b:Source>
    <b:Tag>Get20</b:Tag>
    <b:SourceType>JournalArticle</b:SourceType>
    <b:Guid>{E54D6087-792B-4855-94D9-665299E30684}</b:Guid>
    <b:Title>Factors affecting the attitudes of students towards learning English as a foreign language.</b:Title>
    <b:Year>2020</b:Year>
    <b:Pages>7 (1)</b:Pages>
    <b:Author>
      <b:Author>
        <b:NameList>
          <b:Person>
            <b:Last>Getie.</b:Last>
            <b:First>A.S.</b:First>
          </b:Person>
        </b:NameList>
      </b:Author>
    </b:Author>
    <b:JournalName>Cogent Education</b:JournalName>
    <b:URL>https://doi.org/10.1080/2331186x.2020.1738184</b:URL>
    <b:RefOrder>287</b:RefOrder>
  </b:Source>
  <b:Source>
    <b:Tag>Ilh20</b:Tag>
    <b:SourceType>JournalArticle</b:SourceType>
    <b:Guid>{14B27B64-A632-4636-83BB-A97614A097C5}</b:Guid>
    <b:Author>
      <b:Author>
        <b:NameList>
          <b:Person>
            <b:Last>Ilham</b:Last>
            <b:First>Ilham</b:First>
            <b:Middle>&amp; Bafadal, Muhammad &amp; Muslimin, Muslimin</b:Middle>
          </b:Person>
        </b:NameList>
      </b:Author>
    </b:Author>
    <b:Title>An Analysis of Students' Speaking Ability on Specific Purpose of Learning</b:Title>
    <b:JournalName>Linguistics and ELT Journal</b:JournalName>
    <b:Year>2020</b:Year>
    <b:Pages>7.23</b:Pages>
    <b:DOI>10.31764/leltj.v7il.1013</b:DOI>
    <b:RefOrder>288</b:RefOrder>
  </b:Source>
  <b:Source>
    <b:Tag>Law</b:Tag>
    <b:SourceType>JournalArticle</b:SourceType>
    <b:Guid>{9BA91651-0376-42C1-A689-CA8CB93101F4}</b:Guid>
    <b:Author>
      <b:Author>
        <b:NameList>
          <b:Person>
            <b:Last>Aziz</b:Last>
            <b:First>Law</b:First>
            <b:Middle>Woon Shan &amp; Azlina Abdul</b:Middle>
          </b:Person>
        </b:NameList>
      </b:Author>
    </b:Author>
    <b:Title>A Systematic Review of Teaching English in Rural Settings : Challenges and Solutions</b:Title>
    <b:JournalName>International Journal of Academic Research in Business and Social Sciences.</b:JournalName>
    <b:Pages>12(60), 1956-1957</b:Pages>
    <b:Year>2022</b:Year>
    <b:RefOrder>289</b:RefOrder>
  </b:Source>
  <b:Source>
    <b:Tag>Mal22</b:Tag>
    <b:SourceType>JournalArticle</b:SourceType>
    <b:Guid>{0C045959-AEF4-4689-8FE8-58431C760AF2}</b:Guid>
    <b:Author>
      <b:Author>
        <b:NameList>
          <b:Person>
            <b:Last>Mallika Vasugi Govindarajoo</b:Last>
            <b:First>Navina</b:First>
            <b:Middle>D.Selvarajoo &amp; Mohd Sofi Ali</b:Middle>
          </b:Person>
        </b:NameList>
      </b:Author>
    </b:Author>
    <b:Title>Factors Contributing to Poor Academic Achievement among Low Performing Pupils: A Case Study</b:Title>
    <b:JournalName>Asian Journal of University Education (AJUE)</b:JournalName>
    <b:Year>2022</b:Year>
    <b:Pages>Volume 18, Number 4</b:Pages>
    <b:RefOrder>290</b:RefOrder>
  </b:Source>
  <b:Source>
    <b:Tag>Muh24</b:Tag>
    <b:SourceType>JournalArticle</b:SourceType>
    <b:Guid>{2AA82AC8-2EB8-4F08-8A75-B1D326C51C60}</b:Guid>
    <b:Author>
      <b:Author>
        <b:NameList>
          <b:Person>
            <b:Last>Muhammad Maizatulliza &amp; Hock Seng</b:Last>
            <b:First>Goh</b:First>
            <b:Middle>&amp; Mohd Khaja, Farah &amp; Mohf Tahir, Mohd Haniff &amp; Saputra</b:Middle>
          </b:Person>
        </b:NameList>
      </b:Author>
    </b:Author>
    <b:Title>Malaysian Rural ESL Learners' Perceived English Language Proficiency</b:Title>
    <b:JournalName>Arab World English Journal</b:JournalName>
    <b:Year>2024</b:Year>
    <b:Pages>15.13</b:Pages>
    <b:DOI>10.24093/awej/vo11no2.17</b:DOI>
    <b:RefOrder>291</b:RefOrder>
  </b:Source>
  <b:Source>
    <b:Tag>Pha21</b:Tag>
    <b:SourceType>JournalArticle</b:SourceType>
    <b:Guid>{15531145-5417-4A9E-98C1-3A8E1D446D41}</b:Guid>
    <b:Author>
      <b:Author>
        <b:NameList>
          <b:Person>
            <b:Last>Pham</b:Last>
            <b:First>Duc</b:First>
            <b:Middle>&amp; Pham, Thuan</b:Middle>
          </b:Person>
        </b:NameList>
      </b:Author>
    </b:Author>
    <b:Title>Attitude and Motivation in Language Learning: A Review</b:Title>
    <b:JournalName>Journal of English Language Teaching and Applied Linguistics</b:JournalName>
    <b:Year>2021</b:Year>
    <b:Pages>3.64-72</b:Pages>
    <b:DOI>10.32996/jeltal.2021.3.5.7</b:DOI>
    <b:RefOrder>292</b:RefOrder>
  </b:Source>
  <b:Source>
    <b:Tag>Qas21</b:Tag>
    <b:SourceType>JournalArticle</b:SourceType>
    <b:Guid>{9CD13059-2E69-46A7-A27F-229489DF4C27}</b:Guid>
    <b:Author>
      <b:Author>
        <b:NameList>
          <b:Person>
            <b:Last>Qasim</b:Last>
            <b:First>Asma</b:First>
          </b:Person>
        </b:NameList>
      </b:Author>
    </b:Author>
    <b:Title>A Study of the Factors Affecting the Learning of English Speaking Skills</b:Title>
    <b:JournalName>Academic Journal of Nawroz University</b:JournalName>
    <b:Year>2021</b:Year>
    <b:Pages>10.193</b:Pages>
    <b:DOI>10.25007/ajnu.v10n1a1078</b:DOI>
    <b:RefOrder>293</b:RefOrder>
  </b:Source>
  <b:Source>
    <b:Tag>Ren21</b:Tag>
    <b:SourceType>JournalArticle</b:SourceType>
    <b:Guid>{313936EF-257E-4F01-9471-4ABACB6C7C63}</b:Guid>
    <b:Author>
      <b:Author>
        <b:NameList>
          <b:Person>
            <b:Last>Renganathan</b:Last>
            <b:First>Sumathi</b:First>
          </b:Person>
        </b:NameList>
      </b:Author>
    </b:Author>
    <b:Title>English Language Education in Rural Schools in Malaysia : A Systematic Review of Research</b:Title>
    <b:JournalName>Educational Review</b:JournalName>
    <b:Year>2021</b:Year>
    <b:Pages>787-804 </b:Pages>
    <b:DOI>10.1080/00131911.2021.1931041</b:DOI>
    <b:RefOrder>294</b:RefOrder>
  </b:Source>
  <b:Source>
    <b:Tag>Woo23</b:Tag>
    <b:SourceType>JournalArticle</b:SourceType>
    <b:Guid>{C568947D-4442-49B1-AF76-E574F41648C1}</b:Guid>
    <b:Author>
      <b:Author>
        <b:NameList>
          <b:Person>
            <b:Last>Wood</b:Last>
            <b:First>Richard</b:First>
            <b:Middle>Mark</b:Middle>
          </b:Person>
        </b:NameList>
      </b:Author>
    </b:Author>
    <b:Title>A Review on Education Differences in Urban and Rural Areas</b:Title>
    <b:JournalName>International Research Journal of Educational Research</b:JournalName>
    <b:Year>2023</b:Year>
    <b:Pages>Vol. 14(2) pp. 1-3</b:Pages>
    <b:DOI>10.14303/2141-5161.2023.254</b:DOI>
    <b:RefOrder>295</b:RefOrder>
  </b:Source>
  <b:Source>
    <b:Tag>Yus23</b:Tag>
    <b:SourceType>JournalArticle</b:SourceType>
    <b:Guid>{CDE857F4-DC84-41C7-887A-2CF11DEB75CF}</b:Guid>
    <b:Author>
      <b:Author>
        <b:NameList>
          <b:Person>
            <b:Last>Yusuf</b:Last>
            <b:First>Mufidah</b:First>
            <b:Middle>&amp; Astutik, Yuli &amp; Megawati, Fika</b:Middle>
          </b:Person>
        </b:NameList>
      </b:Author>
    </b:Author>
    <b:Title>External Factors Affect English Learning in Rural Elementary Schools: A Qualitative Study</b:Title>
    <b:JournalName>Tell: Teaching of English Language and Literature Journal</b:JournalName>
    <b:Year>2023</b:Year>
    <b:Pages>11.12</b:Pages>
    <b:DOI>10.30651/tell.v11i1.17101</b:DOI>
    <b:RefOrder>296</b:RefOrder>
  </b:Source>
  <b:Source>
    <b:Tag>Oke16</b:Tag>
    <b:SourceType>JournalArticle</b:SourceType>
    <b:Guid>{4D9B1D98-AF9B-49C4-A241-D40CF1D31655}</b:Guid>
    <b:Title>Tertiary education in Nigeria: The student predicament and manifestations in Imo State</b:Title>
    <b:JournalName>International Journal of Education and Evaluation</b:JournalName>
    <b:Year>2016</b:Year>
    <b:Pages>2(7), 25-31</b:Pages>
    <b:Author>
      <b:Author>
        <b:NameList>
          <b:Person>
            <b:Last>Okeke</b:Last>
            <b:Middle>C</b:Middle>
            <b:First>E</b:First>
          </b:Person>
          <b:Person>
            <b:Last>Osuala</b:Last>
            <b:Middle>Queen</b:Middle>
            <b:First>Ifeoma</b:First>
          </b:Person>
        </b:NameList>
      </b:Author>
    </b:Author>
    <b:RefOrder>297</b:RefOrder>
  </b:Source>
  <b:Source>
    <b:Tag>Rom13</b:Tag>
    <b:SourceType>JournalArticle</b:SourceType>
    <b:Guid>{A4F90D7F-D3AA-492B-90F4-599CD81A0914}</b:Guid>
    <b:Title>Challenges of quality in Higher Education in Nigeria in the 21st Century</b:Title>
    <b:JournalName>International Journal of Educational Planning &amp; Administration</b:JournalName>
    <b:Year>2013</b:Year>
    <b:Pages>3(2), 159-172</b:Pages>
    <b:Author>
      <b:Author>
        <b:NameList>
          <b:Person>
            <b:Last>Romina</b:Last>
            <b:Middle>A</b:Middle>
            <b:First>I</b:First>
          </b:Person>
        </b:NameList>
      </b:Author>
    </b:Author>
    <b:RefOrder>298</b:RefOrder>
  </b:Source>
  <b:Source>
    <b:Tag>Agb20</b:Tag>
    <b:SourceType>JournalArticle</b:SourceType>
    <b:Guid>{F0BCCDB6-12E9-43B5-83C0-E135100EF56A}</b:Guid>
    <b:Title>Impact of organizational culture on employee productivity (A study of Nigerian Breweries Plc, Enugu) Enugu State, Nigeria</b:Title>
    <b:JournalName>International Journal of Research and Innovation in Social Science (IJRISS)</b:JournalName>
    <b:Year>2020</b:Year>
    <b:Pages>IV(VI), 2454-6186</b:Pages>
    <b:Author>
      <b:Author>
        <b:NameList>
          <b:Person>
            <b:Last>Agbo</b:Last>
            <b:Middle>U</b:Middle>
            <b:First>M</b:First>
          </b:Person>
          <b:Person>
            <b:Last>Okeoma</b:Last>
            <b:Middle>E</b:Middle>
            <b:First>M</b:First>
          </b:Person>
        </b:NameList>
      </b:Author>
    </b:Author>
    <b:RefOrder>299</b:RefOrder>
  </b:Source>
  <b:Source>
    <b:Tag>Ogu22</b:Tag>
    <b:SourceType>JournalArticle</b:SourceType>
    <b:Guid>{E177B3F1-B9C0-4FA6-A38E-42E0BDDC3CC8}</b:Guid>
    <b:Title>Problems faced by academic leaders in public higher institutions in Nigeria </b:Title>
    <b:JournalName>Spanish Journal of Innovation and Integrity </b:JournalName>
    <b:Year>2022</b:Year>
    <b:Pages>06(1), 214-224</b:Pages>
    <b:Author>
      <b:Author>
        <b:NameList>
          <b:Person>
            <b:Last>Ogunode</b:Last>
            <b:Middle>Jacob</b:Middle>
            <b:First>Niyi</b:First>
          </b:Person>
          <b:Person>
            <b:Last>Ezema</b:Last>
            <b:First>Okechukwu</b:First>
          </b:Person>
          <b:Person>
            <b:Last>Olugbenga</b:Last>
            <b:Middle>Victor</b:Middle>
            <b:First>Ayoko</b:First>
          </b:Person>
        </b:NameList>
      </b:Author>
    </b:Author>
    <b:RefOrder>300</b:RefOrder>
  </b:Source>
  <b:Source>
    <b:Tag>Bas13</b:Tag>
    <b:SourceType>JournalArticle</b:SourceType>
    <b:Guid>{79989607-19AD-4747-8B4F-B5C374F0FAAA}</b:Guid>
    <b:Title>Lecturers' participation in capacity building programmes in South-South Nigeria: Implications for sustainable development</b:Title>
    <b:JournalName>Makerere Journal of Higher Education </b:JournalName>
    <b:Year>2013</b:Year>
    <b:Pages>4(2), 279-292</b:Pages>
    <b:Author>
      <b:Author>
        <b:NameList>
          <b:Person>
            <b:Last>Basil</b:Last>
            <b:Middle>A</b:Middle>
            <b:First>A</b:First>
          </b:Person>
          <b:Person>
            <b:Last>Felix</b:Last>
            <b:Middle>N</b:Middle>
            <b:First>D</b:First>
          </b:Person>
          <b:Person>
            <b:Last>EnoE</b:Last>
            <b:First>A</b:First>
          </b:Person>
        </b:NameList>
      </b:Author>
    </b:Author>
    <b:RefOrder>301</b:RefOrder>
  </b:Source>
  <b:Source>
    <b:Tag>Akp21</b:Tag>
    <b:SourceType>JournalArticle</b:SourceType>
    <b:Guid>{2FBE55C4-392E-4C51-AD3B-BAA5098605E1}</b:Guid>
    <b:Title>Organizational culture and organizational performance: A review of literature</b:Title>
    <b:Year>2021</b:Year>
    <b:JournalName>International Journal of Advances in Engineering and Management (IJAEM)</b:JournalName>
    <b:Pages>3(1), 361-372</b:Pages>
    <b:Author>
      <b:Author>
        <b:NameList>
          <b:Person>
            <b:Last>Akpa</b:Last>
            <b:Middle>O</b:Middle>
            <b:First>Victoria</b:First>
          </b:Person>
          <b:Person>
            <b:Last>Asikhia</b:Last>
            <b:Middle>U</b:Middle>
            <b:First>Olalekan</b:First>
          </b:Person>
          <b:Person>
            <b:Last>Nneji</b:Last>
            <b:Middle>Evangeline</b:Middle>
            <b:First>Ngozi</b:First>
          </b:Person>
        </b:NameList>
      </b:Author>
    </b:Author>
    <b:RefOrder>302</b:RefOrder>
  </b:Source>
  <b:Source>
    <b:Tag>Jac21</b:Tag>
    <b:SourceType>JournalArticle</b:SourceType>
    <b:Guid>{F69783DD-CB6D-42BF-BC81-32790292D4DA}</b:Guid>
    <b:Title>Problems facing academic staff of Nigerian Universities and the way forward</b:Title>
    <b:JournalName>International Journal on Integrated Education </b:JournalName>
    <b:Year>2021</b:Year>
    <b:Pages>4(1), 23-241</b:Pages>
    <b:Author>
      <b:Author>
        <b:NameList>
          <b:Person>
            <b:Last>Jacob</b:Last>
            <b:Middle>Niyi</b:Middle>
            <b:First>Ogunode</b:First>
          </b:Person>
          <b:Person>
            <b:Last>Jegede</b:Last>
            <b:First>Deborah</b:First>
          </b:Person>
          <b:Person>
            <b:Last>Musa</b:Last>
            <b:First>Abubakar</b:First>
          </b:Person>
        </b:NameList>
      </b:Author>
    </b:Author>
    <b:RefOrder>303</b:RefOrder>
  </b:Source>
  <b:Source>
    <b:Tag>Kan23</b:Tag>
    <b:SourceType>JournalArticle</b:SourceType>
    <b:Guid>{32CF1754-B9AB-4143-830B-9FDB1DD208E4}</b:Guid>
    <b:Title>Academic staffs' performance in Ugandan public and private universities </b:Title>
    <b:JournalName>American Research Journal of Humanities &amp; Social Science (ARJHSS)</b:JournalName>
    <b:Year>2023</b:Year>
    <b:Pages>07(02), 27-41</b:Pages>
    <b:Author>
      <b:Author>
        <b:NameList>
          <b:Person>
            <b:Last>Kansiime</b:Last>
            <b:First>Grace</b:First>
          </b:Person>
        </b:NameList>
      </b:Author>
    </b:Author>
    <b:RefOrder>304</b:RefOrder>
  </b:Source>
  <b:Source>
    <b:Tag>Kar23</b:Tag>
    <b:SourceType>JournalArticle</b:SourceType>
    <b:Guid>{BA842947-086C-4C23-9523-56C95E642139}</b:Guid>
    <b:Title>Do job characteristics shape academics' affective commitment and knowledge sharing behavior in the institutes of tertiary education?</b:Title>
    <b:JournalName>Scoial Sciences &amp; Humanities Open</b:JournalName>
    <b:Year>2023</b:Year>
    <b:Pages>8(1), 1-9</b:Pages>
    <b:Author>
      <b:Author>
        <b:NameList>
          <b:Person>
            <b:Last>Karim</b:Last>
            <b:Middle>Niamul</b:Middle>
            <b:First>Dewan</b:First>
          </b:Person>
        </b:NameList>
      </b:Author>
    </b:Author>
    <b:RefOrder>305</b:RefOrder>
  </b:Source>
  <b:Source>
    <b:Tag>Xie21</b:Tag>
    <b:SourceType>JournalArticle</b:SourceType>
    <b:Guid>{6B90234F-9BCE-43FA-B1AF-5567838F80E0}</b:Guid>
    <b:Title>Coworker Guanxi and job performance: Based on the mediating effect of interpersonal trust</b:Title>
    <b:JournalName>Technological Forecasting &amp; Social Change</b:JournalName>
    <b:Year>2021</b:Year>
    <b:Pages>171(1), 1-13</b:Pages>
    <b:Author>
      <b:Author>
        <b:NameList>
          <b:Person>
            <b:Last>Xie</b:Last>
            <b:First>Bijun</b:First>
          </b:Person>
          <b:Person>
            <b:Last>Li</b:Last>
            <b:First>Min</b:First>
          </b:Person>
        </b:NameList>
      </b:Author>
    </b:Author>
    <b:RefOrder>306</b:RefOrder>
  </b:Source>
  <b:Source>
    <b:Tag>Ven22</b:Tag>
    <b:SourceType>JournalArticle</b:SourceType>
    <b:Guid>{E7F2FE6D-0261-4434-A361-6781B59A160A}</b:Guid>
    <b:Title>A cultural contigency model of knowledge sharing and job performance </b:Title>
    <b:JournalName>Journal of Business Research </b:JournalName>
    <b:Year>2022</b:Year>
    <b:Pages>140(), 202-219</b:Pages>
    <b:Author>
      <b:Author>
        <b:NameList>
          <b:Person>
            <b:Last>Venkatesh</b:Last>
            <b:First>Viswanath</b:First>
          </b:Person>
          <b:Person>
            <b:Last>Davis</b:Last>
            <b:Middle>D</b:Middle>
            <b:First>Fred</b:First>
          </b:Person>
          <b:Person>
            <b:Last>Zhu</b:Last>
            <b:First>Yaping</b:First>
          </b:Person>
        </b:NameList>
      </b:Author>
    </b:Author>
    <b:RefOrder>307</b:RefOrder>
  </b:Source>
  <b:Source>
    <b:Tag>Ahm162</b:Tag>
    <b:SourceType>JournalArticle</b:SourceType>
    <b:Guid>{5F2C897C-6909-4958-9345-82E82D19BDDD}</b:Guid>
    <b:Title>Organizational structure</b:Title>
    <b:JournalName>Procedia - Social and Behavioral Sciences </b:JournalName>
    <b:Year>2016</b:Year>
    <b:Pages>230 (2016), 455-462</b:Pages>
    <b:Author>
      <b:Author>
        <b:NameList>
          <b:Person>
            <b:Last>Ahmady</b:Last>
            <b:Middle>Ali</b:Middle>
            <b:First>Gholam</b:First>
          </b:Person>
          <b:Person>
            <b:Last>Mehrpour</b:Last>
            <b:First>Maryam</b:First>
          </b:Person>
          <b:Person>
            <b:Last>Nikooravesh</b:Last>
            <b:First>Aghdas</b:First>
          </b:Person>
        </b:NameList>
      </b:Author>
    </b:Author>
    <b:RefOrder>308</b:RefOrder>
  </b:Source>
  <b:Source>
    <b:Tag>Cob20</b:Tag>
    <b:SourceType>JournalArticle</b:SourceType>
    <b:Guid>{22870AD8-0016-4369-B9A9-BA8512D163C1}</b:Guid>
    <b:Title>Organizational commitment and job performance: Examining the mediating and moderating roles of organizational citizenship behaviour and leadership styles </b:Title>
    <b:JournalName>International Journal of Human Resource Studies </b:JournalName>
    <b:Year>2020</b:Year>
    <b:Pages>10(4), 93-</b:Pages>
    <b:Author>
      <b:Author>
        <b:NameList>
          <b:Person>
            <b:Last>Cobbinah</b:Last>
            <b:First>Eric</b:First>
          </b:Person>
          <b:Person>
            <b:Last>Ntarmah</b:Last>
            <b:Middle>Albert</b:Middle>
            <b:First>Henry</b:First>
          </b:Person>
          <b:Person>
            <b:Last>Obeng</b:Last>
            <b:Middle>Frank</b:Middle>
            <b:First>Anthony</b:First>
          </b:Person>
          <b:Person>
            <b:Last>Quansah</b:Last>
            <b:Middle>Ewudzie</b:Middle>
            <b:First>Prince</b:First>
          </b:Person>
        </b:NameList>
      </b:Author>
    </b:Author>
    <b:RefOrder>309</b:RefOrder>
  </b:Source>
  <b:Source>
    <b:Tag>Ghu22</b:Tag>
    <b:SourceType>JournalArticle</b:SourceType>
    <b:Guid>{524F0C83-E9AB-4532-9870-1E5436F8C4E8}</b:Guid>
    <b:Title>The effects of organizationak commitment on non-financial performance: Insights from public sector context in developing countries </b:Title>
    <b:JournalName>Journal of International Business and Management (JIBM)</b:JournalName>
    <b:Year>2022</b:Year>
    <b:Pages>5(8), 01-13</b:Pages>
    <b:Author>
      <b:Author>
        <b:NameList>
          <b:Person>
            <b:Last>Ghumiem</b:Last>
            <b:Middle>Hasin</b:Middle>
            <b:First>Salah</b:First>
          </b:Person>
          <b:Person>
            <b:Last>Alawi</b:Last>
            <b:Middle>Abdul Majid</b:Middle>
            <b:First>Nahg</b:First>
          </b:Person>
          <b:Person>
            <b:Last>Al-refaei</b:Last>
            <b:Middle>Hamed</b:Middle>
            <b:First>Abd al-aziz</b:First>
          </b:Person>
        </b:NameList>
      </b:Author>
    </b:Author>
    <b:RefOrder>310</b:RefOrder>
  </b:Source>
  <b:Source>
    <b:Tag>And17</b:Tag>
    <b:SourceType>JournalArticle</b:SourceType>
    <b:Guid>{476789FC-A51B-41B3-AD29-2480487A2CAF}</b:Guid>
    <b:Title>Employees commitment and its impact on organizational performance</b:Title>
    <b:JournalName>Asian Journal of Economics, Business and Accounting</b:JournalName>
    <b:Year>2017</b:Year>
    <b:Pages>5(2), 1-13</b:Pages>
    <b:Author>
      <b:Author>
        <b:NameList>
          <b:Person>
            <b:Last>Andrew</b:Last>
            <b:First>A</b:First>
          </b:Person>
        </b:NameList>
      </b:Author>
    </b:Author>
    <b:RefOrder>311</b:RefOrder>
  </b:Source>
  <b:Source>
    <b:Tag>Yan19</b:Tag>
    <b:SourceType>JournalArticle</b:SourceType>
    <b:Guid>{CE1F4864-CC15-4603-B24E-9E8DB8A27434}</b:Guid>
    <b:Title>High-commitment organization and employees' job performance: the roles of the strength of the HRM system and taking charge</b:Title>
    <b:JournalName>International Journal of Manpower</b:JournalName>
    <b:Year>2019</b:Year>
    <b:Pages>40(7), 1305-1318</b:Pages>
    <b:Author>
      <b:Author>
        <b:NameList>
          <b:Person>
            <b:Last>Yan</b:Last>
            <b:First>J</b:First>
          </b:Person>
          <b:Person>
            <b:Last>Luo</b:Last>
            <b:First>J</b:First>
          </b:Person>
          <b:Person>
            <b:Last>Jia</b:Last>
            <b:First>J</b:First>
          </b:Person>
          <b:Person>
            <b:Last>Zhong</b:Last>
            <b:First>J</b:First>
          </b:Person>
        </b:NameList>
      </b:Author>
    </b:Author>
    <b:RefOrder>312</b:RefOrder>
  </b:Source>
  <b:Source>
    <b:Tag>Shu14</b:Tag>
    <b:SourceType>JournalArticle</b:SourceType>
    <b:Guid>{1505734A-DFF8-4B5E-895B-F826E15B9B83}</b:Guid>
    <b:Title>The relationship between transformation leadership style job satisfaction and the effect of organizational commitment</b:Title>
    <b:JournalName>International Business Research</b:JournalName>
    <b:Year>2014</b:Year>
    <b:Pages>7(11), 126-138</b:Pages>
    <b:Author>
      <b:Author>
        <b:NameList>
          <b:Person>
            <b:Last>Shurbagi</b:Last>
            <b:Middle>Mohamed Ali</b:Middle>
            <b:First>Adel</b:First>
          </b:Person>
        </b:NameList>
      </b:Author>
    </b:Author>
    <b:RefOrder>313</b:RefOrder>
  </b:Source>
  <b:Source>
    <b:Tag>Bha23</b:Tag>
    <b:SourceType>JournalArticle</b:SourceType>
    <b:Guid>{4D2B1772-B6DE-4FAA-89A8-F38C8D454469}</b:Guid>
    <b:Title>A critical review on impact of the corporate culture on employee motivation and satisfaction </b:Title>
    <b:JournalName>World Journal of Advanced Research and Reviews</b:JournalName>
    <b:Year>2023</b:Year>
    <b:Pages>17(03), 756-761</b:Pages>
    <b:Author>
      <b:Author>
        <b:NameList>
          <b:Person>
            <b:Last>Bhat</b:Last>
            <b:Middle>Ahmad</b:Middle>
            <b:First>Sajad</b:First>
          </b:Person>
          <b:Person>
            <b:Last>Patni</b:Last>
            <b:First>Pryiyanka</b:First>
          </b:Person>
        </b:NameList>
      </b:Author>
    </b:Author>
    <b:RefOrder>314</b:RefOrder>
  </b:Source>
  <b:Source>
    <b:Tag>Placeholder7</b:Tag>
    <b:SourceType>JournalArticle</b:SourceType>
    <b:Guid>{580CCD6A-2533-4F54-92B3-D72DD73F0AE6}</b:Guid>
    <b:Title>The relationship between organizational commitment and organizational citizenship behaviours in the public and private sectors</b:Title>
    <b:JournalName>Sustainability </b:JournalName>
    <b:Year>2019</b:Year>
    <b:Pages>11(22), 465-478</b:Pages>
    <b:Author>
      <b:Author>
        <b:NameList>
          <b:Person>
            <b:Last>Grego-Planer</b:Last>
            <b:First>D</b:First>
          </b:Person>
        </b:NameList>
      </b:Author>
    </b:Author>
    <b:RefOrder>315</b:RefOrder>
  </b:Source>
  <b:Source>
    <b:Tag>Wij23</b:Tag>
    <b:SourceType>JournalArticle</b:SourceType>
    <b:Guid>{4870C10D-9147-4360-96DC-7058E9C2A1D7}</b:Guid>
    <b:Title>Organizational culture and work environment on employee performance with management knowledge as mediation </b:Title>
    <b:JournalName>International Journal of Economics, Business and Management Research </b:JournalName>
    <b:Year>2023</b:Year>
    <b:Pages>7(01), 157-171</b:Pages>
    <b:Author>
      <b:Author>
        <b:NameList>
          <b:Person>
            <b:Last>Wijayanti</b:Last>
            <b:Middle>Wahyu</b:Middle>
            <b:First>Nina</b:First>
          </b:Person>
          <b:Person>
            <b:Last>Tirtoprojo</b:Last>
            <b:First>Susanto</b:First>
          </b:Person>
        </b:NameList>
      </b:Author>
    </b:Author>
    <b:RefOrder>316</b:RefOrder>
  </b:Source>
  <b:Source>
    <b:Tag>Pal24</b:Tag>
    <b:SourceType>ArticleInAPeriodical</b:SourceType>
    <b:Guid>{D718C680-2635-4D42-8AA0-EB1CBAE42B27}</b:Guid>
    <b:Title>A jobs and skills mismatch</b:Title>
    <b:Year>2024</b:Year>
    <b:Month>September</b:Month>
    <b:Day>10</b:Day>
    <b:Author>
      <b:Author>
        <b:NameList>
          <b:Person>
            <b:Last>Palabrica</b:Last>
            <b:Middle>J.</b:Middle>
            <b:First>Raul</b:First>
          </b:Person>
        </b:NameList>
      </b:Author>
    </b:Author>
    <b:URL>https://business.inquirer.net/479231/a-jobs-and-skills-mismatch</b:URL>
    <b:PeriodicalTitle>Philippine Daily Inquirer</b:PeriodicalTitle>
    <b:Pages>N/A</b:Pages>
    <b:RefOrder>1</b:RefOrder>
  </b:Source>
  <b:Source>
    <b:Tag>Kut21</b:Tag>
    <b:SourceType>JournalArticle</b:SourceType>
    <b:Guid>{7FC75822-B24F-4061-A07B-69A92467E179}</b:Guid>
    <b:Title>Effect of Career Days on High School Students’ Irrational Beliefs about Career Choice and on Decision Making Skills about Career</b:Title>
    <b:JournalName>Participatory Educational Research</b:JournalName>
    <b:Year>2021</b:Year>
    <b:Pages>454-467</b:Pages>
    <b:Author>
      <b:Author>
        <b:NameList>
          <b:Person>
            <b:Last>Kutlu</b:Last>
            <b:First>Ahmet</b:First>
          </b:Person>
          <b:Person>
            <b:Last>Bedel</b:Last>
            <b:First>Ahmet</b:First>
          </b:Person>
        </b:NameList>
      </b:Author>
    </b:Author>
    <b:Volume>8</b:Volume>
    <b:Issue>4</b:Issue>
    <b:DOI>https://doi.org/10.17275/per.21.100.8.4</b:DOI>
    <b:RefOrder>2</b:RefOrder>
  </b:Source>
  <b:Source>
    <b:Tag>Hua22</b:Tag>
    <b:SourceType>JournalArticle</b:SourceType>
    <b:Guid>{D63CA7CC-0204-4FCA-ADC5-0CBECC4F3A77}</b:Guid>
    <b:Title>Analysis of Influential Factors for High School Students’ Career Choice: Evidence from Canada</b:Title>
    <b:JournalName>Journal of Education, Humanities and Social Sciences</b:JournalName>
    <b:Year>2022</b:Year>
    <b:Pages>197-205</b:Pages>
    <b:Volume>6</b:Volume>
    <b:DOI>https://doi.org/10.54097/ehss.v6i.4424</b:DOI>
    <b:Author>
      <b:Author>
        <b:NameList>
          <b:Person>
            <b:Last>Huang</b:Last>
            <b:First>Qiya</b:First>
          </b:Person>
        </b:NameList>
      </b:Author>
    </b:Author>
    <b:RefOrder>3</b:RefOrder>
  </b:Source>
  <b:Source>
    <b:Tag>Fac20</b:Tag>
    <b:SourceType>JournalArticle</b:SourceType>
    <b:Guid>{5E311815-1E6C-4BE9-94EF-57362E29E4C7}</b:Guid>
    <b:Title>Factors influencing career preference of junior high school students for senior high school study</b:Title>
    <b:JournalName>TARAN-AWAN Journal of Educational Research and Technology Management</b:JournalName>
    <b:Year>2020</b:Year>
    <b:Pages>29-38</b:Pages>
    <b:Volume>1</b:Volume>
    <b:Issue>1</b:Issue>
    <b:StandardNumber>ISSN: 2719-0587 </b:StandardNumber>
    <b:Author>
      <b:Author>
        <b:NameList>
          <b:Person>
            <b:Last>Dublin</b:Last>
            <b:Middle>C.</b:Middle>
            <b:First>Brenda</b:First>
          </b:Person>
          <b:Person>
            <b:Last>Logrosa</b:Last>
            <b:Middle>A.</b:Middle>
            <b:First>Antonette</b:First>
          </b:Person>
          <b:Person>
            <b:Last>Sosing</b:Last>
            <b:Middle>D.</b:Middle>
            <b:First>Mary Rose</b:First>
          </b:Person>
          <b:Person>
            <b:Last>Cornillez Jr.</b:Last>
            <b:Middle>C.</b:Middle>
            <b:First>Eduardo Edu</b:First>
          </b:Person>
        </b:NameList>
      </b:Author>
    </b:Author>
    <b:RefOrder>4</b:RefOrder>
  </b:Source>
  <b:Source>
    <b:Tag>Naz21</b:Tag>
    <b:SourceType>JournalArticle</b:SourceType>
    <b:Guid>{5307C3C1-79B6-4886-9183-6988063E0F93}</b:Guid>
    <b:Title>Factors Associated with Career Track Choice of Senior High School Students</b:Title>
    <b:Year>2021</b:Year>
    <b:Pages>1043-1060</b:Pages>
    <b:JournalName>Philippine Journal of Science</b:JournalName>
    <b:Author>
      <b:Author>
        <b:NameList>
          <b:Person>
            <b:Last>Nazareno</b:Last>
            <b:Middle>L.</b:Middle>
            <b:First>Allen</b:First>
          </b:Person>
          <b:Person>
            <b:Last>Lopez-Relente</b:Last>
            <b:Middle>F. </b:Middle>
            <b:First>Marie Joy</b:First>
          </b:Person>
          <b:Person>
            <b:Last>Gestiada</b:Last>
            <b:Middle>A.</b:Middle>
            <b:First>Geleena</b:First>
          </b:Person>
          <b:Person>
            <b:Last>Martinez</b:Last>
            <b:Middle>P. </b:Middle>
            <b:First>Marisol</b:First>
          </b:Person>
          <b:Person>
            <b:Last>De Lara</b:Last>
            <b:Middle>D.</b:Middle>
            <b:First>Mark Lexter </b:First>
          </b:Person>
          <b:Person>
            <b:Last>Roxas-Villanueva</b:Last>
            <b:First>Ranzivelle Marianne </b:First>
          </b:Person>
        </b:NameList>
      </b:Author>
    </b:Author>
    <b:Volume>150</b:Volume>
    <b:Issue>5</b:Issue>
    <b:StandardNumber>ISSN 0031 - 7683</b:StandardNumber>
    <b:RefOrder>5</b:RefOrder>
  </b:Source>
  <b:Source>
    <b:Tag>Kil23</b:Tag>
    <b:SourceType>JournalArticle</b:SourceType>
    <b:Guid>{9BEE370B-2AFD-498A-89FB-81D5DA3B1B19}</b:Guid>
    <b:Title>Exploring the Determinants of Senior High School Track Preference among Grade 10 Students: A Comprehensive Study</b:Title>
    <b:JournalName>Web of Semantic: Universal Journal on Innovative Education</b:JournalName>
    <b:Year>2023</b:Year>
    <b:Pages>32-42</b:Pages>
    <b:Volume>2</b:Volume>
    <b:Issue>6</b:Issue>
    <b:StandardNumber>ISSN: 2835-3048</b:StandardNumber>
    <b:Author>
      <b:Author>
        <b:NameList>
          <b:Person>
            <b:Last>Kilag</b:Last>
            <b:Middle>T.</b:Middle>
            <b:First>Osias Kit</b:First>
          </b:Person>
          <b:Person>
            <b:Last>Dejino</b:Last>
            <b:Middle>A.</b:Middle>
            <b:First>Jocelyn</b:First>
          </b:Person>
          <b:Person>
            <b:Last>Arcillo</b:Last>
            <b:Middle>T.</b:Middle>
            <b:First>Mervin</b:First>
          </b:Person>
          <b:Person>
            <b:Last>Borong</b:Last>
            <b:Middle>L.</b:Middle>
            <b:First>Melona</b:First>
          </b:Person>
          <b:Person>
            <b:Last>Manligoy</b:Last>
            <b:Middle>G.</b:Middle>
            <b:First>Ranie</b:First>
          </b:Person>
          <b:Person>
            <b:Last>Combista</b:Last>
            <b:Middle>I.</b:Middle>
            <b:First>Leila</b:First>
          </b:Person>
        </b:NameList>
      </b:Author>
    </b:Author>
    <b:RefOrder>6</b:RefOrder>
  </b:Source>
  <b:Source>
    <b:Tag>Ahm22</b:Tag>
    <b:SourceType>JournalArticle</b:SourceType>
    <b:Guid>{17BC4B57-6B24-464F-97C8-C97A8A00DB39}</b:Guid>
    <b:Title>Factors influencing career choice in Generation Z: a study from students of private colleges in Lahore</b:Title>
    <b:JournalName>Biomedica - Official Journal of University of Health Sciences, Lahore, Pakistan</b:JournalName>
    <b:Year>2022</b:Year>
    <b:Pages>230-234</b:Pages>
    <b:Author>
      <b:Author>
        <b:NameList>
          <b:Person>
            <b:Last>Ahmed</b:Last>
            <b:First>Hina</b:First>
          </b:Person>
          <b:Person>
            <b:Last>Ahmed</b:Last>
            <b:First>Aziza</b:First>
          </b:Person>
          <b:Person>
            <b:Last>Ahmed</b:Last>
            <b:First>Hamza</b:First>
          </b:Person>
          <b:Person>
            <b:Last>Khan</b:Last>
            <b:First>Eeman</b:First>
          </b:Person>
        </b:NameList>
      </b:Author>
    </b:Author>
    <b:Volume>38</b:Volume>
    <b:Issue>4</b:Issue>
    <b:DOI>https://doi.org/10.24911/BioMedica/5-800</b:DOI>
    <b:RefOrder>7</b:RefOrder>
  </b:Source>
  <b:Source>
    <b:Tag>Reh</b:Tag>
    <b:SourceType>DocumentFromInternetSite</b:SourceType>
    <b:Guid>{D94EBAD2-92A7-483D-A19B-38782C825E2C}</b:Guid>
    <b:Title>RehabMeasures Database: My Vocational Situation</b:Title>
    <b:InternetSiteTitle>Shirley Ryan Ability Lab</b:InternetSiteTitle>
    <b:URL>https://www.sralab.org/rehabilitation-measures/my-vocational-situation</b:URL>
    <b:RefOrder>8</b:RefOrder>
  </b:Source>
  <b:Source>
    <b:Tag>Mag15</b:Tag>
    <b:SourceType>JournalArticle</b:SourceType>
    <b:Guid>{D0026B6C-40EE-40DF-B3E7-F90C2A14A300}</b:Guid>
    <b:Author>
      <b:Author>
        <b:NameList>
          <b:Person>
            <b:Last>Mageau</b:Last>
            <b:First>G.</b:First>
            <b:Middle>A., Ranger, F., Joussemet, M., Koestner, R., Moreau, E., &amp; Forest, J.</b:Middle>
          </b:Person>
        </b:NameList>
      </b:Author>
    </b:Author>
    <b:Title>Validation of the Perceived Parental Autonomy Support Scale (P-PASS)</b:Title>
    <b:JournalName>Canadian Journal of Behavioural Science</b:JournalName>
    <b:Year>2015</b:Year>
    <b:Pages>251-262. FI = 0.85.</b:Pages>
    <b:Volume>47</b:Volume>
    <b:RefOrder>9</b:RefOrder>
  </b:Source>
  <b:Source>
    <b:Tag>Sha19</b:Tag>
    <b:SourceType>JournalArticle</b:SourceType>
    <b:Guid>{8D2F7E12-DA39-4CF8-89E0-A387BE16B261}</b:Guid>
    <b:Title>Factors Influencing Career Choices</b:Title>
    <b:JournalName>Journal of Business Studies</b:JournalName>
    <b:Year>2019</b:Year>
    <b:Pages>33-46</b:Pages>
    <b:Volume>15</b:Volume>
    <b:Issue>1</b:Issue>
    <b:StandardNumber>SSRN: https://ssrn.com/abstract=3431911</b:StandardNumber>
    <b:Author>
      <b:Author>
        <b:NameList>
          <b:Person>
            <b:Last>Sharif</b:Last>
            <b:First>Nimra</b:First>
          </b:Person>
          <b:Person>
            <b:Last>Ahmad</b:Last>
            <b:First>Nawaz</b:First>
          </b:Person>
          <b:Person>
            <b:Last>Sarwar</b:Last>
            <b:First>Samiullah</b:First>
          </b:Person>
        </b:NameList>
      </b:Author>
    </b:Author>
    <b:RefOrder>10</b:RefOrder>
  </b:Source>
  <b:Source>
    <b:Tag>Imp24</b:Tag>
    <b:SourceType>JournalArticle</b:SourceType>
    <b:Guid>{2DE6A0FE-D76B-4FF7-884E-33B21EAF80CF}</b:Guid>
    <b:Title>Parental Support: Its Influence on the Well-being of Youth in the Province of Sorsogon</b:Title>
    <b:JournalName>Journal of Education, Management and Development Studies</b:JournalName>
    <b:Year>2024</b:Year>
    <b:Pages>31-49</b:Pages>
    <b:Author>
      <b:Author>
        <b:NameList>
          <b:Person>
            <b:Last>Imperial</b:Last>
            <b:First>Honey</b:First>
          </b:Person>
        </b:NameList>
      </b:Author>
    </b:Author>
    <b:Volume>4</b:Volume>
    <b:Issue>1</b:Issue>
    <b:DOI>10.52631/jemds.v4i1.245</b:DOI>
    <b:RefOrder>11</b:RefOrder>
  </b:Source>
  <b:Source>
    <b:Tag>Nic22</b:Tag>
    <b:SourceType>JournalArticle</b:SourceType>
    <b:Guid>{C4547178-7506-4276-AD72-57A8AB346815}</b:Guid>
    <b:Title>Selected Profile and Factors Affecting the Academic Performance in Social Studies of Grade 10 Students: Input for an Intervention Program</b:Title>
    <b:Year>2022</b:Year>
    <b:Pages>2655-2668</b:Pages>
    <b:Author>
      <b:Author>
        <b:NameList>
          <b:Person>
            <b:Last>Nicolas</b:Last>
            <b:Middle>E.</b:Middle>
            <b:First>Rowena</b:First>
          </b:Person>
        </b:NameList>
      </b:Author>
    </b:Author>
    <b:Volume>3</b:Volume>
    <b:Issue>12</b:Issue>
    <b:DOI>10.11594/ijmaber.03.12.18</b:DOI>
    <b:JournalName>International Journal of Multidisciplinary: Applied Business and Education Research</b:JournalName>
    <b:RefOrder>12</b:RefOrder>
  </b:Source>
  <b:Source>
    <b:Tag>Lab24</b:Tag>
    <b:SourceType>JournalArticle</b:SourceType>
    <b:Guid>{E939144A-1906-439F-BCCD-62397FC18731}</b:Guid>
    <b:Title>The Influence of Study Habits and Attitudes to the Academic Performance of Junior High School Students: A Correlational Study</b:Title>
    <b:JournalName>International Journal of Research and Innovation in Social Science (IJRISS)</b:JournalName>
    <b:Year>2024</b:Year>
    <b:Pages>2116-2129</b:Pages>
    <b:Author>
      <b:Author>
        <b:NameList>
          <b:Person>
            <b:Last>Labrador</b:Last>
            <b:Middle>M.</b:Middle>
            <b:First>Raniere Kervin</b:First>
          </b:Person>
          <b:Person>
            <b:Last>Lumaad</b:Last>
            <b:Middle>A</b:Middle>
            <b:First>Mikaela Izabelle</b:First>
          </b:Person>
          <b:Person>
            <b:Last>Amihan</b:Last>
            <b:Middle>M.</b:Middle>
            <b:First>Sophia</b:First>
          </b:Person>
          <b:Person>
            <b:Last>Balaba</b:Last>
            <b:Middle>S</b:Middle>
            <b:First>Keziah</b:First>
          </b:Person>
          <b:Person>
            <b:Last>Diagoso</b:Last>
            <b:Middle>N.</b:Middle>
            <b:First>Samantha Bea</b:First>
          </b:Person>
          <b:Person>
            <b:Last>Fernandez</b:Last>
            <b:Middle>M.</b:Middle>
            <b:First>Nelsony</b:First>
          </b:Person>
          <b:Person>
            <b:Last>Gildore</b:Last>
            <b:Middle>T.</b:Middle>
            <b:First>Krishna</b:First>
          </b:Person>
          <b:Person>
            <b:Last>Gumban,</b:Last>
            <b:Middle>B.</b:Middle>
            <b:First>Adrian</b:First>
          </b:Person>
          <b:Person>
            <b:Last>Pelandas</b:Last>
            <b:Middle>G.</b:Middle>
            <b:First>Angel Mae</b:First>
          </b:Person>
          <b:Person>
            <b:Last>Sana</b:Last>
            <b:Middle>A.</b:Middle>
            <b:First>Cristine Joy</b:First>
          </b:Person>
          <b:Person>
            <b:Last>Selegencia</b:Last>
            <b:Middle>T.</b:Middle>
            <b:First>Peter July</b:First>
          </b:Person>
          <b:Person>
            <b:Last>Clamares</b:Last>
            <b:Middle>M.</b:Middle>
            <b:First>Krystal Joy</b:First>
          </b:Person>
          <b:Person>
            <b:Last>Pelandas</b:Last>
            <b:Middle>O.</b:Middle>
            <b:First>Anna Marie</b:First>
          </b:Person>
        </b:NameList>
      </b:Author>
    </b:Author>
    <b:DOI>10.47772/IJRISS.2024.804233</b:DOI>
    <b:RefOrder>13</b:RefOrder>
  </b:Source>
  <b:Source>
    <b:Tag>Dur22</b:Tag>
    <b:SourceType>JournalArticle</b:SourceType>
    <b:Guid>{966F7F5F-E988-4098-BB55-8D11C3A9094F}</b:Guid>
    <b:Title>Analysis of Relationships between High School Students’ Career Maturity, Career Decision-Making Self-Efficacy, and Career Decision-Making Difficulties</b:Title>
    <b:JournalName>International Journal of Psychology and Educational Studies</b:JournalName>
    <b:Year>2022</b:Year>
    <b:Pages>63-78</b:Pages>
    <b:Author>
      <b:Author>
        <b:NameList>
          <b:Person>
            <b:Last>Duru</b:Last>
            <b:First>Hazel</b:First>
          </b:Person>
        </b:NameList>
      </b:Author>
    </b:Author>
    <b:Volume>9</b:Volume>
    <b:Issue>1</b:Issue>
    <b:StandardNumber>ISSN-2148-9378</b:StandardNumber>
    <b:RefOrder>14</b:RefOrder>
  </b:Source>
  <b:Source>
    <b:Tag>Liu24</b:Tag>
    <b:SourceType>JournalArticle</b:SourceType>
    <b:Guid>{7AF941EF-AEA1-451A-B4F8-346777566D66}</b:Guid>
    <b:Title>Perceived Social Support and its Dimensions in Relation to Academic Achievement: A Meta-Analysis among Undergraduate Students</b:Title>
    <b:JournalName>Problems of Education in the 21st Century</b:JournalName>
    <b:Year>2024</b:Year>
    <b:Pages>869-891</b:Pages>
    <b:Author>
      <b:Author>
        <b:NameList>
          <b:Person>
            <b:Last>Liu</b:Last>
            <b:First>Jiayang</b:First>
          </b:Person>
          <b:Person>
            <b:Last>Ashari</b:Last>
            <b:Middle>Mohamad</b:Middle>
            <b:First>Zakiah</b:First>
          </b:Person>
          <b:Person>
            <b:Last>Zhang</b:Last>
            <b:First>Haihang</b:First>
          </b:Person>
          <b:Person>
            <b:Last>Jiang</b:Last>
            <b:First>Yilin</b:First>
          </b:Person>
        </b:NameList>
      </b:Author>
    </b:Author>
    <b:Volume>82</b:Volume>
    <b:Issue>6</b:Issue>
    <b:DOI>10.33225/pec/24.82.869</b:DOI>
    <b:RefOrder>15</b:RefOrder>
  </b:Source>
  <b:Source>
    <b:Tag>Tor22</b:Tag>
    <b:SourceType>JournalArticle</b:SourceType>
    <b:Guid>{C9A67D82-9E42-4D28-8C4B-0824B89D3CBC}</b:Guid>
    <b:Title>How can we make Students Happier at School? Parental Pressure or Support for Academic Success, Educational Stress and School Happiness of Secondary School Students</b:Title>
    <b:JournalName>Shanlax International Journal of Education</b:JournalName>
    <b:Year>2022</b:Year>
    <b:Pages>92-100</b:Pages>
    <b:Author>
      <b:Author>
        <b:NameList>
          <b:Person>
            <b:Last>Toraman</b:Last>
            <b:First>Çetin</b:First>
          </b:Person>
          <b:Person>
            <b:Last>Aktan</b:Last>
            <b:First>Osman</b:First>
          </b:Person>
          <b:Person>
            <b:Last>Korkmaz</b:Last>
            <b:First>Gunes</b:First>
          </b:Person>
        </b:NameList>
      </b:Author>
    </b:Author>
    <b:Volume>10</b:Volume>
    <b:Issue>2</b:Issue>
    <b:DOI>10.34293/ education.v10i2.4546</b:DOI>
    <b:RefOrder>16</b:RefOrder>
  </b:Source>
  <b:Source>
    <b:Tag>Son22</b:Tag>
    <b:SourceType>JournalArticle</b:SourceType>
    <b:Guid>{A5BC14A1-0E67-42B5-8E42-0FFED348A78E}</b:Guid>
    <b:Title>The Relationships Between Career-Related Emotional Support From Parents and Teachers and Career Adaptability</b:Title>
    <b:JournalName>Frontiers in Psychology</b:JournalName>
    <b:Year>2022</b:Year>
    <b:Volume>13</b:Volume>
    <b:DOI>https://doi.org/10.3389/fpsyg.2022.823333</b:DOI>
    <b:Author>
      <b:Author>
        <b:NameList>
          <b:Person>
            <b:Last>Song</b:Last>
            <b:First>Yuan</b:First>
          </b:Person>
          <b:Person>
            <b:Last>Mu</b:Last>
            <b:First>Fang</b:First>
          </b:Person>
          <b:Person>
            <b:Last>Zhang</b:Last>
            <b:First>Jiahong</b:First>
          </b:Person>
          <b:Person>
            <b:Last>Mu</b:Last>
            <b:First>Mingchen</b:First>
          </b:Person>
        </b:NameList>
      </b:Author>
    </b:Author>
    <b:RefOrder>17</b:RefOrder>
  </b:Source>
  <b:Source>
    <b:Tag>Kno23</b:Tag>
    <b:SourceType>JournalArticle</b:SourceType>
    <b:Guid>{758EE54D-C206-42D9-B09D-53B37FD30424}</b:Guid>
    <b:Title>Exploring Factors Associated with Academic Motivation and College and Career Readiness of Rural Adolescents College and Career Readiness of Rural Adolesc</b:Title>
    <b:JournalName>The Rural Educator</b:JournalName>
    <b:Year>2023</b:Year>
    <b:Pages>34-52</b:Pages>
    <b:Volume>44</b:Volume>
    <b:Issue>3</b:Issue>
    <b:DOI> https://doi.org/10.55533/ 2643-9662.1370</b:DOI>
    <b:Author>
      <b:Author>
        <b:NameList>
          <b:Person>
            <b:Last>Knox</b:Last>
            <b:Middle>N.</b:Middle>
            <b:First>Peter</b:First>
          </b:Person>
        </b:NameList>
      </b:Author>
    </b:Author>
    <b:RefOrder>18</b:RefOrder>
  </b:Source>
  <b:Source>
    <b:Tag>Moh21</b:Tag>
    <b:SourceType>JournalArticle</b:SourceType>
    <b:Guid>{192D102D-26A2-4FE1-8941-7919E7CD7EE5}</b:Guid>
    <b:Title>Relationship of Academic Performance and Academic Self-Concept with Career Decision-Making among UPM Undergraduate Students</b:Title>
    <b:Year>2021</b:Year>
    <b:JournalName>Asian Journal of University Education</b:JournalName>
    <b:Pages>50-61</b:Pages>
    <b:Author>
      <b:Author>
        <b:NameList>
          <b:Person>
            <b:Last>Mohd Zaini</b:Last>
            <b:First>Siti Nadhirah</b:First>
          </b:Person>
          <b:Person>
            <b:Last>Rami</b:Last>
            <b:First>Ahmad Aizuddin Md </b:First>
          </b:Person>
          <b:Person>
            <b:Last>Arsad</b:Last>
            <b:First>Nurazidawati Mohamad</b:First>
          </b:Person>
          <b:Person>
            <b:Last>Mohd Anuar</b:Last>
            <b:First>Mohd Ashraff</b:First>
          </b:Person>
        </b:NameList>
      </b:Author>
    </b:Author>
    <b:Volume>17</b:Volume>
    <b:Issue>2</b:Issue>
    <b:StandardNumber>ISSN 2600-9749</b:StandardNumber>
    <b:URL>https://myjms.mohe.gov.my/index.php/AJUE/article/view/13403&gt;</b:URL>
    <b:DOI>https://doi.org/10.24191/ajue.v17i2.13403</b:DOI>
    <b:RefOrder>19</b:RefOrder>
  </b:Source>
  <b:Source>
    <b:Tag>Bae22</b:Tag>
    <b:SourceType>JournalArticle</b:SourceType>
    <b:Guid>{46648F40-1F18-49E9-A12D-DA9F0AC108FA}</b:Guid>
    <b:Title>The Analysis of a Causal Relationship between Career Maturity and Academic Achievement on Korean Adolescents Using Autoregressive Cross-Lagged Modeling</b:Title>
    <b:Year>2022</b:Year>
    <b:JournalName>International Journal of Environmental Research and Public Health</b:JournalName>
    <b:Volume>19</b:Volume>
    <b:Issue>9</b:Issue>
    <b:DOI>10.3390/ijerph19095572</b:DOI>
    <b:Author>
      <b:Author>
        <b:NameList>
          <b:Person>
            <b:Last>Bae</b:Last>
            <b:First>Sung-Man</b:First>
          </b:Person>
        </b:NameList>
      </b:Author>
      <b:Editor>
        <b:NameList>
          <b:Person>
            <b:Last>Shek</b:Last>
            <b:Middle>T.</b:Middle>
            <b:First>Daniel</b:First>
          </b:Person>
          <b:Person>
            <b:Last>Murrell</b:Last>
            <b:Middle>J.</b:Middle>
            <b:First>Audrey</b:First>
          </b:Person>
        </b:NameList>
      </b:Editor>
    </b:Author>
    <b:RefOrder>20</b:RefOrder>
  </b:Source>
  <b:Source>
    <b:Tag>Liu14</b:Tag>
    <b:SourceType>Book</b:SourceType>
    <b:Guid>{A0B9BF68-F431-4C29-8D40-3E691705C656}</b:Guid>
    <b:Author>
      <b:Author>
        <b:NameList>
          <b:Person>
            <b:Last>Liu</b:Last>
            <b:First>Cixin</b:First>
          </b:Person>
        </b:NameList>
      </b:Author>
      <b:Translator>
        <b:NameList>
          <b:Person>
            <b:Last>Liu</b:Last>
            <b:First>Ken</b:First>
          </b:Person>
        </b:NameList>
      </b:Translator>
    </b:Author>
    <b:Title>The Three Body Problem</b:Title>
    <b:Year>2014</b:Year>
    <b:City>Chicago</b:City>
    <b:Publisher>Tor Books</b:Publisher>
    <b:RefOrder>1</b:RefOrder>
  </b:Source>
  <b:Source>
    <b:Tag>Fai</b:Tag>
    <b:SourceType>BookSection</b:SourceType>
    <b:Guid>{5C08BD0C-5AC0-4B8F-81DF-0708225E2538}</b:Guid>
    <b:Title>Key Competencies for Digital Transformation in Workplace</b:Title>
    <b:Author>
      <b:Author>
        <b:NameList>
          <b:Person>
            <b:Last>Faina</b:Last>
            <b:First>Inês</b:First>
          </b:Person>
          <b:Person>
            <b:Last>Almeida</b:Last>
            <b:First>Filomena</b:First>
          </b:Person>
        </b:NameList>
      </b:Author>
      <b:BookAuthor>
        <b:NameList>
          <b:Person>
            <b:Last>Matos</b:Last>
            <b:First>F.</b:First>
          </b:Person>
          <b:Person>
            <b:Last>Vairinhos</b:Last>
            <b:First>V.</b:First>
          </b:Person>
          <b:Person>
            <b:Last>Salavisa</b:Last>
            <b:First>I.</b:First>
          </b:Person>
          <b:Person>
            <b:Last>Edvinsson</b:Last>
            <b:First>L.</b:First>
          </b:Person>
          <b:Person>
            <b:Last>Massaro</b:Last>
            <b:First>M.</b:First>
          </b:Person>
        </b:NameList>
      </b:BookAuthor>
    </b:Author>
    <b:BookTitle>Knowledge, People, and Digital Transformation: Approaches for a Sustainable Future</b:BookTitle>
    <b:Publisher>Springer Nature</b:Publisher>
    <b:DOI>https://doi.org/10.1007/978-3-030-40390-4_14</b:DOI>
    <b:Year>2020</b:Year>
    <b:Pages>219-234</b:Pages>
    <b:City>Switzerland</b:City>
    <b:RefOrder>1</b:RefOrder>
  </b:Source>
  <b:Source>
    <b:Tag>Fon20</b:Tag>
    <b:SourceType>JournalArticle</b:SourceType>
    <b:Guid>{65F31020-9548-4DE4-AB83-62DF73B546BB}</b:Guid>
    <b:Author>
      <b:Author>
        <b:NameList>
          <b:Person>
            <b:Last>Fonseca</b:Last>
            <b:First>Patrick</b:First>
          </b:Person>
          <b:Person>
            <b:Last>Picoto</b:Last>
            <b:First>Winnie</b:First>
          </b:Person>
        </b:NameList>
      </b:Author>
    </b:Author>
    <b:Title>The competencies needed for digital transformation</b:Title>
    <b:JournalName>The Online Journal of Applied Knowledge Management</b:JournalName>
    <b:Year>2020</b:Year>
    <b:Pages>53 - 70</b:Pages>
    <b:Volume>8</b:Volume>
    <b:Issue>2</b:Issue>
    <b:URL>https://www.iiakm.org/ojakm/articles/2020/OJAKM_Volume8_2pp53-70.php</b:URL>
    <b:DOI>https://doi.org/10.36965/OJAKM.2020.8(2)53-70</b:DOI>
    <b:RefOrder>2</b:RefOrder>
  </b:Source>
  <b:Source>
    <b:Tag>Kal20</b:Tag>
    <b:SourceType>JournalArticle</b:SourceType>
    <b:Guid>{D8ACD2E5-5033-4DA3-B7F6-855717D86576}</b:Guid>
    <b:Author>
      <b:Author>
        <b:NameList>
          <b:Person>
            <b:Last>Kalleberg</b:Last>
            <b:First>Arne</b:First>
            <b:Middle>L.</b:Middle>
          </b:Person>
        </b:NameList>
      </b:Author>
    </b:Author>
    <b:Title>Labor Market Uncertainties and Youth Labor Force Experiences: Lessons Learned</b:Title>
    <b:JournalName>The ANNALS of the American Academy of Political and Social Science</b:JournalName>
    <b:Year>2020</b:Year>
    <b:Pages>258-270</b:Pages>
    <b:Volume>688</b:Volume>
    <b:Issue>1</b:Issue>
    <b:URL>https://journals.sagepub.com/doi/abs/10.1177/0002716220913861</b:URL>
    <b:DOI>https://doi.org/10.1177/0002716220913861</b:DOI>
    <b:RefOrder>3</b:RefOrder>
  </b:Source>
  <b:Source>
    <b:Tag>Lau20</b:Tag>
    <b:SourceType>JournalArticle</b:SourceType>
    <b:Guid>{6DE3245A-5D6B-4079-9133-1943F307B17A}</b:Guid>
    <b:Author>
      <b:Author>
        <b:NameList>
          <b:Person>
            <b:Last>Lauder</b:Last>
            <b:First>Hugh</b:First>
          </b:Person>
          <b:Person>
            <b:Last>Mayhew</b:Last>
            <b:First>Ken</b:First>
          </b:Person>
        </b:NameList>
      </b:Author>
    </b:Author>
    <b:Title>Higher education and the labour market: an introduction</b:Title>
    <b:JournalName>Oxford Review of Education</b:JournalName>
    <b:Year>2020</b:Year>
    <b:Pages>1-9</b:Pages>
    <b:Volume>46</b:Volume>
    <b:Issue>1</b:Issue>
    <b:URL>https://www.tandfonline.com/doi/full/10.1080/03054985.2019.1699714</b:URL>
    <b:DOI>https://doi.org/10.1080/03054985.2019.1699714</b:DOI>
    <b:RefOrder>4</b:RefOrder>
  </b:Source>
  <b:Source>
    <b:Tag>Beh20</b:Tag>
    <b:SourceType>JournalArticle</b:SourceType>
    <b:Guid>{03596C86-81CD-41E8-B71B-99E8DB95EE41}</b:Guid>
    <b:Author>
      <b:Author>
        <b:NameList>
          <b:Person>
            <b:Last>Behle</b:Last>
            <b:First>Heike</b:First>
          </b:Person>
        </b:NameList>
      </b:Author>
    </b:Author>
    <b:Title>Students’ and graduates’ employability. A framework to classify and measure employability gain</b:Title>
    <b:JournalName>Policy Reviews in Higher Education</b:JournalName>
    <b:Year>2020</b:Year>
    <b:Pages>105-130</b:Pages>
    <b:Volume>4</b:Volume>
    <b:Issue>1</b:Issue>
    <b:URL>https://www.tandfonline.com/doi/abs/10.1080/23322969.2020.1712662</b:URL>
    <b:DOI>https://doi.org/10.1080/23322969.2020.1712662</b:DOI>
    <b:RefOrder>5</b:RefOrder>
  </b:Source>
  <b:Source>
    <b:Tag>Sch24</b:Tag>
    <b:SourceType>JournalArticle</b:SourceType>
    <b:Guid>{545ADDB6-30C1-4692-874C-857E6CD7F650}</b:Guid>
    <b:Author>
      <b:Author>
        <b:NameList>
          <b:Person>
            <b:Last>Schneider</b:Last>
            <b:First>Sebastian</b:First>
          </b:Person>
          <b:Person>
            <b:Last>Pilz</b:Last>
            <b:First>Matthias</b:First>
          </b:Person>
        </b:NameList>
      </b:Author>
    </b:Author>
    <b:Title>India’s labour market challenges: Employability of young workforce from the perspective of supply and demand</b:Title>
    <b:JournalName>PROSPECTS</b:JournalName>
    <b:Year>2024</b:Year>
    <b:Pages>687–708</b:Pages>
    <b:Volume>54</b:Volume>
    <b:Issue>3-4</b:Issue>
    <b:URL>https://link.springer.com/article/10.1007/s11125-024-09691-y</b:URL>
    <b:DOI>https://doi.org/10.1007/s11125-024-09691-y</b:DOI>
    <b:RefOrder>6</b:RefOrder>
  </b:Source>
  <b:Source>
    <b:Tag>New20</b:Tag>
    <b:SourceType>BookSection</b:SourceType>
    <b:Guid>{43F8456A-0BA0-41A2-8056-F71CB9302330}</b:Guid>
    <b:Title>Systematic Reviews in Educational Research</b:Title>
    <b:Year>2020</b:Year>
    <b:Pages>3-22</b:Pages>
    <b:Author>
      <b:Author>
        <b:NameList>
          <b:Person>
            <b:Last>Newman</b:Last>
            <b:First>Mark</b:First>
          </b:Person>
          <b:Person>
            <b:Last>Gough</b:Last>
            <b:First>David</b:First>
          </b:Person>
        </b:NameList>
      </b:Author>
      <b:BookAuthor>
        <b:NameList>
          <b:Person>
            <b:Last>Zawacki-Richter</b:Last>
            <b:First>Olaf</b:First>
          </b:Person>
          <b:Person>
            <b:Last>Kerres</b:Last>
            <b:First>Michael</b:First>
          </b:Person>
          <b:Person>
            <b:Last>Bedenlier</b:Last>
            <b:First>Svenja</b:First>
          </b:Person>
          <b:Person>
            <b:Last>Bond</b:Last>
            <b:First>Melissa</b:First>
          </b:Person>
          <b:Person>
            <b:Last>Buntins</b:Last>
            <b:First>Katja</b:First>
          </b:Person>
        </b:NameList>
      </b:BookAuthor>
    </b:Author>
    <b:BookTitle>Systematic Reviews in Educational Research: Methodology, Perspectives and Application</b:BookTitle>
    <b:City>Germany</b:City>
    <b:Publisher>Springer VS</b:Publisher>
    <b:DOI>doi.org/10.1007/978-3-658-27602-7_1</b:DOI>
    <b:RefOrder>7</b:RefOrder>
  </b:Source>
  <b:Source>
    <b:Tag>Sny19</b:Tag>
    <b:SourceType>JournalArticle</b:SourceType>
    <b:Guid>{BBC48231-768B-44F3-86DD-1ED5A03759A5}</b:Guid>
    <b:Author>
      <b:Author>
        <b:NameList>
          <b:Person>
            <b:Last>Snyder</b:Last>
            <b:First>Hannah</b:First>
          </b:Person>
        </b:NameList>
      </b:Author>
    </b:Author>
    <b:Title>Literature review as a research methodology: An overview and guidelines</b:Title>
    <b:JournalName>Journal of Business Research</b:JournalName>
    <b:Year>2019</b:Year>
    <b:Pages>333-339</b:Pages>
    <b:Volume>104</b:Volume>
    <b:Issue>November 2019</b:Issue>
    <b:DOI>doi.org/10.1016/j.jbusres.2019.07.039</b:DOI>
    <b:RefOrder>8</b:RefOrder>
  </b:Source>
  <b:Source>
    <b:Tag>Xia19</b:Tag>
    <b:SourceType>JournalArticle</b:SourceType>
    <b:Guid>{E8683D71-6E3A-410B-B278-1E1FEBD204B0}</b:Guid>
    <b:Author>
      <b:Author>
        <b:NameList>
          <b:Person>
            <b:Last>Xiao</b:Last>
            <b:First>Yu</b:First>
          </b:Person>
          <b:Person>
            <b:Last>Watson</b:Last>
            <b:First>Maria</b:First>
          </b:Person>
        </b:NameList>
      </b:Author>
    </b:Author>
    <b:Title>Guidance on Conducting a Systematic Literature Review</b:Title>
    <b:JournalName>Journal of Planning Education and Research</b:JournalName>
    <b:Year>2019</b:Year>
    <b:Pages>93-112</b:Pages>
    <b:Volume>39</b:Volume>
    <b:Issue>1</b:Issue>
    <b:URL>journals.sagepub.com/home/jpe</b:URL>
    <b:DOI>10.1177/0739456X17723971</b:DOI>
    <b:RefOrder>9</b:RefOrder>
  </b:Source>
  <b:Source>
    <b:Tag>Wim23</b:Tag>
    <b:SourceType>JournalArticle</b:SourceType>
    <b:Guid>{88BB4D9B-EF15-40C8-80B2-C5E0AC6FFEE6}</b:Guid>
    <b:Author>
      <b:Author>
        <b:NameList>
          <b:Person>
            <b:Last>Wimer</b:Last>
            <b:First>Andreas</b:First>
          </b:Person>
          <b:Person>
            <b:Last>Bohndick</b:Last>
            <b:First>Carla</b:First>
          </b:Person>
        </b:NameList>
      </b:Author>
    </b:Author>
    <b:Title>Employability models for higher education: A systematic literature review and analysis</b:Title>
    <b:JournalName>Social Sciences &amp; Humanities Open</b:JournalName>
    <b:Year>2023</b:Year>
    <b:Pages>Article No. 100588</b:Pages>
    <b:Volume>8</b:Volume>
    <b:Issue>1</b:Issue>
    <b:URL>https://www.sciencedirect.com/science/article/pii/S2590291123001936</b:URL>
    <b:DOI>https://doi.org/10.1016/j.ssaho.2023.100588</b:DOI>
    <b:RefOrder>10</b:RefOrder>
  </b:Source>
  <b:Source>
    <b:Tag>Twy24</b:Tag>
    <b:SourceType>JournalArticle</b:SourceType>
    <b:Guid>{DAB427E0-5B1B-4E0F-9D43-D0F1DE79C946}</b:Guid>
    <b:Author>
      <b:Author>
        <b:NameList>
          <b:Person>
            <b:Last>Twyford</b:Last>
            <b:First>Erin</b:First>
          </b:Person>
          <b:Person>
            <b:Last>Dean</b:Last>
            <b:First>Bonnie</b:First>
            <b:Middle>Amelia</b:Middle>
          </b:Person>
        </b:NameList>
      </b:Author>
    </b:Author>
    <b:Title>Inviting students to talk the talk: developing employability skills in accounting education through industry-led experiences</b:Title>
    <b:JournalName>Accounting Education</b:JournalName>
    <b:Year>2024</b:Year>
    <b:Pages>296-318</b:Pages>
    <b:Volume>33</b:Volume>
    <b:Issue>3</b:Issue>
    <b:DOI>https://doi.org/10.1080/09639284.2023.2191288</b:DOI>
    <b:URL>https://www.tandfonline.com/doi/full/10.1080/09639284.2023.2191288</b:URL>
    <b:RefOrder>11</b:RefOrder>
  </b:Source>
  <b:Source>
    <b:Tag>Zha222</b:Tag>
    <b:SourceType>JournalArticle</b:SourceType>
    <b:Guid>{7897391D-6523-47AF-91EC-2EF259434DE2}</b:Guid>
    <b:Author>
      <b:Author>
        <b:NameList>
          <b:Person>
            <b:Last>Zhao</b:Last>
            <b:First>Xin</b:First>
          </b:Person>
          <b:Person>
            <b:Last>Cox</b:Last>
            <b:First>Andrew</b:First>
          </b:Person>
        </b:NameList>
      </b:Author>
    </b:Author>
    <b:Title>Chinese students’ study in the UK and employability: the views of Chinese employers, students and alumni, and UK teachers</b:Title>
    <b:JournalName>Journal of Education and Work</b:JournalName>
    <b:Year>2022</b:Year>
    <b:Pages>422-440</b:Pages>
    <b:Volume>35</b:Volume>
    <b:Issue>4</b:Issue>
    <b:URL>https://www.tandfonline.com/doi/full/10.1080/13639080.2022.2073339</b:URL>
    <b:DOI>https://doi.org/10.1080/13639080.2022.2073339</b:DOI>
    <b:RefOrder>12</b:RefOrder>
  </b:Source>
  <b:Source>
    <b:Tag>Tsi21</b:Tag>
    <b:SourceType>JournalArticle</b:SourceType>
    <b:Guid>{6F777C23-6636-4382-ABB3-84E119A10A8E}</b:Guid>
    <b:Author>
      <b:Author>
        <b:NameList>
          <b:Person>
            <b:Last>Tsiligiris</b:Last>
            <b:First>Vangelis</b:First>
          </b:Person>
          <b:Person>
            <b:Last>Bowyer</b:Last>
            <b:First>Dorothea</b:First>
          </b:Person>
        </b:NameList>
      </b:Author>
    </b:Author>
    <b:Title>Exploring the impact of 4IR on skills and personal qualities for future accountants: a proposed conceptual framework for university accounting education</b:Title>
    <b:JournalName>Accounting Education</b:JournalName>
    <b:Year>2021</b:Year>
    <b:DOI>10.1080/09639284.2021.1938616</b:DOI>
    <b:Volume>30</b:Volume>
    <b:Issue>4</b:Issue>
    <b:RefOrder>13</b:RefOrder>
  </b:Source>
  <b:Source>
    <b:Tag>Nie24</b:Tag>
    <b:SourceType>JournalArticle</b:SourceType>
    <b:Guid>{61E366F4-20B1-4B24-8702-81EDD95D05B3}</b:Guid>
    <b:Author>
      <b:Author>
        <b:NameList>
          <b:Person>
            <b:Last>Nie</b:Last>
            <b:First>Yutong</b:First>
          </b:Person>
          <b:Person>
            <b:Last>Mastor</b:Last>
            <b:First>Nor</b:First>
            <b:Middle>Hamimah</b:Middle>
          </b:Person>
        </b:NameList>
      </b:Author>
    </b:Author>
    <b:Title>Accounting employability: a systematic review of skills, challenges, and initiatives</b:Title>
    <b:JournalName>Cogent Business &amp; Management</b:JournalName>
    <b:Year>2024</b:Year>
    <b:Pages>Article No. 2433161</b:Pages>
    <b:Volume>11</b:Volume>
    <b:Issue>1</b:Issue>
    <b:URL>https://www.tandfonline.com/doi/full/10.1080/23311975.2024.2433161</b:URL>
    <b:DOI>https://doi.org/10.1080/23311975.2024.2433161</b:DOI>
    <b:RefOrder>14</b:RefOrder>
  </b:Source>
  <b:Source>
    <b:Tag>Bru23</b:Tag>
    <b:SourceType>JournalArticle</b:SourceType>
    <b:Guid>{3822C7D7-9E1B-4D91-9333-EAF064C1A2CF}</b:Guid>
    <b:Author>
      <b:Author>
        <b:NameList>
          <b:Person>
            <b:Last>Brunelli</b:Last>
            <b:First>Sofia</b:First>
          </b:Person>
          <b:Person>
            <b:Last>Sciascia</b:Last>
            <b:First>Salvatore</b:First>
          </b:Person>
          <b:Person>
            <b:Last>Baù</b:Last>
            <b:First>Massimo</b:First>
          </b:Person>
        </b:NameList>
      </b:Author>
    </b:Author>
    <b:Title>Nonfinancial reporting in family firms: A systematic review and agenda for future research</b:Title>
    <b:JournalName>Business Strategy and the Environment</b:JournalName>
    <b:Year>2023</b:Year>
    <b:Volume>32</b:Volume>
    <b:DOI>10.1002/bse.3484</b:DOI>
    <b:RefOrder>15</b:RefOrder>
  </b:Source>
  <b:Source>
    <b:Tag>Han21</b:Tag>
    <b:SourceType>JournalArticle</b:SourceType>
    <b:Guid>{C0753AC0-1BE8-4DC4-B2E4-8F750605D8DB}</b:Guid>
    <b:Title>Mandatory CSR and sustainability reporting: economic analysis and literature review</b:Title>
    <b:Year>2021</b:Year>
    <b:Author>
      <b:Author>
        <b:NameList>
          <b:Person>
            <b:Last>Christensen</b:Last>
            <b:First>Hans</b:First>
            <b:Middle>B.</b:Middle>
          </b:Person>
          <b:Person>
            <b:Last>Hail</b:Last>
            <b:First>Luzi</b:First>
          </b:Person>
          <b:Person>
            <b:Last>Leuz</b:Last>
            <b:First>Christian</b:First>
          </b:Person>
        </b:NameList>
      </b:Author>
    </b:Author>
    <b:JournalName>Review of Accounting Studies</b:JournalName>
    <b:Pages>1176–1248</b:Pages>
    <b:Volume>26</b:Volume>
    <b:Issue>3</b:Issue>
    <b:DOI>10.1007/s11142-021-09609-5</b:DOI>
    <b:RefOrder>16</b:RefOrder>
  </b:Source>
  <b:Source>
    <b:Tag>Jar19</b:Tag>
    <b:SourceType>JournalArticle</b:SourceType>
    <b:Guid>{0F802D0B-CF97-4D83-8C94-00669031E9B9}</b:Guid>
    <b:Author>
      <b:Author>
        <b:NameList>
          <b:Person>
            <b:Last>Jaramillo</b:Last>
            <b:First>Juanita</b:First>
            <b:Middle>Álvarez</b:Middle>
          </b:Person>
          <b:Person>
            <b:Last>Sossa</b:Last>
            <b:First>Jhon</b:First>
            <b:Middle>Wilder Zartha</b:Middle>
          </b:Person>
          <b:Person>
            <b:Last>Mendoza</b:Last>
            <b:First>Gina</b:First>
            <b:Middle>Lía Orozco</b:Middle>
          </b:Person>
        </b:NameList>
      </b:Author>
    </b:Author>
    <b:Title>Barriers to sustainability for small and medium enterprises in the framework of sustainable development—Literature review</b:Title>
    <b:JournalName>Business Strategy and the Environment</b:JournalName>
    <b:Year>2019</b:Year>
    <b:Pages>512–524</b:Pages>
    <b:Volume>28</b:Volume>
    <b:Issue>4</b:Issue>
    <b:DOI>10.1002/bse.2261</b:DOI>
    <b:RefOrder>17</b:RefOrder>
  </b:Source>
  <b:Source>
    <b:Tag>Pag21</b:Tag>
    <b:SourceType>JournalArticle</b:SourceType>
    <b:Guid>{2E433F69-526A-4165-9017-7A67EB98248C}</b:Guid>
    <b:Title>The PRISMA 2020 statement: an updated guideline for reporting systematic reviews</b:Title>
    <b:Year>2021</b:Year>
    <b:Author>
      <b:Author>
        <b:NameList>
          <b:Person>
            <b:Last>Page</b:Last>
            <b:First>Matthew</b:First>
            <b:Middle>J</b:Middle>
          </b:Person>
          <b:Person>
            <b:Last>McKenzie</b:Last>
            <b:First>Joanne</b:First>
            <b:Middle>E</b:Middle>
          </b:Person>
          <b:Person>
            <b:Last>Bossuyt</b:Last>
            <b:First>Patrick</b:First>
            <b:Middle>M</b:Middle>
          </b:Person>
          <b:Person>
            <b:Last>...</b:Last>
          </b:Person>
          <b:Person>
            <b:Last>Moher</b:Last>
            <b:First>David</b:First>
          </b:Person>
        </b:NameList>
      </b:Author>
    </b:Author>
    <b:ThesisType>Research Methods &amp; Reporting</b:ThesisType>
    <b:DOI>doi.org/10.1136/bmj.n71</b:DOI>
    <b:JournalName>BMJ</b:JournalName>
    <b:Volume>372</b:Volume>
    <b:Publisher>BMJ Publishing Group Ltd</b:Publisher>
    <b:URL>https://www.bmj.com/content/372/bmj.n71</b:URL>
    <b:RefOrder>18</b:RefOrder>
  </b:Source>
  <b:Source>
    <b:Tag>Fis18</b:Tag>
    <b:SourceType>JournalArticle</b:SourceType>
    <b:Guid>{F3045AE5-4583-4B68-BA06-A475936E891B}</b:Guid>
    <b:Author>
      <b:Author>
        <b:NameList>
          <b:Person>
            <b:Last>Fisch</b:Last>
            <b:First>Christian</b:First>
          </b:Person>
          <b:Person>
            <b:Last>Block</b:Last>
            <b:First>Joern</b:First>
          </b:Person>
        </b:NameList>
      </b:Author>
    </b:Author>
    <b:Title>Six tips for your (systematic) literature review in business and management research</b:Title>
    <b:JournalName>Management Review Quarterly</b:JournalName>
    <b:Year>2018</b:Year>
    <b:Pages>103–106</b:Pages>
    <b:Volume>68</b:Volume>
    <b:DOI>doi.org/10.1007/s11301-018-0142-x</b:DOI>
    <b:RefOrder>19</b:RefOrder>
  </b:Source>
  <b:Source>
    <b:Tag>Han23</b:Tag>
    <b:SourceType>JournalArticle</b:SourceType>
    <b:Guid>{B4DF6513-B8EB-4393-9AAF-AC5677E3C9DB}</b:Guid>
    <b:Title>Accounting and auditing with blockchain technology and artificial  Intelligence: A literature review</b:Title>
    <b:Year>2023</b:Year>
    <b:Author>
      <b:Author>
        <b:NameList>
          <b:Person>
            <b:Last>Han</b:Last>
            <b:First>Hongdan</b:First>
          </b:Person>
          <b:Person>
            <b:Last>Shiwakoti</b:Last>
            <b:First>Radha</b:First>
            <b:Middle>K.</b:Middle>
          </b:Person>
          <b:Person>
            <b:Last>Jarvis</b:Last>
            <b:First>Robin</b:First>
          </b:Person>
          <b:Person>
            <b:Last>Mordi</b:Last>
            <b:First>Chima</b:First>
          </b:Person>
          <b:Person>
            <b:Last>Botchie</b:Last>
            <b:First>David</b:First>
          </b:Person>
        </b:NameList>
      </b:Author>
    </b:Author>
    <b:JournalName>International Journal of Accounting Information Systems</b:JournalName>
    <b:Pages>1-16</b:Pages>
    <b:Volume>48</b:Volume>
    <b:URL>https://www.sciencedirect.com/science/article/pii/S1467089522000501?via%3Dihub</b:URL>
    <b:DOI>10.1016/j.accinf.2022.100598</b:DOI>
    <b:RefOrder>20</b:RefOrder>
  </b:Source>
  <b:Source>
    <b:Tag>Tus23</b:Tag>
    <b:SourceType>JournalArticle</b:SourceType>
    <b:Guid>{4A1352C7-5CBD-40F2-87AA-D0FCD5165CC9}</b:Guid>
    <b:Author>
      <b:Author>
        <b:NameList>
          <b:Person>
            <b:Last>Tushar</b:Last>
            <b:First>Hasanuzzaman</b:First>
          </b:Person>
          <b:Person>
            <b:Last>Sooraksa</b:Last>
            <b:First>Nanta</b:First>
          </b:Person>
        </b:NameList>
      </b:Author>
    </b:Author>
    <b:Title>Global employability skills in the 21st century workplace: A semi-systematic literature review</b:Title>
    <b:JournalName>Heliyon</b:JournalName>
    <b:Year>2023</b:Year>
    <b:Pages>1-14</b:Pages>
    <b:Volume>9</b:Volume>
    <b:Issue>11</b:Issue>
    <b:DOI>doi.org/10.1016/j.heliyon.2023.e21023</b:DOI>
    <b:RefOrder>21</b:RefOrder>
  </b:Source>
  <b:Source>
    <b:Tag>Per19</b:Tag>
    <b:SourceType>JournalArticle</b:SourceType>
    <b:Guid>{DB181773-80B4-4E0B-B18A-D41F6D7E0904}</b:Guid>
    <b:Author>
      <b:Author>
        <b:NameList>
          <b:Person>
            <b:Last>Pereira</b:Last>
            <b:First>Elisabeth</b:First>
            <b:Middle>T.</b:Middle>
          </b:Person>
          <b:Person>
            <b:Last>Vilas-Boas</b:Last>
            <b:First>Madalena</b:First>
          </b:Person>
          <b:Person>
            <b:Last>Rebelo</b:Last>
            <b:First>Cátia</b:First>
            <b:Middle>C.</b:Middle>
          </b:Person>
        </b:NameList>
      </b:Author>
    </b:Author>
    <b:Title>Graduates’ skills and employability: the view of students from different European countries</b:Title>
    <b:JournalName>Higher Education, Skills and Work-Based Learning</b:JournalName>
    <b:Year>2019</b:Year>
    <b:Pages>758-774</b:Pages>
    <b:Volume>9</b:Volume>
    <b:Issue>4</b:Issue>
    <b:URL>https://www.emerald.com/insight/content/doi/10.1108/heswbl-10-2018-0098/full/html</b:URL>
    <b:DOI>https://doi.org/10.1108/HESWBL-10-2018-0098</b:DOI>
    <b:RefOrder>22</b:RefOrder>
  </b:Source>
  <b:Source>
    <b:Tag>Sco19</b:Tag>
    <b:SourceType>JournalArticle</b:SourceType>
    <b:Guid>{2C89AF67-4391-4A8C-9D76-D2B9CBBDA155}</b:Guid>
    <b:Author>
      <b:Author>
        <b:NameList>
          <b:Person>
            <b:Last>Scott</b:Last>
            <b:First>Fraser</b:First>
            <b:Middle>J.</b:Middle>
          </b:Person>
          <b:Person>
            <b:Last>Connell</b:Last>
            <b:First>Pauline</b:First>
          </b:Person>
          <b:Person>
            <b:Last>Thomson</b:Last>
            <b:First>Linda</b:First>
            <b:Middle>A.</b:Middle>
          </b:Person>
          <b:Person>
            <b:Last>Willison</b:Last>
            <b:First>Debra</b:First>
          </b:Person>
        </b:NameList>
      </b:Author>
    </b:Author>
    <b:Title>Empowering students by enhancing their employability skills</b:Title>
    <b:JournalName>Journal of Further and Higher Education</b:JournalName>
    <b:Year>2019</b:Year>
    <b:Pages>692-707</b:Pages>
    <b:Volume>43</b:Volume>
    <b:Issue>5</b:Issue>
    <b:URL>https://www.tandfonline.com/doi/abs/10.1080/0309877x.2017.1394989</b:URL>
    <b:DOI>https://doi.org/10.1080/0309877X.2017.1394989</b:DOI>
    <b:RefOrder>23</b:RefOrder>
  </b:Source>
  <b:Source>
    <b:Tag>Suc20</b:Tag>
    <b:SourceType>JournalArticle</b:SourceType>
    <b:Guid>{05F8422B-C278-4395-95E6-8FD331A44761}</b:Guid>
    <b:Author>
      <b:Author>
        <b:NameList>
          <b:Person>
            <b:Last>Succi</b:Last>
            <b:First>Chiara</b:First>
          </b:Person>
          <b:Person>
            <b:Last>Canovi</b:Last>
            <b:First>Magali</b:First>
          </b:Person>
        </b:NameList>
      </b:Author>
    </b:Author>
    <b:Title>Soft skills to enhance graduate employability: comparing students and employers’ perceptions</b:Title>
    <b:JournalName>Studies in Higher Education</b:JournalName>
    <b:Year>2020</b:Year>
    <b:Pages>1834-1847</b:Pages>
    <b:Volume>45</b:Volume>
    <b:Issue>9</b:Issue>
    <b:URL>https://www.tandfonline.com/doi/abs/10.1080/03075079.2019.1585420</b:URL>
    <b:DOI>https://doi.org/10.1080/03075079.2019.1585420</b:DOI>
    <b:RefOrder>24</b:RefOrder>
  </b:Source>
  <b:Source>
    <b:Tag>Röm201</b:Tag>
    <b:SourceType>JournalArticle</b:SourceType>
    <b:Guid>{BD8081E9-5232-4DC2-A991-A40C14FD7D3C}</b:Guid>
    <b:Author>
      <b:Author>
        <b:NameList>
          <b:Person>
            <b:Last>Römgens</b:Last>
            <b:First>Inge</b:First>
          </b:Person>
          <b:Person>
            <b:Last>Scoupe</b:Last>
            <b:First>Rémi</b:First>
          </b:Person>
          <b:Person>
            <b:Last>Beausaert</b:Last>
            <b:First>Simon</b:First>
          </b:Person>
        </b:NameList>
      </b:Author>
    </b:Author>
    <b:Title>Unraveling the concept of employability, bringing together research on employability in higher education and the workplace</b:Title>
    <b:JournalName>Studies in Higher Education</b:JournalName>
    <b:Year>2020</b:Year>
    <b:Pages>2588-2603</b:Pages>
    <b:Volume>45</b:Volume>
    <b:Issue>12</b:Issue>
    <b:URL>https://www.tandfonline.com/doi/epdf/10.1080/03075079.2019.1623770?needAccess=true</b:URL>
    <b:DOI>https://doi.org/10.1080/03075079.2019.1623770</b:DOI>
    <b:RefOrder>25</b:RefOrder>
  </b:Source>
  <b:Source>
    <b:Tag>Mon21</b:Tag>
    <b:SourceType>JournalArticle</b:SourceType>
    <b:Guid>{C1D8CF5F-7E89-4259-9D65-9724CB481D72}</b:Guid>
    <b:Author>
      <b:Author>
        <b:NameList>
          <b:Person>
            <b:Last>Monteiro</b:Last>
            <b:First>Sílvia</b:First>
          </b:Person>
          <b:Person>
            <b:Last>Almeida</b:Last>
            <b:First>Leandro</b:First>
          </b:Person>
          <b:Person>
            <b:Last>García-Aracil</b:Last>
            <b:First>Adela</b:First>
          </b:Person>
        </b:NameList>
      </b:Author>
    </b:Author>
    <b:Title>“It's a very different world”: work transition and employability of higher education graduates</b:Title>
    <b:JournalName>Higher Education, Skills and Work-Based Learning</b:JournalName>
    <b:Year>2021</b:Year>
    <b:Pages>164-181</b:Pages>
    <b:Volume>11</b:Volume>
    <b:Issue>1</b:Issue>
    <b:URL>https://www.emerald.com/insight/content/doi/10.1108/heswbl-10-2019-0141/full/html</b:URL>
    <b:DOI>https://doi.org/10.1108/HESWBL-10-2019-0141</b:DOI>
    <b:RefOrder>26</b:RefOrder>
  </b:Source>
  <b:Source>
    <b:Tag>Win19</b:Tag>
    <b:SourceType>JournalArticle</b:SourceType>
    <b:Guid>{C731B531-FF69-41F9-B4C6-A5E6335BF00F}</b:Guid>
    <b:Author>
      <b:Author>
        <b:NameList>
          <b:Person>
            <b:Last>Winterton</b:Last>
            <b:First>Jonathan</b:First>
          </b:Person>
          <b:Person>
            <b:Last>Turner</b:Last>
            <b:First>Jason</b:First>
            <b:Middle>J.</b:Middle>
          </b:Person>
        </b:NameList>
      </b:Author>
    </b:Author>
    <b:Title>Preparing graduates for work readiness: an overview and agenda</b:Title>
    <b:JournalName>Education + Training</b:JournalName>
    <b:Year>2019</b:Year>
    <b:Pages>536-551</b:Pages>
    <b:Volume>61</b:Volume>
    <b:Issue>5</b:Issue>
    <b:URL>https://www.emerald.com/insight/content/doi/10.1108/et-03-2019-0044/full/html</b:URL>
    <b:DOI>https://doi.org/10.1108/ET-03-2019-0044</b:DOI>
    <b:RefOrder>27</b:RefOrder>
  </b:Source>
  <b:Source>
    <b:Tag>Her201</b:Tag>
    <b:SourceType>JournalArticle</b:SourceType>
    <b:Guid>{A659E9D4-84E1-407D-B555-8DE01987A75D}</b:Guid>
    <b:Author>
      <b:Author>
        <b:NameList>
          <b:Person>
            <b:Last>Herbert</b:Last>
            <b:First>Ian</b:First>
            <b:Middle>P.</b:Middle>
          </b:Person>
          <b:Person>
            <b:Last>Rothwell</b:Last>
            <b:First>Andrew</b:First>
            <b:Middle>T.</b:Middle>
          </b:Person>
          <b:Person>
            <b:Last>Glover</b:Last>
            <b:First>Jane</b:First>
            <b:Middle>L.</b:Middle>
          </b:Person>
          <b:Person>
            <b:Last>Lamber</b:Last>
            <b:First>Stephanie</b:First>
            <b:Middle>A.</b:Middle>
          </b:Person>
        </b:NameList>
      </b:Author>
    </b:Author>
    <b:Title>Graduate employability, employment prospects and work-readiness in the changing field of professional work</b:Title>
    <b:JournalName>The International Journal of Management Education</b:JournalName>
    <b:Year>2020</b:Year>
    <b:Pages>Article No. 100378</b:Pages>
    <b:Volume>18</b:Volume>
    <b:Issue>2</b:Issue>
    <b:URL>https://www.sciencedirect.com/science/article/abs/pii/S1472811719302460</b:URL>
    <b:DOI>10.1016/j.ijme.2020.100378</b:DOI>
    <b:RefOrder>28</b:RefOrder>
  </b:Source>
  <b:Source>
    <b:Tag>Mwi23</b:Tag>
    <b:SourceType>JournalArticle</b:SourceType>
    <b:Guid>{40A36D2E-8C7D-4B1F-9282-5F43357AA1ED}</b:Guid>
    <b:Author>
      <b:Author>
        <b:NameList>
          <b:Person>
            <b:Last>Mwita</b:Last>
            <b:First>Kelvin</b:First>
            <b:Middle>M.</b:Middle>
          </b:Person>
          <b:Person>
            <b:Last>Kinunda</b:Last>
            <b:First>Shauri</b:First>
          </b:Person>
          <b:Person>
            <b:Last>Obwolo</b:Last>
            <b:First>Silas</b:First>
          </b:Person>
          <b:Person>
            <b:Last>Mwilongo</b:Last>
            <b:First>Nivad</b:First>
            <b:Middle>H.</b:Middle>
          </b:Person>
        </b:NameList>
      </b:Author>
    </b:Author>
    <b:Title>Soft skills development in higher education institutions: students' perceived role of universities and students' self-initiatives in bridging the soft skills gap</b:Title>
    <b:JournalName>International Journal of Research in Business &amp; Social Science</b:JournalName>
    <b:Year>2023</b:Year>
    <b:Pages>505-513</b:Pages>
    <b:Volume>12</b:Volume>
    <b:Issue>3</b:Issue>
    <b:URL>https://ssbfnet.com/ojs/index.php/ijrbs/article/view/2435</b:URL>
    <b:DOI>10.20525/ijrbs.v12i3.2435</b:DOI>
    <b:RefOrder>29</b:RefOrder>
  </b:Source>
  <b:Source>
    <b:Tag>Pha20</b:Tag>
    <b:SourceType>JournalArticle</b:SourceType>
    <b:Guid>{FED6788A-9A7C-4ADF-A543-A826D997D539}</b:Guid>
    <b:Author>
      <b:Author>
        <b:NameList>
          <b:Person>
            <b:Last>Phan</b:Last>
            <b:First>Duc</b:First>
          </b:Person>
          <b:Person>
            <b:Last>Yapa</b:Last>
            <b:First>Prem</b:First>
          </b:Person>
          <b:Person>
            <b:Last>Nguyen</b:Last>
            <b:First>Ha</b:First>
            <b:Middle>Thanh</b:Middle>
          </b:Person>
        </b:NameList>
      </b:Author>
    </b:Author>
    <b:Title>Accounting graduate readiness for work: a case study of South East Asia</b:Title>
    <b:JournalName>Education + Training</b:JournalName>
    <b:Year>2020</b:Year>
    <b:Pages>392-416</b:Pages>
    <b:Volume>63</b:Volume>
    <b:Issue>3</b:Issue>
    <b:URL>https://www.emerald.com/insight/content/doi/10.1108/et-02-2019-0036/full/html</b:URL>
    <b:DOI>10.1108/ET-02-2019-0036</b:DOI>
    <b:RefOrder>30</b:RefOrder>
  </b:Source>
  <b:Source>
    <b:Tag>Sua20</b:Tag>
    <b:SourceType>JournalArticle</b:SourceType>
    <b:Guid>{88E1ACDC-E8A6-4E60-887E-2BC25835FA91}</b:Guid>
    <b:Author>
      <b:Author>
        <b:NameList>
          <b:Person>
            <b:Last>Suarta</b:Last>
            <b:First>I</b:First>
            <b:Middle>Made</b:Middle>
          </b:Person>
          <b:Person>
            <b:Last>Suwintana</b:Last>
            <b:First>I</b:First>
            <b:Middle>Ketut</b:Middle>
          </b:Person>
        </b:NameList>
      </b:Author>
    </b:Author>
    <b:Title>The new framework of employability skills for digital business</b:Title>
    <b:Pages>012034</b:Pages>
    <b:Year>2021</b:Year>
    <b:ConferenceName>International Conference on Technology and Vocational Teachers (ICTVT) 2020</b:ConferenceName>
    <b:Publisher>IOP Publishing</b:Publisher>
    <b:Volume>1833</b:Volume>
    <b:URL>https://iopscience.iop.org/article/10.1088/1742-6596/1833/1/012034/meta</b:URL>
    <b:DOI>10.1088/1742-6596/1833/1/012034</b:DOI>
    <b:JournalName>Journal of Physics: Conference Series: International Conference on Technology and Vocational Teachers (ICTVT) 2020</b:JournalName>
    <b:Issue>2021</b:Issue>
    <b:RefOrder>31</b:RefOrder>
  </b:Source>
  <b:Source>
    <b:Tag>Sua24</b:Tag>
    <b:SourceType>JournalArticle</b:SourceType>
    <b:Guid>{390A5B79-4D12-4D5D-8760-1CE1183EB449}</b:Guid>
    <b:Title>Employability and digital technology: what skills employers want from accounting workers?</b:Title>
    <b:Pages>274-295</b:Pages>
    <b:Year>2024</b:Year>
    <b:Author>
      <b:Author>
        <b:NameList>
          <b:Person>
            <b:Last>Suarta</b:Last>
            <b:First>I</b:First>
            <b:Middle>Made</b:Middle>
          </b:Person>
          <b:Person>
            <b:Last>Suwintana</b:Last>
            <b:First>I</b:First>
            <b:Middle>Ketut</b:Middle>
          </b:Person>
          <b:Person>
            <b:Last>Sudiadnyani</b:Last>
            <b:First>I</b:First>
            <b:Middle>Gusti Agung Oka</b:Middle>
          </b:Person>
          <b:Person>
            <b:Last>Sintadevi</b:Last>
            <b:First>Ni</b:First>
            <b:Middle>Putu Rita</b:Middle>
          </b:Person>
        </b:NameList>
      </b:Author>
    </b:Author>
    <b:JournalName>Accounting Education</b:JournalName>
    <b:Volume>33</b:Volume>
    <b:Issue>3</b:Issue>
    <b:URL>https://www.tandfonline.com/doi/abs/10.1080/09639284.2023.2196665</b:URL>
    <b:DOI>10.1080/09639284.2023.2196665</b:DOI>
    <b:RefOrder>32</b:RefOrder>
  </b:Source>
  <b:Source>
    <b:Tag>Ten19</b:Tag>
    <b:SourceType>JournalArticle</b:SourceType>
    <b:Guid>{A74698C0-C0E4-430B-A46C-1A5FE1C154E3}</b:Guid>
    <b:Author>
      <b:Author>
        <b:NameList>
          <b:Person>
            <b:Last>Teng</b:Last>
            <b:First>Weili</b:First>
          </b:Person>
          <b:Person>
            <b:Last>Ma</b:Last>
            <b:First>Chenwei</b:First>
          </b:Person>
          <b:Person>
            <b:Last>Pahlevansharif</b:Last>
            <b:First>Saeed</b:First>
          </b:Person>
          <b:Person>
            <b:Last>Turner</b:Last>
            <b:First>Jason</b:First>
            <b:Middle>James</b:Middle>
          </b:Person>
        </b:NameList>
      </b:Author>
    </b:Author>
    <b:Title>Graduate readiness for the employment market of the 4th industrial revolution: The development of soft employability skills</b:Title>
    <b:JournalName>Education + Training</b:JournalName>
    <b:Year>2019</b:Year>
    <b:Pages>590-604</b:Pages>
    <b:Volume>61</b:Volume>
    <b:Issue>5</b:Issue>
    <b:URL>https://www.emerald.com/insight/content/doi/10.1108/et-07-2018-0154/full/html</b:URL>
    <b:DOI>10.1108/ET-07-2018-0154</b:DOI>
    <b:RefOrder>33</b:RefOrder>
  </b:Source>
  <b:Source>
    <b:Tag>Chi20</b:Tag>
    <b:SourceType>Report</b:SourceType>
    <b:Guid>{A85093EF-BF33-42F1-A948-F0747E97FF23}</b:Guid>
    <b:Author>
      <b:Author>
        <b:NameList>
          <b:Person>
            <b:Last>Chinn</b:Last>
            <b:First>David</b:First>
          </b:Person>
          <b:Person>
            <b:Last>Hieronimus</b:Last>
            <b:First>Solveigh</b:First>
          </b:Person>
          <b:Person>
            <b:Last>Kirchherr</b:Last>
            <b:First>Julian</b:First>
          </b:Person>
          <b:Person>
            <b:Last>Klier</b:Last>
            <b:First>Julia</b:First>
          </b:Person>
        </b:NameList>
      </b:Author>
    </b:Author>
    <b:Title>The future is now: Closing the skills gap in Europe’s public sector</b:Title>
    <b:Year>2020</b:Year>
    <b:Publisher>McKinsey &amp; Co.</b:Publisher>
    <b:URL>https://www.mckinsey.com.br/</b:URL>
    <b:RefOrder>34</b:RefOrder>
  </b:Source>
  <b:Source>
    <b:Tag>Noo24</b:Tag>
    <b:SourceType>JournalArticle</b:SourceType>
    <b:Guid>{8AB00FC0-C0B2-4BA3-A2B5-89830E92622A}</b:Guid>
    <b:Title>Skills of future workforce: skills gap based on perspectives from academicians and industry players</b:Title>
    <b:Year>2024</b:Year>
    <b:Author>
      <b:Author>
        <b:NameList>
          <b:Person>
            <b:Last>Noor</b:Last>
            <b:First>Noor</b:First>
            <b:Middle>Nazihah Mohd</b:Middle>
          </b:Person>
          <b:Person>
            <b:Last>Rodzalan</b:Last>
            <b:First>Shazaitul</b:First>
            <b:Middle>Azreen</b:Middle>
          </b:Person>
          <b:Person>
            <b:Last>Abdullah</b:Last>
            <b:First>Nor</b:First>
            <b:Middle>Hazana</b:Middle>
          </b:Person>
          <b:Person>
            <b:Last>Saat</b:Last>
            <b:First>Maisarah</b:First>
            <b:Middle>Mohamed</b:Middle>
          </b:Person>
          <b:Person>
            <b:Last>Othman</b:Last>
            <b:First>Aniza</b:First>
          </b:Person>
          <b:Person>
            <b:Last>Singh</b:Last>
            <b:First>Harcharanjit</b:First>
          </b:Person>
        </b:NameList>
      </b:Author>
    </b:Author>
    <b:JournalName>International Journal of Evaluation and Research in Education (IJERE)</b:JournalName>
    <b:Pages>774-783</b:Pages>
    <b:Volume>13</b:Volume>
    <b:Issue>2</b:Issue>
    <b:URL>http://ijere.iaescore.com</b:URL>
    <b:DOI>10.11591/ijere.v13i2.25163</b:DOI>
    <b:RefOrder>35</b:RefOrder>
  </b:Source>
  <b:Source>
    <b:Tag>Gal22</b:Tag>
    <b:SourceType>Report</b:SourceType>
    <b:Guid>{EE493C3D-D09F-4049-A7E7-D87CBE4E8E62}</b:Guid>
    <b:Title>Report on trends and challenges for work integration social enterprises (WISEs) in Europe: Current situation of skills gaps, especially in the digital area.</b:Title>
    <b:Year>2022</b:Year>
    <b:Author>
      <b:Author>
        <b:NameList>
          <b:Person>
            <b:Last>Galera</b:Last>
            <b:First>G.</b:First>
          </b:Person>
          <b:Person>
            <b:Last>Carini</b:Last>
            <b:First>C.</b:First>
          </b:Person>
          <b:Person>
            <b:Last>Franchini</b:Last>
            <b:First>B.</b:First>
          </b:Person>
          <b:Person>
            <b:Last>Tallarini</b:Last>
            <b:First>G.</b:First>
          </b:Person>
          <b:Person>
            <b:Last>Signoretti</b:Last>
            <b:First>A.</b:First>
          </b:Person>
          <b:Person>
            <b:Last>Bossuyt</b:Last>
            <b:First>L.</b:First>
          </b:Person>
          <b:Person>
            <b:Last>Messely</b:Last>
            <b:First>L.</b:First>
          </b:Person>
          <b:Person>
            <b:Last>Belafatti</b:Last>
            <b:First>F.</b:First>
          </b:Person>
          <b:Person>
            <b:Last>Bezzina</b:Last>
            <b:First>L.</b:First>
          </b:Person>
          <b:Person>
            <b:Last>García Antequera</b:Last>
            <b:First>J.</b:First>
            <b:Middle>J.</b:Middle>
          </b:Person>
          <b:Person>
            <b:Last>Moder</b:Last>
            <b:First>C.</b:First>
          </b:Person>
          <b:Person>
            <b:Last>Baturina</b:Last>
            <b:First>D.</b:First>
          </b:Person>
        </b:NameList>
      </b:Author>
    </b:Author>
    <b:Publisher>B-WISE Project</b:Publisher>
    <b:City>Brussels</b:City>
    <b:URL>https://www.bwiseproject.eu/en/results</b:URL>
    <b:RefOrder>36</b:RefOrder>
  </b:Source>
  <b:Source>
    <b:Tag>Ade24</b:Tag>
    <b:SourceType>JournalArticle</b:SourceType>
    <b:Guid>{C8A376B6-E75D-418D-833F-6F647180D830}</b:Guid>
    <b:Author>
      <b:Author>
        <b:NameList>
          <b:Person>
            <b:Last>Adegbite</b:Last>
            <b:First>Waliu</b:First>
            <b:Middle>M.</b:Middle>
          </b:Person>
        </b:NameList>
      </b:Author>
    </b:Author>
    <b:Title>Unpacking mediation and moderating effect of digital literacy and life-career knowledge in the relationship between work-integrated learning and graduate employability</b:Title>
    <b:JournalName>Social Sciences &amp; Humanities Open</b:JournalName>
    <b:Year>2024</b:Year>
    <b:Pages>Article No. 101161</b:Pages>
    <b:Volume>10</b:Volume>
    <b:URL>https://www.sciencedirect.com/science/article/pii/S2590291124003589</b:URL>
    <b:DOI>https://doi.org/10.1016/j.ssaho.2024.101161</b:DOI>
    <b:RefOrder>37</b:RefOrder>
  </b:Source>
  <b:Source>
    <b:Tag>Kho25</b:Tag>
    <b:SourceType>JournalArticle</b:SourceType>
    <b:Guid>{18EBDCFE-31A6-4F1D-97C9-380FE915B50F}</b:Guid>
    <b:Author>
      <b:Author>
        <b:NameList>
          <b:Person>
            <b:Last>Kholifah</b:Last>
            <b:First>Nur</b:First>
          </b:Person>
          <b:Person>
            <b:Last>Nurtanto</b:Last>
            <b:First>Muhammad</b:First>
          </b:Person>
          <b:Person>
            <b:Last>Sutrisno</b:Last>
            <b:First>Valiant</b:First>
            <b:Middle>Lukad Perdana</b:Middle>
          </b:Person>
          <b:Person>
            <b:Last>Majid</b:Last>
            <b:First>Nuur</b:First>
            <b:Middle>Wachid Abdul</b:Middle>
          </b:Person>
          <b:Person>
            <b:Last>Subakti</b:Last>
            <b:First>Hani</b:First>
          </b:Person>
          <b:Person>
            <b:Last>Daryono</b:Last>
            <b:First>Rihab</b:First>
            <b:Middle>Wit</b:Middle>
          </b:Person>
          <b:Person>
            <b:Last>Achmadi</b:Last>
            <b:First>Achmadi</b:First>
          </b:Person>
        </b:NameList>
      </b:Author>
    </b:Author>
    <b:Title>Unlocking workforce readiness through digital employability skills in vocational education Graduates: A PLS-SEM analysis based on human capital Theory</b:Title>
    <b:JournalName>Social Sciences &amp; Humanities Open</b:JournalName>
    <b:Year>2025</b:Year>
    <b:Pages>Article No. 101625</b:Pages>
    <b:Volume>11</b:Volume>
    <b:URL>https://www.sciencedirect.com/science/article/pii/S2590291125003535</b:URL>
    <b:DOI>https://doi.org/10.1016/j.ssaho.2025.101625</b:DOI>
    <b:RefOrder>38</b:RefOrder>
  </b:Source>
  <b:Source>
    <b:Tag>Sma22</b:Tag>
    <b:SourceType>JournalArticle</b:SourceType>
    <b:Guid>{E3807932-6199-42F0-A3C0-9D447A758E25}</b:Guid>
    <b:Author>
      <b:Author>
        <b:NameList>
          <b:Person>
            <b:Last>Smaldone</b:Last>
            <b:First>Francesco</b:First>
          </b:Person>
          <b:Person>
            <b:Last>Ippolito</b:Last>
            <b:First>Adelaide</b:First>
          </b:Person>
          <b:Person>
            <b:Last>Lagger</b:Last>
            <b:First>Jelena</b:First>
          </b:Person>
          <b:Person>
            <b:Last>Pellicano</b:Last>
            <b:First>Marco</b:First>
          </b:Person>
        </b:NameList>
      </b:Author>
    </b:Author>
    <b:Title>Employability skills: Profiling data scientists in the digital labour market</b:Title>
    <b:JournalName>European Management Journal</b:JournalName>
    <b:Year>2022</b:Year>
    <b:Pages>671-684</b:Pages>
    <b:Volume>40</b:Volume>
    <b:Issue>5</b:Issue>
    <b:URL>https://www.sciencedirect.com/science/article/pii/S0263237322000810</b:URL>
    <b:DOI>https://doi.org/10.1016/j.emj.2022.05.005</b:DOI>
    <b:RefOrder>39</b:RefOrder>
  </b:Source>
  <b:Source>
    <b:Tag>Gil22</b:Tag>
    <b:SourceType>JournalArticle</b:SourceType>
    <b:Guid>{4C0A20DC-BD74-4AE4-9539-EF26E6A41AE9}</b:Guid>
    <b:Author>
      <b:Author>
        <b:NameList>
          <b:Person>
            <b:Last>Gilbert</b:Last>
            <b:First>Guinevere</b:First>
          </b:Person>
          <b:Person>
            <b:Last>Turner</b:Last>
            <b:First>Michelle</b:First>
          </b:Person>
          <b:Person>
            <b:Last>Haass</b:Last>
            <b:First>Omid</b:First>
          </b:Person>
        </b:NameList>
      </b:Author>
    </b:Author>
    <b:Title>Working up to work: Perceived employability of students commencing a project management degree</b:Title>
    <b:JournalName>Project Leadership and Society</b:JournalName>
    <b:Year>2022</b:Year>
    <b:Pages>Article No. 100048</b:Pages>
    <b:Volume>3</b:Volume>
    <b:Issue>December</b:Issue>
    <b:URL>https://www.sciencedirect.com/science/article/pii/S2666721522000084</b:URL>
    <b:DOI>https://doi.org/10.1016/j.plas.2022.100048</b:DOI>
    <b:RefOrder>40</b:RefOrder>
  </b:Source>
  <b:Source>
    <b:Tag>Ker25</b:Tag>
    <b:SourceType>JournalArticle</b:SourceType>
    <b:Guid>{8865ED5D-C81F-44B4-898D-2349AB000975}</b:Guid>
    <b:Author>
      <b:Author>
        <b:NameList>
          <b:Person>
            <b:Last>Kercher</b:Last>
            <b:First>Kim</b:First>
          </b:Person>
          <b:Person>
            <b:Last>Todd</b:Last>
            <b:First>James</b:First>
          </b:Person>
          <b:Person>
            <b:Last>Gill</b:Last>
            <b:First>Chelsea</b:First>
          </b:Person>
          <b:Person>
            <b:Last>Bennet</b:Last>
            <b:First>Dawn</b:First>
          </b:Person>
          <b:Person>
            <b:Last>Gepp</b:Last>
            <b:First>Adrian</b:First>
          </b:Person>
        </b:NameList>
      </b:Author>
    </b:Author>
    <b:Title>An investigation into accounting and business students’ employability beliefs</b:Title>
    <b:JournalName>Accounting Education</b:JournalName>
    <b:Year>2025</b:Year>
    <b:Pages>321-344</b:Pages>
    <b:Volume>34</b:Volume>
    <b:Issue>3</b:Issue>
    <b:URL>https://www.tandfonline.com/doi/full/10.1080/09639284.2024.2332678</b:URL>
    <b:DOI>https://doi.org/10.1080/09639284.2024.2332678</b:DOI>
    <b:RefOrder>41</b:RefOrder>
  </b:Source>
  <b:Source>
    <b:Tag>Pha24</b:Tag>
    <b:SourceType>JournalArticle</b:SourceType>
    <b:Guid>{FA5A4913-F7AD-4EF7-8189-CF52B868ED6F}</b:Guid>
    <b:Author>
      <b:Author>
        <b:NameList>
          <b:Person>
            <b:Last>Pham</b:Last>
            <b:First>Thanh</b:First>
          </b:Person>
          <b:Person>
            <b:Last>Soltani</b:Last>
            <b:First>Behnam</b:First>
          </b:Person>
          <b:Person>
            <b:Last>Singh</b:Last>
            <b:First>Jasvir</b:First>
            <b:Middle>Kaur Nachatar</b:Middle>
          </b:Person>
        </b:NameList>
      </b:Author>
    </b:Author>
    <b:Title>Employability capitals as essential resources for employment obtainment and career sustainability of international graduates</b:Title>
    <b:JournalName>Journal of Further and Higher Education</b:JournalName>
    <b:Year>2024</b:Year>
    <b:Pages>436-448</b:Pages>
    <b:Volume>48</b:Volume>
    <b:Issue>4</b:Issue>
    <b:DOI>https://doi.org/10.1080/0309877X.2024.2344771</b:DOI>
    <b:RefOrder>42</b:RefOrder>
  </b:Source>
  <b:Source>
    <b:Tag>Mar24</b:Tag>
    <b:SourceType>JournalArticle</b:SourceType>
    <b:Guid>{DCC08F69-494A-4C1E-9B4A-F9312F2D1B39}</b:Guid>
    <b:Author>
      <b:Author>
        <b:NameList>
          <b:Person>
            <b:Last>Martinussen</b:Last>
            <b:First>Maree</b:First>
          </b:Person>
          <b:Person>
            <b:Last>Mulcahy</b:Last>
            <b:First>Dianne</b:First>
          </b:Person>
        </b:NameList>
      </b:Author>
    </b:Author>
    <b:Title>Working-class student-hood and ‘job-readiness’: Affective relations of class, gender and employability policy in higher education</b:Title>
    <b:JournalName>Journal of Education Policy</b:JournalName>
    <b:Year>2024</b:Year>
    <b:Pages>583-601</b:Pages>
    <b:Volume>39</b:Volume>
    <b:Issue>4</b:Issue>
    <b:URL>https://www.tandfonline.com/doi/full/10.1080/02680939.2023.2228755</b:URL>
    <b:DOI>https://doi.org/10.1080/02680939.2023.2228755</b:DOI>
    <b:RefOrder>43</b:RefOrder>
  </b:Source>
  <b:Source>
    <b:Tag>Kov24</b:Tag>
    <b:SourceType>JournalArticle</b:SourceType>
    <b:Guid>{96990705-6781-42EC-A27F-E70FCB8ECBA4}</b:Guid>
    <b:Author>
      <b:Author>
        <b:NameList>
          <b:Person>
            <b:Last>Kovačević</b:Last>
            <b:First>Milan</b:First>
          </b:Person>
          <b:Person>
            <b:Last>Dekker</b:Last>
            <b:First>Teun</b:First>
            <b:Middle>J.</b:Middle>
          </b:Person>
          <b:Person>
            <b:Last>van der Velden</b:Last>
            <b:First>Rolf</b:First>
          </b:Person>
        </b:NameList>
      </b:Author>
    </b:Author>
    <b:Title>Employability development in undergraduate programmes: how different is liberal arts education?</b:Title>
    <b:JournalName>Teaching in Higher Education</b:JournalName>
    <b:Year>2024</b:Year>
    <b:Pages>2184-2204</b:Pages>
    <b:Volume>29</b:Volume>
    <b:Issue>8</b:Issue>
    <b:URL>https://www.tandfonline.com/doi/full/10.1080/13562517.2023.2212602</b:URL>
    <b:DOI>https://doi.org/10.1080/13562517.2023.2212602</b:DOI>
    <b:RefOrder>44</b:RefOrder>
  </b:Source>
  <b:Source>
    <b:Tag>Bar24</b:Tag>
    <b:SourceType>JournalArticle</b:SourceType>
    <b:Guid>{679DD393-8450-482F-ADDA-E4EB6836E18E}</b:Guid>
    <b:Author>
      <b:Author>
        <b:NameList>
          <b:Person>
            <b:Last>Baron</b:Last>
            <b:First>Paula</b:First>
          </b:Person>
          <b:Person>
            <b:Last>McCormack</b:Last>
            <b:First>Silvia</b:First>
          </b:Person>
        </b:NameList>
      </b:Author>
    </b:Author>
    <b:Title>Employable me: Australian higher education and the employability agenda</b:Title>
    <b:JournalName>Journal of Higher Education Policy and Management</b:JournalName>
    <b:Year>2024</b:Year>
    <b:Pages>257-273</b:Pages>
    <b:Volume>46</b:Volume>
    <b:Issue>3</b:Issue>
    <b:URL>https://www.tandfonline.com/doi/full/10.1080/1360080X.2024.2344133</b:URL>
    <b:DOI>https://doi.org/10.1080/1360080X.2024.2344133</b:DOI>
    <b:RefOrder>45</b:RefOrder>
  </b:Source>
  <b:Source>
    <b:Tag>Zah25</b:Tag>
    <b:SourceType>JournalArticle</b:SourceType>
    <b:Guid>{B50C0561-015A-4869-AD1C-CE1DF228B68B}</b:Guid>
    <b:Author>
      <b:Author>
        <b:NameList>
          <b:Person>
            <b:Last>Zahn</b:Last>
            <b:First>Eva-Maria</b:First>
          </b:Person>
          <b:Person>
            <b:Last>Schöbel</b:Last>
            <b:First>Sofia</b:First>
          </b:Person>
          <b:Person>
            <b:Last>Saqr</b:Last>
            <b:First>Mohammed</b:First>
          </b:Person>
          <b:Person>
            <b:Last>Söllner</b:Last>
            <b:First>Matthias</b:First>
          </b:Person>
        </b:NameList>
      </b:Author>
    </b:Author>
    <b:Title>Mapping soft skills and further research directions for higher education: a bibliometric approach with structural topic modelling</b:Title>
    <b:JournalName>Studies in Higher Education</b:JournalName>
    <b:Year>2025</b:Year>
    <b:Pages>1055-1075</b:Pages>
    <b:Volume>50</b:Volume>
    <b:Issue>6</b:Issue>
    <b:URL>https://www.tandfonline.com/doi/full/10.1080/03075079.2024.2361831</b:URL>
    <b:DOI>https://doi.org/10.1080/03075079.2024.2361831</b:DOI>
    <b:RefOrder>46</b:RefOrder>
  </b:Source>
  <b:Source>
    <b:Tag>Pot231</b:Tag>
    <b:SourceType>JournalArticle</b:SourceType>
    <b:Guid>{ED0A02FD-AC61-4B03-AF45-7D0566338E63}</b:Guid>
    <b:Author>
      <b:Author>
        <b:NameList>
          <b:Person>
            <b:Last>Potgieter</b:Last>
            <b:First>Ingrid</b:First>
            <b:Middle>L.</b:Middle>
          </b:Person>
          <b:Person>
            <b:Last>Coetzee</b:Last>
            <b:First>Melinde</b:First>
          </b:Person>
          <b:Person>
            <b:Last>Ferreira</b:Last>
            <b:First>Nadia</b:First>
          </b:Person>
        </b:NameList>
      </b:Author>
    </b:Author>
    <b:Title>University Students' Digital World of Work Readiness in Relation to Their Employability Competency</b:Title>
    <b:JournalName>Journal of Learning Development in Higher Education</b:JournalName>
    <b:Year>2023</b:Year>
    <b:Pages>93-116</b:Pages>
    <b:Volume>27</b:Volume>
    <b:Issue>April</b:Issue>
    <b:URL>https://journal.aldinhe.ac.uk/index.php/jldhe/article/view/922</b:URL>
    <b:DOI>https://doi.org/10.47408/jldhe.vi27.922</b:DOI>
    <b:RefOrder>47</b:RefOrder>
  </b:Source>
  <b:Source>
    <b:Tag>Pri201</b:Tag>
    <b:SourceType>JournalArticle</b:SourceType>
    <b:Guid>{A305798D-67BE-400D-98CE-9375124EBC50}</b:Guid>
    <b:Author>
      <b:Author>
        <b:NameList>
          <b:Person>
            <b:Last>Prikshat</b:Last>
            <b:First>Verma</b:First>
          </b:Person>
          <b:Person>
            <b:Last>Montague</b:Last>
            <b:First>Alan</b:First>
          </b:Person>
          <b:Person>
            <b:Last>Connell</b:Last>
            <b:First>Julia</b:First>
          </b:Person>
          <b:Person>
            <b:Last>Burgess</b:Last>
            <b:First>John</b:First>
          </b:Person>
        </b:NameList>
      </b:Author>
    </b:Author>
    <b:Title>Australian graduates’ work readiness – deficiencies, causes and potential solutions</b:Title>
    <b:JournalName>Higher Education, Skills and Work-Based Learning</b:JournalName>
    <b:Year>2020</b:Year>
    <b:Pages>369-386</b:Pages>
    <b:Volume>10</b:Volume>
    <b:Issue>2</b:Issue>
    <b:URL>https://www.emerald.com/insight/content/doi/10.1108/heswbl-02-2019-0025/full/html</b:URL>
    <b:DOI>https://doi.org/10.1108/HESWBL-02-2019-0025</b:DOI>
    <b:RefOrder>48</b:RefOrder>
  </b:Source>
  <b:Source>
    <b:Tag>Het24</b:Tag>
    <b:SourceType>JournalArticle</b:SourceType>
    <b:Guid>{917E26F4-DCF1-4A39-81AD-B78E262B66B1}</b:Guid>
    <b:Author>
      <b:Author>
        <b:NameList>
          <b:Person>
            <b:Last>Hetmańczyk</b:Last>
            <b:First>Piotr</b:First>
          </b:Person>
        </b:NameList>
      </b:Author>
    </b:Author>
    <b:Title>Digitalization and its impact on labour market and education. Selected aspects.</b:Title>
    <b:JournalName>Education and Information Technologies</b:JournalName>
    <b:Year>2024</b:Year>
    <b:Pages>11119–11134</b:Pages>
    <b:Volume>29</b:Volume>
    <b:Issue>9</b:Issue>
    <b:URL>https://link.springer.com/article/10.1007/s10639-023-12203-8</b:URL>
    <b:DOI>https://doi.org/10.1007/s10639-023-12203-8</b:DOI>
    <b:RefOrder>49</b:RefOrder>
  </b:Source>
  <b:Source>
    <b:Tag>Pop21</b:Tag>
    <b:SourceType>JournalArticle</b:SourceType>
    <b:Guid>{701AF680-AA3C-4796-BE07-C71A4F263EE2}</b:Guid>
    <b:Author>
      <b:Author>
        <b:NameList>
          <b:Person>
            <b:Last>Popelo</b:Last>
            <b:First>Olha</b:First>
          </b:Person>
          <b:Person>
            <b:Last>Kychko</b:Last>
            <b:First>Iryna</b:First>
          </b:Person>
          <b:Person>
            <b:Last>Tulchynska</b:Last>
            <b:First>Svitlana</b:First>
          </b:Person>
          <b:Person>
            <b:Last>Zhygalkevych</b:Last>
            <b:First>Zhanna</b:First>
          </b:Person>
          <b:Person>
            <b:Last>Treitiak</b:Last>
            <b:First>Olha</b:First>
          </b:Person>
        </b:NameList>
      </b:Author>
    </b:Author>
    <b:Title>The Impact of Digitalization on the Forms Change of Employment and the Labor Market in the Context of the Information Economy Development</b:Title>
    <b:JournalName>International Journal of Computer Science &amp; Network Security</b:JournalName>
    <b:Year>2021</b:Year>
    <b:Pages>160-167</b:Pages>
    <b:Volume>21</b:Volume>
    <b:Issue>5</b:Issue>
    <b:URL>https://koreascience.kr/article/JAKO202121055612992.page</b:URL>
    <b:DOI>https://doi.org/10.22937/IJCSNS.2021.21.5.23</b:DOI>
    <b:RefOrder>50</b:RefOrder>
  </b:Source>
  <b:Source>
    <b:Tag>Bai20</b:Tag>
    <b:SourceType>JournalArticle</b:SourceType>
    <b:Guid>{83E344D8-37B0-407C-BFD8-2220C135A2C2}</b:Guid>
    <b:Author>
      <b:Author>
        <b:NameList>
          <b:Person>
            <b:Last>Baiyere</b:Last>
            <b:First>Abayomi</b:First>
          </b:Person>
          <b:Person>
            <b:Last>Salmela</b:Last>
            <b:First>Hannu</b:First>
          </b:Person>
          <b:Person>
            <b:Last>Tapanainen</b:Last>
            <b:First>Tommi</b:First>
          </b:Person>
        </b:NameList>
      </b:Author>
    </b:Author>
    <b:Title>Digital transformation and the new logics of business process management</b:Title>
    <b:JournalName>European Journal of Information Systems</b:JournalName>
    <b:Year>2020</b:Year>
    <b:Pages>238-259</b:Pages>
    <b:Volume>29</b:Volume>
    <b:Issue>3</b:Issue>
    <b:URL>https://www.tandfonline.com/doi/abs/10.1080/0960085X.2020.1718007</b:URL>
    <b:DOI>https://doi.org/10.1080/0960085X.2020.1718007</b:DOI>
    <b:RefOrder>51</b:RefOrder>
  </b:Source>
  <b:Source>
    <b:Tag>Ekm20</b:Tag>
    <b:SourceType>JournalArticle</b:SourceType>
    <b:Guid>{A165757E-09E7-4B5F-8371-028695E48591}</b:Guid>
    <b:Author>
      <b:Author>
        <b:NameList>
          <b:Person>
            <b:Last>Ekman</b:Last>
            <b:First>Peter</b:First>
          </b:Person>
          <b:Person>
            <b:Last>Thilenius</b:Last>
            <b:First>Peter</b:First>
          </b:Person>
          <b:Person>
            <b:Last>Thompson</b:Last>
            <b:First>Steven</b:First>
          </b:Person>
          <b:Person>
            <b:Last>Whitaker</b:Last>
            <b:First>Jonathan</b:First>
          </b:Person>
        </b:NameList>
      </b:Author>
    </b:Author>
    <b:Title>Digital transformation of global business processes: the role of dual embeddedness</b:Title>
    <b:JournalName>Business Process Management Journal</b:JournalName>
    <b:Year>2020</b:Year>
    <b:Pages>570-592</b:Pages>
    <b:Volume>26</b:Volume>
    <b:Issue>2</b:Issue>
    <b:URL>https://www.emerald.com/insight/content/doi/10.1108/bpmj-02-2019-0080/full/html</b:URL>
    <b:DOI>https://doi.org/10.1108/BPMJ-02-2019-0080</b:DOI>
    <b:RefOrder>52</b:RefOrder>
  </b:Source>
  <b:Source>
    <b:Tag>Dou23</b:Tag>
    <b:SourceType>JournalArticle</b:SourceType>
    <b:Guid>{3A4AA245-3090-4E4A-A5CF-360F98361FC5}</b:Guid>
    <b:Author>
      <b:Author>
        <b:NameList>
          <b:Person>
            <b:Last>Dou</b:Last>
            <b:First>Bin</b:First>
          </b:Person>
          <b:Person>
            <b:Last>Guo</b:Last>
            <b:First>SongLin</b:First>
          </b:Person>
          <b:Person>
            <b:Last>Chang</b:Last>
            <b:First>XiaoChen</b:First>
          </b:Person>
          <b:Person>
            <b:Last>Wang</b:Last>
            <b:First>Yong</b:First>
          </b:Person>
        </b:NameList>
      </b:Author>
    </b:Author>
    <b:Title>Corporate digital transformation and labor structure upgrading</b:Title>
    <b:JournalName>International Review of Financial Analysis</b:JournalName>
    <b:Year>2023</b:Year>
    <b:Pages>Article No. 102904</b:Pages>
    <b:Volume>90</b:Volume>
    <b:Issue>November</b:Issue>
    <b:URL>https://www.sciencedirect.com/science/article/abs/pii/S1057521923004209</b:URL>
    <b:DOI>https://doi.org/10.1016/j.irfa.2023.102904</b:DOI>
    <b:RefOrder>53</b:RefOrder>
  </b:Source>
  <b:Source>
    <b:Tag>Qin24</b:Tag>
    <b:SourceType>JournalArticle</b:SourceType>
    <b:Guid>{110C5F11-1598-45E4-B778-C958697701DD}</b:Guid>
    <b:Author>
      <b:Author>
        <b:NameList>
          <b:Person>
            <b:Last>Qin</b:Last>
            <b:First>Shuyuan</b:First>
          </b:Person>
          <b:Person>
            <b:Last>Liu</b:Last>
            <b:First>Ziqi</b:First>
          </b:Person>
          <b:Person>
            <b:Last>Wang</b:Last>
            <b:First>Jie</b:First>
          </b:Person>
          <b:Person>
            <b:Last>Wu</b:Last>
            <b:First>Yongqiu</b:First>
          </b:Person>
        </b:NameList>
      </b:Author>
    </b:Author>
    <b:Title>The impact of digital transformation on labour demand quantity and structure: Evidence from China</b:Title>
    <b:JournalName>Economic Analysis and Policy</b:JournalName>
    <b:Year>2024</b:Year>
    <b:Pages>1452-1469</b:Pages>
    <b:Volume>84</b:Volume>
    <b:Issue>December</b:Issue>
    <b:URL>https://www.sciencedirect.com/science/article/abs/pii/S0313592624002911</b:URL>
    <b:DOI>https://doi.org/10.1016/j.eap.2024.10.036</b:DOI>
    <b:RefOrder>54</b:RefOrder>
  </b:Source>
  <b:Source>
    <b:Tag>Gar21</b:Tag>
    <b:SourceType>JournalArticle</b:SourceType>
    <b:Guid>{A1D40B53-40E5-4F04-B90F-7C65060A1BE1}</b:Guid>
    <b:Author>
      <b:Author>
        <b:NameList>
          <b:Person>
            <b:Last>García-Pérez</b:Last>
            <b:First>Laura</b:First>
          </b:Person>
          <b:Person>
            <b:Last>García-Garnica</b:Last>
            <b:First>Marina</b:First>
          </b:Person>
          <b:Person>
            <b:Last>Olmedo-Moreno</b:Last>
            <b:First>Eva</b:First>
            <b:Middle>María</b:Middle>
          </b:Person>
        </b:NameList>
      </b:Author>
    </b:Author>
    <b:Title>Skills for a Working Future: How to Bring about Professional Success from the Educational Setting</b:Title>
    <b:JournalName>Education Sciences</b:JournalName>
    <b:Year>2021</b:Year>
    <b:Pages>103 - 127</b:Pages>
    <b:Volume>11</b:Volume>
    <b:Issue>1</b:Issue>
    <b:URL>https://www.mdpi.com/2227-7102/11/1/27</b:URL>
    <b:DOI>https://doi.org/10.3390/educsci11010027</b:DOI>
    <b:RefOrder>55</b:RefOrder>
  </b:Source>
  <b:Source>
    <b:Tag>LiL22</b:Tag>
    <b:SourceType>JournalArticle</b:SourceType>
    <b:Guid>{E69F4119-9CAE-4A27-97B8-A982398F46E5}</b:Guid>
    <b:Author>
      <b:Author>
        <b:NameList>
          <b:Person>
            <b:Last>Li</b:Last>
            <b:First>Ling</b:First>
          </b:Person>
        </b:NameList>
      </b:Author>
    </b:Author>
    <b:Title>Reskilling and Upskilling the Future-ready Workforce for Industry 4.0 and Beyond</b:Title>
    <b:JournalName>Information Systems Frontiers</b:JournalName>
    <b:Year>2022</b:Year>
    <b:Pages>1697–1712</b:Pages>
    <b:Volume>26</b:Volume>
    <b:Issue>5</b:Issue>
    <b:URL>https://link.springer.com/article/10.1007/s10796-022-10308-y</b:URL>
    <b:DOI>https://doi.org/10.1007/s10796-022-10308-y</b:DOI>
    <b:RefOrder>56</b:RefOrder>
  </b:Source>
  <b:Source>
    <b:Tag>Tig23</b:Tag>
    <b:SourceType>JournalArticle</b:SourceType>
    <b:Guid>{FF69246F-BDFA-4E3D-B377-EA3F917452E7}</b:Guid>
    <b:Author>
      <b:Author>
        <b:NameList>
          <b:Person>
            <b:Last>Tight</b:Last>
            <b:First>Malcolm</b:First>
          </b:Person>
        </b:NameList>
      </b:Author>
    </b:Author>
    <b:Title>Employability: a core role of higher education?</b:Title>
    <b:JournalName>Research in Post-Compulsory Education</b:JournalName>
    <b:Year>2023</b:Year>
    <b:Pages>551-571</b:Pages>
    <b:Volume>28</b:Volume>
    <b:Issue>4</b:Issue>
    <b:URL>https://www.tandfonline.com/doi/epdf/10.1080/13596748.2023.2253649?needAccess=true</b:URL>
    <b:DOI>https://doi.org/10.1080/13596748.2023.2253649</b:DOI>
    <b:RefOrder>57</b:RefOrder>
  </b:Source>
  <b:Source>
    <b:Tag>Pan21</b:Tag>
    <b:SourceType>JournalArticle</b:SourceType>
    <b:Guid>{7436E800-21FF-402D-A962-792A2350A017}</b:Guid>
    <b:Author>
      <b:Author>
        <b:NameList>
          <b:Person>
            <b:Last>Pandya</b:Last>
            <b:First>Bharti</b:First>
          </b:Person>
          <b:Person>
            <b:Last>Patterson</b:Last>
            <b:First>Louise</b:First>
          </b:Person>
          <b:Person>
            <b:Last>Ruhi</b:Last>
            <b:First>Umar</b:First>
          </b:Person>
        </b:NameList>
      </b:Author>
    </b:Author>
    <b:Title>The readiness of workforce for the world of work in 2030: perceptions of university students</b:Title>
    <b:JournalName>International Journal of Business Performance Management</b:JournalName>
    <b:Year>2021</b:Year>
    <b:Pages>54-75</b:Pages>
    <b:Volume>23</b:Volume>
    <b:Issue>1-2</b:Issue>
    <b:URL>https://www.inderscienceonline.com/doi/abs/10.1504/IJBPM.2022.119555</b:URL>
    <b:DOI>https://doi.org/10.1504/IJBPM.2022.119555</b:DOI>
    <b:RefOrder>58</b:RefOrder>
  </b:Source>
  <b:Source>
    <b:Tag>Pri19</b:Tag>
    <b:SourceType>JournalArticle</b:SourceType>
    <b:Guid>{FA28C86D-DBA2-4BD0-9BAD-A7FF66D362AE}</b:Guid>
    <b:Author>
      <b:Author>
        <b:NameList>
          <b:Person>
            <b:Last>Prikshat</b:Last>
            <b:First>Verma</b:First>
          </b:Person>
          <b:Person>
            <b:Last>Kumar</b:Last>
            <b:First>Sanjeev</b:First>
          </b:Person>
          <b:Person>
            <b:Last>Nankervis</b:Last>
            <b:First>Alan</b:First>
          </b:Person>
        </b:NameList>
      </b:Author>
    </b:Author>
    <b:Title>Work-readiness integrated competence model: Conceptualisation and scale development</b:Title>
    <b:JournalName>Education + Training</b:JournalName>
    <b:Year>2019</b:Year>
    <b:Pages>568-589</b:Pages>
    <b:Volume>61</b:Volume>
    <b:Issue>5</b:Issue>
    <b:URL>https://www.emerald.com/insight/content/doi/10.1108/et-05-2018-0114/full/html</b:URL>
    <b:DOI>10.1108/ET-05-2018-0114</b:DOI>
    <b:RefOrder>59</b:RefOrder>
  </b:Source>
  <b:Source>
    <b:Tag>Hos20</b:Tag>
    <b:SourceType>JournalArticle</b:SourceType>
    <b:Guid>{50EBF566-4186-4DE9-B1B8-53E3DF50D2AD}</b:Guid>
    <b:Author>
      <b:Author>
        <b:NameList>
          <b:Person>
            <b:Last>Hossain</b:Last>
            <b:First>Md</b:First>
            <b:Middle>Moazzem</b:Middle>
          </b:Person>
          <b:Person>
            <b:Last>Alam</b:Last>
            <b:First>Manzurul</b:First>
          </b:Person>
          <b:Person>
            <b:Last>Alamgir</b:Last>
            <b:First>Mohammed</b:First>
          </b:Person>
          <b:Person>
            <b:Last>Salat</b:Last>
            <b:First>Amirus</b:First>
          </b:Person>
        </b:NameList>
      </b:Author>
    </b:Author>
    <b:Title>Factors affecting business graduates' employability–empirical evidence using partial least squares (PLS)</b:Title>
    <b:JournalName>Education + Training</b:JournalName>
    <b:Year>2020</b:Year>
    <b:Pages>292-310</b:Pages>
    <b:Volume>62</b:Volume>
    <b:Issue>3</b:Issue>
    <b:URL>https://www.emerald.com/insight/content/doi/10.1108/et-12-2018-0258/full/html</b:URL>
    <b:DOI>https://doi.org/10.1108/ET-12-2018-0258</b:DOI>
    <b:RefOrder>60</b:RefOrder>
  </b:Source>
  <b:Source>
    <b:Tag>van201</b:Tag>
    <b:SourceType>JournalArticle</b:SourceType>
    <b:Guid>{60C125AD-CD03-46A1-B70D-A360FE70AE04}</b:Guid>
    <b:Author>
      <b:Author>
        <b:NameList>
          <b:Person>
            <b:Last>van Laar</b:Last>
            <b:First>Ester</b:First>
          </b:Person>
          <b:Person>
            <b:Last>van Deursen</b:Last>
            <b:First>Alexander</b:First>
            <b:Middle>J. A. M.</b:Middle>
          </b:Person>
          <b:Person>
            <b:Last>van Dijk</b:Last>
            <b:First>Jan</b:First>
            <b:Middle>A. G. M.</b:Middle>
          </b:Person>
          <b:Person>
            <b:Last>de Haan</b:Last>
            <b:First>Jos</b:First>
          </b:Person>
        </b:NameList>
      </b:Author>
    </b:Author>
    <b:Title>Determinants of 21st-Century Skills and 21st-Century Digital Skills for Workers: A Systematic Literature Review</b:Title>
    <b:JournalName>SAGE Open</b:JournalName>
    <b:Year>2020</b:Year>
    <b:Volume>10</b:Volume>
    <b:Issue>1</b:Issue>
    <b:URL>https://journals.sagepub.com/doi/epub/10.1177/2158244019900176</b:URL>
    <b:DOI>https://doi.org/10.1177/2158244019900176</b:DOI>
    <b:RefOrder>61</b:RefOrder>
  </b:Source>
  <b:Source>
    <b:Tag>Gar211</b:Tag>
    <b:SourceType>JournalArticle</b:SourceType>
    <b:Guid>{79E94D52-E632-4118-AE72-68344D2433EA}</b:Guid>
    <b:Author>
      <b:Author>
        <b:NameList>
          <b:Person>
            <b:Last>García-Aracil</b:Last>
            <b:First>Adela</b:First>
          </b:Person>
          <b:Person>
            <b:Last>Monteiro</b:Last>
            <b:First>Sílvia</b:First>
          </b:Person>
          <b:Person>
            <b:Last>Almeida</b:Last>
            <b:First>Leandro</b:First>
            <b:Middle>S</b:Middle>
          </b:Person>
        </b:NameList>
      </b:Author>
    </b:Author>
    <b:Title>Students’ perceptions of their preparedness for transition to work after graduation</b:Title>
    <b:JournalName>Active Learning in Higher Education</b:JournalName>
    <b:Year>2021</b:Year>
    <b:Pages>49-62</b:Pages>
    <b:Volume>22</b:Volume>
    <b:URL>https://journals.sagepub.com/doi/abs/10.1177/1469787418791026</b:URL>
    <b:DOI>https://doi.org/10.1177/1469787418791026</b:DOI>
    <b:RefOrder>62</b:RefOrder>
  </b:Source>
  <b:Source>
    <b:Tag>Bjö21</b:Tag>
    <b:SourceType>JournalArticle</b:SourceType>
    <b:Guid>{93223581-7A21-447F-8671-C54CBE49C404}</b:Guid>
    <b:Author>
      <b:Author>
        <b:NameList>
          <b:Person>
            <b:Last>Björck</b:Last>
            <b:First>Ville</b:First>
          </b:Person>
        </b:NameList>
      </b:Author>
    </b:Author>
    <b:Title>Taking issue with how the Work-integrated Learning discourse ascribes a dualistic meaning to graduate employability</b:Title>
    <b:JournalName>Higher Education</b:JournalName>
    <b:Year>2021</b:Year>
    <b:Pages>307–322</b:Pages>
    <b:Volume>82</b:Volume>
    <b:Issue>2</b:Issue>
    <b:URL>https://link.springer.com/article/10.1007/s10734-020-00650-y</b:URL>
    <b:DOI>https://doi.org/10.1007/s10734-020-00650-y</b:DOI>
    <b:RefOrder>63</b:RefOrder>
  </b:Source>
  <b:Source>
    <b:Tag>Ben21</b:Tag>
    <b:SourceType>JournalArticle</b:SourceType>
    <b:Guid>{18690F86-85F3-4224-B5D4-B28095DF2F28}</b:Guid>
    <b:Author>
      <b:Author>
        <b:NameList>
          <b:Person>
            <b:Last>Benati</b:Last>
            <b:First>Kelly</b:First>
          </b:Person>
          <b:Person>
            <b:Last>Lindasy</b:Last>
            <b:First>Sophie</b:First>
          </b:Person>
          <b:Person>
            <b:Last>Fischer</b:Last>
            <b:First>Juan</b:First>
          </b:Person>
        </b:NameList>
      </b:Author>
    </b:Author>
    <b:Title>Applying theory in practice: views of graduating business students</b:Title>
    <b:JournalName>Education + Training</b:JournalName>
    <b:Year>2021</b:Year>
    <b:Pages>1213-1224</b:Pages>
    <b:Volume>63</b:Volume>
    <b:Issue>9</b:Issue>
    <b:URL>https://www.emerald.com/insight/content/doi/10.1108/et-07-2020-0197/full/html</b:URL>
    <b:DOI>https://doi.org/10.1108/ET-07-2020-0197</b:DOI>
    <b:RefOrder>64</b:RefOrder>
  </b:Source>
  <b:Source>
    <b:Tag>NgP21</b:Tag>
    <b:SourceType>JournalArticle</b:SourceType>
    <b:Guid>{A62A7E4E-8CCE-409C-AF0B-8717E94E6DAA}</b:Guid>
    <b:Author>
      <b:Author>
        <b:NameList>
          <b:Person>
            <b:Last>Ng</b:Last>
            <b:First>Peggy</b:First>
            <b:Middle>M.L.</b:Middle>
          </b:Person>
          <b:Person>
            <b:Last>Chan</b:Last>
            <b:First>Jason</b:First>
            <b:Middle>K. Y.</b:Middle>
          </b:Person>
          <b:Person>
            <b:Last>Wut</b:Last>
            <b:First>Tai</b:First>
            <b:Middle>Ming</b:Middle>
          </b:Person>
          <b:Person>
            <b:Last>Lo</b:Last>
            <b:First>Man</b:First>
            <b:Middle>Fung</b:Middle>
          </b:Person>
          <b:Person>
            <b:Last>Szeto</b:Last>
            <b:First>Irene</b:First>
          </b:Person>
        </b:NameList>
      </b:Author>
    </b:Author>
    <b:Title>What makes better career opportunities for young graduates? Examining acquired employability skills in higher education institutions</b:Title>
    <b:JournalName>Education + Training</b:JournalName>
    <b:Year>2021</b:Year>
    <b:Pages>852-871</b:Pages>
    <b:Volume>63</b:Volume>
    <b:Issue>6</b:Issue>
    <b:URL>https://www.emerald.com/insight/content/doi/10.1108/et-08-2020-0231/full/html</b:URL>
    <b:DOI>https://doi.org/10.1108/ET-08-2020-0231</b:DOI>
    <b:RefOrder>65</b:RefOrder>
  </b:Source>
  <b:Source>
    <b:Tag>Ani23</b:Tag>
    <b:SourceType>JournalArticle</b:SourceType>
    <b:Guid>{6247741D-5BAC-4515-AD5C-82F51DB97E7F}</b:Guid>
    <b:Author>
      <b:Author>
        <b:NameList>
          <b:Person>
            <b:Last>Aničić</b:Last>
            <b:First>Katarina</b:First>
            <b:Middle>Pažur</b:Middle>
          </b:Person>
          <b:Person>
            <b:Last>Munđar</b:Last>
            <b:First>Jelena</b:First>
            <b:Middle>Gusić</b:Middle>
          </b:Person>
          <b:Person>
            <b:Last>Šimić</b:Last>
            <b:First>Diana</b:First>
          </b:Person>
        </b:NameList>
      </b:Author>
    </b:Author>
    <b:Title>Generic and digital competences for employability — results of a Croatian national graduates survey</b:Title>
    <b:JournalName>Higher Education</b:JournalName>
    <b:Year>2023</b:Year>
    <b:Pages>407–427</b:Pages>
    <b:Volume>86</b:Volume>
    <b:Issue>October</b:Issue>
    <b:URL>https://link.springer.com/article/10.1007/s10734-022-00940-7</b:URL>
    <b:DOI>https://doi.org/10.1007/s10734-022-00940-7</b:DOI>
    <b:RefOrder>66</b:RefOrder>
  </b:Source>
  <b:Source>
    <b:Tag>Pol23</b:Tag>
    <b:SourceType>JournalArticle</b:SourceType>
    <b:Guid>{75F60AA2-B6A2-439F-8454-87C25C4998FD}</b:Guid>
    <b:Author>
      <b:Author>
        <b:NameList>
          <b:Person>
            <b:Last>Polakova</b:Last>
            <b:First>Michaela</b:First>
          </b:Person>
          <b:Person>
            <b:Last>Suleimanova</b:Last>
            <b:First>Juliet</b:First>
            <b:Middle>Horvathova</b:Middle>
          </b:Person>
          <b:Person>
            <b:Last>Madzík</b:Last>
            <b:First>Peter</b:First>
          </b:Person>
          <b:Person>
            <b:Last>Copus</b:Last>
            <b:First>Lukas</b:First>
          </b:Person>
          <b:Person>
            <b:Last>Molnarova</b:Last>
            <b:First>Ivana</b:First>
          </b:Person>
          <b:Person>
            <b:Last>Polednova</b:Last>
            <b:First>Jana</b:First>
          </b:Person>
        </b:NameList>
      </b:Author>
    </b:Author>
    <b:Title>Soft skills and their importance in the labour market under the conditions of Industry 5.0</b:Title>
    <b:JournalName>Heliyon</b:JournalName>
    <b:Year>2023</b:Year>
    <b:Pages>e18670</b:Pages>
    <b:Volume>9</b:Volume>
    <b:Issue>8</b:Issue>
    <b:URL>https://www.cell.com/heliyon/fulltext/S2405-8440(23)05878-4</b:URL>
    <b:DOI>https://doi.org/10.1016/j.heliyon.2023.e18670 </b:DOI>
    <b:RefOrder>67</b:RefOrder>
  </b:Source>
  <b:Source>
    <b:Tag>Gia21</b:Tag>
    <b:SourceType>JournalArticle</b:SourceType>
    <b:Guid>{543E00D3-B762-493C-80EF-6B4BD9EBA54B}</b:Guid>
    <b:Title>Exploring the Readiness for Digital Transformation in a Higher Education Institution towards Industrial Revolution 4.0</b:Title>
    <b:Year>2021</b:Year>
    <b:URL>https://online-journals.org/index.php/i-jep/article/view/17515</b:URL>
    <b:Author>
      <b:Author>
        <b:NameList>
          <b:Person>
            <b:Last>Giang</b:Last>
            <b:First>Nguyen</b:First>
            <b:Middle>Thi Huong</b:Middle>
          </b:Person>
          <b:Person>
            <b:Last>Hai</b:Last>
            <b:First>Pham</b:First>
            <b:Middle>Thi Thanh</b:Middle>
          </b:Person>
          <b:Person>
            <b:Last>Tu</b:Last>
            <b:First>Nguyen</b:First>
            <b:Middle>Thi Thanh</b:Middle>
          </b:Person>
          <b:Person>
            <b:Last>Tan</b:Last>
            <b:First>Phan</b:First>
            <b:Middle>Xuan</b:Middle>
          </b:Person>
        </b:NameList>
      </b:Author>
    </b:Author>
    <b:JournalName>International Journal Engineering Pedagogy</b:JournalName>
    <b:Pages>4-24</b:Pages>
    <b:Volume>11</b:Volume>
    <b:Issue>2</b:Issue>
    <b:DOI>https://doi.org/10.3991/ijep.v11i2.17515</b:DOI>
    <b:RefOrder>68</b:RefOrder>
  </b:Source>
  <b:Source>
    <b:Tag>Pee24</b:Tag>
    <b:SourceType>DocumentFromInternetSite</b:SourceType>
    <b:Guid>{C6C56B42-2E8D-4A23-BF12-B6A0190FC823}</b:Guid>
    <b:Title>A new multidimensional graduate work readiness scale: An exploratory  study of its factor structure and reliability</b:Title>
    <b:Year>2024</b:Year>
    <b:Author>
      <b:Author>
        <b:NameList>
          <b:Person>
            <b:Last>Peersia</b:Last>
            <b:First>Kamini</b:First>
          </b:Person>
          <b:Person>
            <b:Last>Rappa</b:Last>
            <b:First>Natasha</b:First>
            <b:Middle>Anne</b:Middle>
          </b:Person>
          <b:Person>
            <b:Last>Perry</b:Last>
            <b:First>Laura</b:First>
            <b:Middle>B.</b:Middle>
          </b:Person>
        </b:NameList>
      </b:Author>
    </b:Author>
    <b:Publisher>Research Square</b:Publisher>
    <b:URL>https://www.researchsquare.com/article/rs-4886175/v1</b:URL>
    <b:DOI>https://doi.org/10.21203/rs.3.rs-4886175/v1</b:DOI>
    <b:YearAccessed>2025</b:YearAccessed>
    <b:MonthAccessed>June</b:MonthAccessed>
    <b:DayAccessed>29</b:DayAccessed>
    <b:Month>August</b:Month>
    <b:Day>12</b:Day>
    <b:RefOrder>69</b:RefOrder>
  </b:Source>
  <b:Source>
    <b:Tag>Pha241</b:Tag>
    <b:SourceType>JournalArticle</b:SourceType>
    <b:Guid>{39A35DE8-3770-4C03-AD4C-4D352E1E4445}</b:Guid>
    <b:Author>
      <b:Author>
        <b:NameList>
          <b:Person>
            <b:Last>Pham</b:Last>
            <b:First>Loan</b:First>
            <b:Middle>Thi To</b:Middle>
          </b:Person>
        </b:NameList>
      </b:Author>
    </b:Author>
    <b:Title>Work readiness of graduates in the digital age: A literature review</b:Title>
    <b:JournalName>HCMCOUJS-Social Sciences</b:JournalName>
    <b:Year>2024</b:Year>
    <b:Pages>120-128</b:Pages>
    <b:Volume>14</b:Volume>
    <b:Issue>2</b:Issue>
    <b:URL>https://journalofscience.ou.edu.vn/index.php/soci-en/article/view/2820</b:URL>
    <b:DOI>10.46223/HCMCOUJS.soci.en.14.2.2820.2024</b:DOI>
    <b:RefOrder>70</b:RefOrder>
  </b:Source>
</b:Sources>
</file>

<file path=customXml/itemProps1.xml><?xml version="1.0" encoding="utf-8"?>
<ds:datastoreItem xmlns:ds="http://schemas.openxmlformats.org/officeDocument/2006/customXml" ds:itemID="{A7F06F37-F448-4933-89AF-4285FB26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10675</Words>
  <Characters>60848</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Danial</dc:creator>
  <cp:keywords/>
  <dc:description/>
  <cp:lastModifiedBy>Meta Tech</cp:lastModifiedBy>
  <cp:revision>3</cp:revision>
  <cp:lastPrinted>2026-02-06T06:38:00Z</cp:lastPrinted>
  <dcterms:created xsi:type="dcterms:W3CDTF">2026-02-17T05:44:00Z</dcterms:created>
  <dcterms:modified xsi:type="dcterms:W3CDTF">2026-02-17T05:47:00Z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ba0cb17b-fa36-394f-bc74-8c0fe1b74bfa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